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9A85E" w14:textId="77777777" w:rsidR="00BC0F21" w:rsidRPr="004A317C" w:rsidRDefault="00BC0F21" w:rsidP="00E9520A">
      <w:pPr>
        <w:jc w:val="center"/>
        <w:rPr>
          <w:rFonts w:ascii="Times New Roman" w:hAnsi="Times New Roman" w:cs="Times New Roman"/>
          <w:b/>
          <w:sz w:val="24"/>
          <w:szCs w:val="24"/>
        </w:rPr>
      </w:pPr>
      <w:r w:rsidRPr="004A317C">
        <w:rPr>
          <w:noProof/>
          <w:lang w:val="sq-AL" w:eastAsia="sq-AL"/>
        </w:rPr>
        <w:drawing>
          <wp:inline distT="0" distB="0" distL="0" distR="0" wp14:anchorId="32A41DD6" wp14:editId="5D1978B3">
            <wp:extent cx="5632704" cy="840740"/>
            <wp:effectExtent l="0" t="0" r="6350" b="0"/>
            <wp:docPr id="1" name="Picture 1" descr="C:\Users\agron\OneDrive\Desktop\PRB1\log.JPG"/>
            <wp:cNvGraphicFramePr/>
            <a:graphic xmlns:a="http://schemas.openxmlformats.org/drawingml/2006/main">
              <a:graphicData uri="http://schemas.openxmlformats.org/drawingml/2006/picture">
                <pic:pic xmlns:pic="http://schemas.openxmlformats.org/drawingml/2006/picture">
                  <pic:nvPicPr>
                    <pic:cNvPr id="2" name="Picture 2" descr="C:\Users\agron\OneDrive\Desktop\PRB1\log.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0218" cy="870221"/>
                    </a:xfrm>
                    <a:prstGeom prst="rect">
                      <a:avLst/>
                    </a:prstGeom>
                    <a:noFill/>
                    <a:ln>
                      <a:noFill/>
                    </a:ln>
                  </pic:spPr>
                </pic:pic>
              </a:graphicData>
            </a:graphic>
          </wp:inline>
        </w:drawing>
      </w:r>
    </w:p>
    <w:p w14:paraId="17717D42" w14:textId="77777777" w:rsidR="00421C58" w:rsidRDefault="00421C58" w:rsidP="00E9520A">
      <w:pPr>
        <w:jc w:val="center"/>
        <w:rPr>
          <w:rFonts w:ascii="Times New Roman" w:hAnsi="Times New Roman" w:cs="Times New Roman"/>
          <w:b/>
          <w:sz w:val="24"/>
          <w:szCs w:val="24"/>
        </w:rPr>
      </w:pPr>
    </w:p>
    <w:p w14:paraId="12FDE43A" w14:textId="1F583EE4" w:rsidR="007618D6" w:rsidRDefault="007618D6" w:rsidP="00E9520A">
      <w:pPr>
        <w:jc w:val="center"/>
        <w:rPr>
          <w:rFonts w:ascii="Times New Roman" w:hAnsi="Times New Roman" w:cs="Times New Roman"/>
          <w:b/>
          <w:sz w:val="24"/>
          <w:szCs w:val="24"/>
        </w:rPr>
      </w:pPr>
      <w:r>
        <w:rPr>
          <w:rFonts w:ascii="Times New Roman" w:hAnsi="Times New Roman" w:cs="Times New Roman"/>
          <w:b/>
          <w:sz w:val="24"/>
          <w:szCs w:val="24"/>
        </w:rPr>
        <w:t>UREDBE BR. 002/2024 O IZMENA I DOPUNA UREDBE BR. 001/2022 O JAVNIM NABAVKA</w:t>
      </w:r>
    </w:p>
    <w:p w14:paraId="6974E1EA" w14:textId="77777777" w:rsidR="00BC0F21" w:rsidRPr="004A317C" w:rsidRDefault="00BC0F21" w:rsidP="00E9520A">
      <w:pPr>
        <w:jc w:val="both"/>
        <w:rPr>
          <w:rFonts w:ascii="Times New Roman" w:hAnsi="Times New Roman" w:cs="Times New Roman"/>
          <w:sz w:val="24"/>
          <w:szCs w:val="24"/>
        </w:rPr>
      </w:pPr>
      <w:bookmarkStart w:id="0" w:name="_GoBack"/>
      <w:bookmarkEnd w:id="0"/>
    </w:p>
    <w:p w14:paraId="440BADB1" w14:textId="77777777"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Na osnovu člana 90. i stava 2.5 člana 87. Zakona br. 04/L-042 o javnim nabavkama, izmenjen i dopunjen Zakonom br. 04/L-237, Zakon br. 05/L-068 i Zakon br. 05/L-092, člana 4.1 Poslovnika o radu Regulatorne komisije za javne nabavke Kosova, Odbor Regulatorne komisije za javne nabavke je doneo odluku o usvajanju izmene i dopune Uredbe br. 001/2022 o javnim nabavkama.</w:t>
      </w:r>
    </w:p>
    <w:p w14:paraId="0F13376B"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1</w:t>
      </w:r>
    </w:p>
    <w:p w14:paraId="6F41CEB9" w14:textId="77777777" w:rsidR="00BC0F21" w:rsidRPr="004A317C" w:rsidRDefault="00BC0F21" w:rsidP="00E9520A">
      <w:pPr>
        <w:jc w:val="center"/>
        <w:rPr>
          <w:rFonts w:ascii="Times New Roman" w:hAnsi="Times New Roman" w:cs="Times New Roman"/>
          <w:b/>
          <w:sz w:val="24"/>
          <w:szCs w:val="24"/>
          <w:highlight w:val="yellow"/>
        </w:rPr>
      </w:pPr>
      <w:r w:rsidRPr="004A317C">
        <w:rPr>
          <w:rFonts w:ascii="Times New Roman" w:hAnsi="Times New Roman" w:cs="Times New Roman"/>
          <w:b/>
          <w:sz w:val="24"/>
          <w:szCs w:val="24"/>
          <w:highlight w:val="yellow"/>
        </w:rPr>
        <w:t>Svrha</w:t>
      </w:r>
    </w:p>
    <w:p w14:paraId="4AA47AA7" w14:textId="77777777"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highlight w:val="yellow"/>
        </w:rPr>
        <w:t xml:space="preserve">Uredba o javnim nabavkama br. 001/2022 od 20.10.2022. godine se menja i dopunjava kako bi se odgovorilo na izazove i probleme koji su identifikovani tokom primene važećih pravila i da bi se poboljšalo upravljanje aktivnostima javnih nabavki. Ova </w:t>
      </w:r>
      <w:r w:rsidR="00E9520A" w:rsidRPr="004A317C">
        <w:rPr>
          <w:rFonts w:ascii="Times New Roman" w:hAnsi="Times New Roman" w:cs="Times New Roman"/>
          <w:sz w:val="24"/>
          <w:szCs w:val="24"/>
          <w:highlight w:val="yellow"/>
        </w:rPr>
        <w:t>izmena/dopuna</w:t>
      </w:r>
      <w:r w:rsidRPr="004A317C">
        <w:rPr>
          <w:rFonts w:ascii="Times New Roman" w:hAnsi="Times New Roman" w:cs="Times New Roman"/>
          <w:sz w:val="24"/>
          <w:szCs w:val="24"/>
          <w:highlight w:val="yellow"/>
        </w:rPr>
        <w:t xml:space="preserve"> je neophodna da bi se poboljšala efikasnost, transparentnost i kontrola u procesu nabavke, obezbeđujući da su procedure jasnije i delotvornije. Promene će pomoći u poboljšanju upravljanja ugovorima i doprineti realizaciji javnih projekata u skladu sa najvišim standardima kvaliteta i integriteta.</w:t>
      </w:r>
      <w:r w:rsidRPr="004A317C">
        <w:rPr>
          <w:rFonts w:ascii="Times New Roman" w:hAnsi="Times New Roman" w:cs="Times New Roman"/>
          <w:sz w:val="24"/>
          <w:szCs w:val="24"/>
        </w:rPr>
        <w:t xml:space="preserve"> </w:t>
      </w:r>
    </w:p>
    <w:p w14:paraId="230244CB"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2</w:t>
      </w:r>
    </w:p>
    <w:p w14:paraId="2915D758" w14:textId="77777777"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7. stav 5. preformuliše se i dodaje novim stavovima 7.6.1, 7.6.2, 7.6.3, 7.6.4 i 7.6.5 i glasi</w:t>
      </w:r>
      <w:r w:rsidR="00E9520A" w:rsidRPr="004A317C">
        <w:rPr>
          <w:rFonts w:ascii="Times New Roman" w:hAnsi="Times New Roman" w:cs="Times New Roman"/>
          <w:sz w:val="24"/>
          <w:szCs w:val="24"/>
        </w:rPr>
        <w:t xml:space="preserve"> kao sledeće</w:t>
      </w:r>
      <w:r w:rsidRPr="004A317C">
        <w:rPr>
          <w:rFonts w:ascii="Times New Roman" w:hAnsi="Times New Roman" w:cs="Times New Roman"/>
          <w:sz w:val="24"/>
          <w:szCs w:val="24"/>
        </w:rPr>
        <w:t>:</w:t>
      </w:r>
    </w:p>
    <w:p w14:paraId="45F31C44"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7</w:t>
      </w:r>
    </w:p>
    <w:p w14:paraId="1A90399E"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Poverljive poslovne informacije i pristup dokumentaciji</w:t>
      </w:r>
    </w:p>
    <w:p w14:paraId="29FF1EDE" w14:textId="77777777" w:rsidR="00BC0F21" w:rsidRPr="004A317C" w:rsidRDefault="00BC0F21" w:rsidP="00E9520A">
      <w:pPr>
        <w:pStyle w:val="ListParagraph"/>
        <w:numPr>
          <w:ilvl w:val="1"/>
          <w:numId w:val="25"/>
        </w:numPr>
        <w:rPr>
          <w:rFonts w:ascii="Times New Roman" w:hAnsi="Times New Roman" w:cs="Times New Roman"/>
          <w:b/>
          <w:sz w:val="24"/>
          <w:szCs w:val="24"/>
        </w:rPr>
      </w:pPr>
      <w:r w:rsidRPr="004A317C">
        <w:rPr>
          <w:rFonts w:ascii="Times New Roman" w:hAnsi="Times New Roman" w:cs="Times New Roman"/>
          <w:sz w:val="24"/>
          <w:szCs w:val="24"/>
        </w:rPr>
        <w:t>Podaci koji se mogu klasifikovati kao podaci poslovne tajne su:</w:t>
      </w:r>
    </w:p>
    <w:p w14:paraId="3B4FF487" w14:textId="77777777" w:rsidR="00BC0F21" w:rsidRPr="004A317C" w:rsidRDefault="00BC0F21" w:rsidP="00E9520A">
      <w:pPr>
        <w:pStyle w:val="ListParagraph"/>
        <w:ind w:left="360"/>
        <w:rPr>
          <w:rFonts w:ascii="Times New Roman" w:hAnsi="Times New Roman" w:cs="Times New Roman"/>
          <w:b/>
          <w:sz w:val="24"/>
          <w:szCs w:val="24"/>
        </w:rPr>
      </w:pPr>
    </w:p>
    <w:p w14:paraId="0564BCA2" w14:textId="77777777" w:rsidR="00BC0F21" w:rsidRPr="004A317C" w:rsidRDefault="00BC0F21" w:rsidP="00E9520A">
      <w:pPr>
        <w:pStyle w:val="ListParagraph"/>
        <w:numPr>
          <w:ilvl w:val="0"/>
          <w:numId w:val="1"/>
        </w:numPr>
        <w:jc w:val="both"/>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Informacij</w:t>
      </w:r>
      <w:r w:rsidR="00E9520A" w:rsidRPr="004A317C">
        <w:rPr>
          <w:rFonts w:ascii="Times New Roman" w:hAnsi="Times New Roman" w:cs="Times New Roman"/>
          <w:sz w:val="24"/>
          <w:szCs w:val="24"/>
          <w:highlight w:val="yellow"/>
        </w:rPr>
        <w:t>e</w:t>
      </w:r>
      <w:r w:rsidRPr="004A317C">
        <w:rPr>
          <w:rFonts w:ascii="Times New Roman" w:hAnsi="Times New Roman" w:cs="Times New Roman"/>
          <w:sz w:val="24"/>
          <w:szCs w:val="24"/>
          <w:highlight w:val="yellow"/>
        </w:rPr>
        <w:t xml:space="preserve"> o ekonomskom i finansijskom stanju, član 68 ZJN;</w:t>
      </w:r>
    </w:p>
    <w:p w14:paraId="04A54150" w14:textId="77777777" w:rsidR="00BC0F21" w:rsidRPr="004A317C" w:rsidRDefault="00E9520A" w:rsidP="00E9520A">
      <w:pPr>
        <w:pStyle w:val="ListParagraph"/>
        <w:numPr>
          <w:ilvl w:val="0"/>
          <w:numId w:val="1"/>
        </w:numPr>
        <w:jc w:val="both"/>
        <w:rPr>
          <w:rFonts w:ascii="Times New Roman" w:hAnsi="Times New Roman" w:cs="Times New Roman"/>
          <w:sz w:val="24"/>
          <w:szCs w:val="24"/>
        </w:rPr>
      </w:pPr>
      <w:r w:rsidRPr="004A317C">
        <w:rPr>
          <w:rFonts w:ascii="Times New Roman" w:hAnsi="Times New Roman" w:cs="Times New Roman"/>
          <w:sz w:val="24"/>
          <w:szCs w:val="24"/>
        </w:rPr>
        <w:t>Informacije</w:t>
      </w:r>
      <w:r w:rsidR="00BC0F21" w:rsidRPr="004A317C">
        <w:rPr>
          <w:rFonts w:ascii="Times New Roman" w:hAnsi="Times New Roman" w:cs="Times New Roman"/>
          <w:sz w:val="24"/>
          <w:szCs w:val="24"/>
        </w:rPr>
        <w:t xml:space="preserve"> </w:t>
      </w:r>
      <w:r w:rsidR="00BC0F21" w:rsidRPr="004A317C">
        <w:rPr>
          <w:rFonts w:ascii="Times New Roman" w:hAnsi="Times New Roman" w:cs="Times New Roman"/>
          <w:sz w:val="24"/>
          <w:szCs w:val="24"/>
          <w:highlight w:val="yellow"/>
        </w:rPr>
        <w:t xml:space="preserve">o </w:t>
      </w:r>
      <w:r w:rsidR="00BC0F21" w:rsidRPr="004A317C">
        <w:rPr>
          <w:rFonts w:ascii="Times New Roman" w:hAnsi="Times New Roman" w:cs="Times New Roman"/>
          <w:sz w:val="24"/>
          <w:szCs w:val="24"/>
        </w:rPr>
        <w:t>tehničkoj i/ili stručnoj osposobljenosti, član 69. ZJN.</w:t>
      </w:r>
    </w:p>
    <w:p w14:paraId="52C73EDA" w14:textId="77777777" w:rsidR="00BC0F21" w:rsidRPr="004A317C" w:rsidRDefault="00BC0F21" w:rsidP="00E9520A">
      <w:pPr>
        <w:pStyle w:val="ListParagraph"/>
        <w:jc w:val="both"/>
        <w:rPr>
          <w:rFonts w:ascii="Times New Roman" w:hAnsi="Times New Roman" w:cs="Times New Roman"/>
          <w:sz w:val="24"/>
          <w:szCs w:val="24"/>
        </w:rPr>
      </w:pPr>
    </w:p>
    <w:p w14:paraId="40C31227" w14:textId="77777777" w:rsidR="00BC0F21" w:rsidRPr="004A317C" w:rsidRDefault="00E9520A" w:rsidP="00E9520A">
      <w:pPr>
        <w:pStyle w:val="ListParagraph"/>
        <w:numPr>
          <w:ilvl w:val="2"/>
          <w:numId w:val="26"/>
        </w:numPr>
        <w:jc w:val="both"/>
        <w:rPr>
          <w:rFonts w:ascii="Times New Roman" w:hAnsi="Times New Roman" w:cs="Times New Roman"/>
          <w:sz w:val="24"/>
          <w:szCs w:val="24"/>
        </w:rPr>
      </w:pPr>
      <w:r w:rsidRPr="004A317C">
        <w:rPr>
          <w:rFonts w:ascii="Times New Roman" w:hAnsi="Times New Roman" w:cs="Times New Roman"/>
          <w:sz w:val="24"/>
          <w:szCs w:val="24"/>
          <w:highlight w:val="yellow"/>
        </w:rPr>
        <w:t>Ugovorni autoritet</w:t>
      </w:r>
      <w:r w:rsidR="00BC0F21" w:rsidRPr="004A317C">
        <w:rPr>
          <w:rFonts w:ascii="Times New Roman" w:hAnsi="Times New Roman" w:cs="Times New Roman"/>
          <w:sz w:val="24"/>
          <w:szCs w:val="24"/>
          <w:highlight w:val="yellow"/>
        </w:rPr>
        <w:t xml:space="preserve"> neće klasifikovati informaciju kao poslovnu tajnu, ukoliko EO nije popunio </w:t>
      </w:r>
      <w:r w:rsidRPr="004A317C">
        <w:rPr>
          <w:rFonts w:ascii="Times New Roman" w:hAnsi="Times New Roman" w:cs="Times New Roman"/>
          <w:sz w:val="24"/>
          <w:szCs w:val="24"/>
          <w:highlight w:val="yellow"/>
        </w:rPr>
        <w:t>Prilog</w:t>
      </w:r>
      <w:r w:rsidR="00BC0F21" w:rsidRPr="004A317C">
        <w:rPr>
          <w:rFonts w:ascii="Times New Roman" w:hAnsi="Times New Roman" w:cs="Times New Roman"/>
          <w:sz w:val="24"/>
          <w:szCs w:val="24"/>
          <w:highlight w:val="yellow"/>
        </w:rPr>
        <w:t xml:space="preserve"> 3 tenderskog dosijea sa svim informacijama koje se traže u ovom obrascu, sa posebnim </w:t>
      </w:r>
      <w:r w:rsidRPr="004A317C">
        <w:rPr>
          <w:rFonts w:ascii="Times New Roman" w:hAnsi="Times New Roman" w:cs="Times New Roman"/>
          <w:sz w:val="24"/>
          <w:szCs w:val="24"/>
          <w:highlight w:val="yellow"/>
        </w:rPr>
        <w:t>naglaskom</w:t>
      </w:r>
      <w:r w:rsidR="00BC0F21" w:rsidRPr="004A317C">
        <w:rPr>
          <w:rFonts w:ascii="Times New Roman" w:hAnsi="Times New Roman" w:cs="Times New Roman"/>
          <w:sz w:val="24"/>
          <w:szCs w:val="24"/>
          <w:highlight w:val="yellow"/>
        </w:rPr>
        <w:t xml:space="preserve"> </w:t>
      </w:r>
      <w:r w:rsidRPr="004A317C">
        <w:rPr>
          <w:rFonts w:ascii="Times New Roman" w:hAnsi="Times New Roman" w:cs="Times New Roman"/>
          <w:sz w:val="24"/>
          <w:szCs w:val="24"/>
          <w:highlight w:val="yellow"/>
        </w:rPr>
        <w:t>ukoliko</w:t>
      </w:r>
      <w:r w:rsidR="00BC0F21" w:rsidRPr="004A317C">
        <w:rPr>
          <w:rFonts w:ascii="Times New Roman" w:hAnsi="Times New Roman" w:cs="Times New Roman"/>
          <w:sz w:val="24"/>
          <w:szCs w:val="24"/>
          <w:highlight w:val="yellow"/>
        </w:rPr>
        <w:t xml:space="preserve"> nije </w:t>
      </w:r>
      <w:r w:rsidRPr="004A317C">
        <w:rPr>
          <w:rFonts w:ascii="Times New Roman" w:hAnsi="Times New Roman" w:cs="Times New Roman"/>
          <w:sz w:val="24"/>
          <w:szCs w:val="24"/>
          <w:highlight w:val="yellow"/>
        </w:rPr>
        <w:t>odneo</w:t>
      </w:r>
      <w:r w:rsidR="00BC0F21" w:rsidRPr="004A317C">
        <w:rPr>
          <w:rFonts w:ascii="Times New Roman" w:hAnsi="Times New Roman" w:cs="Times New Roman"/>
          <w:sz w:val="24"/>
          <w:szCs w:val="24"/>
          <w:highlight w:val="yellow"/>
        </w:rPr>
        <w:t xml:space="preserve"> sve činjenice i argumente sa kojima EO dokazuje da će otkrivanje informacija prouzrokovati materijalnu štetu njegovom poslovanju.</w:t>
      </w:r>
    </w:p>
    <w:p w14:paraId="169C3DA9" w14:textId="77777777" w:rsidR="00BC0F21" w:rsidRPr="004A317C" w:rsidRDefault="00BC0F21" w:rsidP="00E9520A">
      <w:pPr>
        <w:pStyle w:val="ListParagraph"/>
        <w:numPr>
          <w:ilvl w:val="2"/>
          <w:numId w:val="26"/>
        </w:numPr>
        <w:jc w:val="both"/>
        <w:rPr>
          <w:rFonts w:ascii="Times New Roman" w:hAnsi="Times New Roman" w:cs="Times New Roman"/>
          <w:sz w:val="24"/>
          <w:szCs w:val="24"/>
        </w:rPr>
      </w:pPr>
      <w:r w:rsidRPr="004A317C">
        <w:rPr>
          <w:rFonts w:ascii="Times New Roman" w:hAnsi="Times New Roman" w:cs="Times New Roman"/>
          <w:sz w:val="24"/>
          <w:szCs w:val="24"/>
          <w:highlight w:val="yellow"/>
        </w:rPr>
        <w:lastRenderedPageBreak/>
        <w:t xml:space="preserve">Odgovorni službenik za nabavke odmah nakon procesa otvaranja ponuda i pre objavljivanja B58 „Obaveštenje o odluci UA“, mora pripremiti </w:t>
      </w:r>
      <w:r w:rsidR="00E9520A" w:rsidRPr="004A317C">
        <w:rPr>
          <w:rFonts w:ascii="Times New Roman" w:hAnsi="Times New Roman" w:cs="Times New Roman"/>
          <w:sz w:val="24"/>
          <w:szCs w:val="24"/>
          <w:highlight w:val="yellow"/>
        </w:rPr>
        <w:t>o</w:t>
      </w:r>
      <w:r w:rsidRPr="004A317C">
        <w:rPr>
          <w:rFonts w:ascii="Times New Roman" w:hAnsi="Times New Roman" w:cs="Times New Roman"/>
          <w:sz w:val="24"/>
          <w:szCs w:val="24"/>
          <w:highlight w:val="yellow"/>
        </w:rPr>
        <w:t>čišćenu verziju u skladu sa stavom 4 člana 11 ZJN i obavestiti stranku.</w:t>
      </w:r>
    </w:p>
    <w:p w14:paraId="02F6278F" w14:textId="77777777" w:rsidR="00BC0F21" w:rsidRPr="004A317C" w:rsidRDefault="00BC0F21" w:rsidP="00E9520A">
      <w:pPr>
        <w:pStyle w:val="ListParagraph"/>
        <w:jc w:val="both"/>
        <w:rPr>
          <w:rFonts w:ascii="Times New Roman" w:hAnsi="Times New Roman" w:cs="Times New Roman"/>
          <w:sz w:val="24"/>
          <w:szCs w:val="24"/>
        </w:rPr>
      </w:pPr>
    </w:p>
    <w:p w14:paraId="38583E0A" w14:textId="77777777" w:rsidR="00BC0F21" w:rsidRPr="004A317C" w:rsidRDefault="00BC0F21" w:rsidP="00E9520A">
      <w:pPr>
        <w:pStyle w:val="ListParagraph"/>
        <w:numPr>
          <w:ilvl w:val="2"/>
          <w:numId w:val="26"/>
        </w:numPr>
        <w:jc w:val="both"/>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Službenik za nabavke prema zahtevu za pristup dokumentima od EO (kao što je definisano u članu 4, stav 1, stav 1.26 ZJN), nakon objavljivanja obaveštenja o odluci UA (B58),</w:t>
      </w:r>
      <w:r w:rsidRPr="004A317C">
        <w:rPr>
          <w:rFonts w:ascii="Times New Roman" w:hAnsi="Times New Roman" w:cs="Times New Roman"/>
          <w:sz w:val="24"/>
          <w:szCs w:val="24"/>
        </w:rPr>
        <w:t xml:space="preserve"> </w:t>
      </w:r>
      <w:r w:rsidRPr="004A317C">
        <w:rPr>
          <w:rFonts w:ascii="Times New Roman" w:hAnsi="Times New Roman" w:cs="Times New Roman"/>
          <w:sz w:val="24"/>
          <w:szCs w:val="24"/>
          <w:highlight w:val="yellow"/>
        </w:rPr>
        <w:t>obezbeđuje trenutni pristup očišćenoj verziji i vodi evidenciju, koju potpisuju obe strane.</w:t>
      </w:r>
    </w:p>
    <w:p w14:paraId="2C50DC1B" w14:textId="77777777" w:rsidR="00BC0F21" w:rsidRPr="004A317C" w:rsidRDefault="00BC0F21" w:rsidP="00E9520A">
      <w:pPr>
        <w:pStyle w:val="ListParagraph"/>
        <w:rPr>
          <w:rFonts w:ascii="Times New Roman" w:hAnsi="Times New Roman" w:cs="Times New Roman"/>
          <w:sz w:val="24"/>
          <w:szCs w:val="24"/>
          <w:highlight w:val="yellow"/>
        </w:rPr>
      </w:pPr>
    </w:p>
    <w:p w14:paraId="3518B374" w14:textId="77777777" w:rsidR="00BC0F21" w:rsidRPr="004A317C" w:rsidRDefault="00BC0F21" w:rsidP="00E9520A">
      <w:pPr>
        <w:pStyle w:val="ListParagraph"/>
        <w:numPr>
          <w:ilvl w:val="2"/>
          <w:numId w:val="26"/>
        </w:numPr>
        <w:jc w:val="both"/>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 xml:space="preserve">Na pismeni zahtev NVO, koja nije „zainteresovana strana“, kako je ovaj termin definisan u stavu 1.26 člana 4. ZJN, ugovorni autoritet će obezbediti razuman pristup stranci koja traži pristup podaci iz stava 1. i 2. člana 10. ZJN, osim podataka o poslovnoj tajni koje kao takve overava nadležni </w:t>
      </w:r>
      <w:r w:rsidR="00A776DB" w:rsidRPr="004A317C">
        <w:rPr>
          <w:rFonts w:ascii="Times New Roman" w:hAnsi="Times New Roman" w:cs="Times New Roman"/>
          <w:sz w:val="24"/>
          <w:szCs w:val="24"/>
          <w:highlight w:val="yellow"/>
        </w:rPr>
        <w:t>autoritet</w:t>
      </w:r>
      <w:r w:rsidRPr="004A317C">
        <w:rPr>
          <w:rFonts w:ascii="Times New Roman" w:hAnsi="Times New Roman" w:cs="Times New Roman"/>
          <w:sz w:val="24"/>
          <w:szCs w:val="24"/>
          <w:highlight w:val="yellow"/>
        </w:rPr>
        <w:t xml:space="preserve"> u vezi sa svaka aktivnost nabavke koja je zatvorena. U smislu stava 3. člana 10. ZJN, aktivnost nabavke se smatra zatvorenom:</w:t>
      </w:r>
    </w:p>
    <w:p w14:paraId="0FA93319" w14:textId="77777777" w:rsidR="00BC0F21" w:rsidRPr="004A317C" w:rsidRDefault="00BC0F21" w:rsidP="00E9520A">
      <w:pPr>
        <w:pStyle w:val="ListParagraph"/>
        <w:rPr>
          <w:rFonts w:ascii="Times New Roman" w:hAnsi="Times New Roman" w:cs="Times New Roman"/>
          <w:sz w:val="24"/>
          <w:szCs w:val="24"/>
          <w:highlight w:val="yellow"/>
        </w:rPr>
      </w:pPr>
    </w:p>
    <w:p w14:paraId="691A0445" w14:textId="77777777" w:rsidR="00BC0F21" w:rsidRPr="004A317C" w:rsidRDefault="00BC0F21" w:rsidP="00E9520A">
      <w:pPr>
        <w:pStyle w:val="ListParagraph"/>
        <w:jc w:val="both"/>
        <w:rPr>
          <w:rFonts w:ascii="Times New Roman" w:hAnsi="Times New Roman" w:cs="Times New Roman"/>
          <w:sz w:val="24"/>
          <w:szCs w:val="24"/>
          <w:highlight w:val="yellow"/>
        </w:rPr>
      </w:pPr>
    </w:p>
    <w:p w14:paraId="2622C221" w14:textId="77777777" w:rsidR="00BC0F21" w:rsidRPr="004A317C" w:rsidRDefault="00BC0F21" w:rsidP="00E9520A">
      <w:pPr>
        <w:pStyle w:val="ListParagraph"/>
        <w:numPr>
          <w:ilvl w:val="0"/>
          <w:numId w:val="27"/>
        </w:numPr>
        <w:jc w:val="both"/>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na dan objavljivanja obaveštenja o dodeli ugovora (B08) ili obaveštenja o rezultatima konkursa za dizajn (B09);</w:t>
      </w:r>
    </w:p>
    <w:p w14:paraId="1E7E3785" w14:textId="77777777" w:rsidR="00BC0F21" w:rsidRPr="004A317C" w:rsidRDefault="00BC0F21" w:rsidP="00E9520A">
      <w:pPr>
        <w:pStyle w:val="ListParagraph"/>
        <w:jc w:val="both"/>
        <w:rPr>
          <w:rFonts w:ascii="Times New Roman" w:hAnsi="Times New Roman" w:cs="Times New Roman"/>
          <w:sz w:val="24"/>
          <w:szCs w:val="24"/>
          <w:highlight w:val="yellow"/>
        </w:rPr>
      </w:pPr>
    </w:p>
    <w:p w14:paraId="6B24A063" w14:textId="77777777" w:rsidR="00BC0F21" w:rsidRPr="004A317C" w:rsidRDefault="00BC0F21" w:rsidP="00E9520A">
      <w:pPr>
        <w:pStyle w:val="ListParagraph"/>
        <w:numPr>
          <w:ilvl w:val="0"/>
          <w:numId w:val="27"/>
        </w:numPr>
        <w:jc w:val="both"/>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 xml:space="preserve">na dan dodele ugovora u slučaju tendera prema članu 37. ZJN; </w:t>
      </w:r>
      <w:r w:rsidR="00E9520A" w:rsidRPr="004A317C">
        <w:rPr>
          <w:rFonts w:ascii="Times New Roman" w:hAnsi="Times New Roman" w:cs="Times New Roman"/>
          <w:sz w:val="24"/>
          <w:szCs w:val="24"/>
          <w:highlight w:val="yellow"/>
        </w:rPr>
        <w:t>ili</w:t>
      </w:r>
    </w:p>
    <w:p w14:paraId="7729E335" w14:textId="77777777" w:rsidR="00BC0F21" w:rsidRPr="004A317C" w:rsidRDefault="00BC0F21" w:rsidP="00E9520A">
      <w:pPr>
        <w:pStyle w:val="ListParagraph"/>
        <w:rPr>
          <w:rFonts w:ascii="Times New Roman" w:hAnsi="Times New Roman" w:cs="Times New Roman"/>
          <w:sz w:val="24"/>
          <w:szCs w:val="24"/>
          <w:highlight w:val="yellow"/>
        </w:rPr>
      </w:pPr>
    </w:p>
    <w:p w14:paraId="1CFE622A" w14:textId="77777777" w:rsidR="00BC0F21" w:rsidRPr="004A317C" w:rsidRDefault="00BC0F21" w:rsidP="00E9520A">
      <w:pPr>
        <w:pStyle w:val="ListParagraph"/>
        <w:jc w:val="both"/>
        <w:rPr>
          <w:rFonts w:ascii="Times New Roman" w:hAnsi="Times New Roman" w:cs="Times New Roman"/>
          <w:sz w:val="24"/>
          <w:szCs w:val="24"/>
          <w:highlight w:val="yellow"/>
        </w:rPr>
      </w:pPr>
    </w:p>
    <w:p w14:paraId="6608AD1D" w14:textId="77777777" w:rsidR="00BC0F21" w:rsidRPr="004A317C" w:rsidRDefault="00BC0F21" w:rsidP="00E9520A">
      <w:pPr>
        <w:pStyle w:val="ListParagraph"/>
        <w:numPr>
          <w:ilvl w:val="0"/>
          <w:numId w:val="27"/>
        </w:numPr>
        <w:jc w:val="both"/>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ako je aktivnost nabavke formalno otkazana ili na drugi način okončana pre dodele ili izbora pobednika, tada na dan obaveštenja o otkazivanju (B10), prema stavu 2 člana 62 ZJN ili na dan kada su aktivnosti završene. .</w:t>
      </w:r>
    </w:p>
    <w:p w14:paraId="75E612CA" w14:textId="77777777" w:rsidR="00BC0F21" w:rsidRPr="004A317C" w:rsidRDefault="00BC0F21" w:rsidP="00E9520A">
      <w:pPr>
        <w:pStyle w:val="ListParagraph"/>
        <w:jc w:val="both"/>
        <w:rPr>
          <w:rFonts w:ascii="Times New Roman" w:hAnsi="Times New Roman" w:cs="Times New Roman"/>
          <w:sz w:val="24"/>
          <w:szCs w:val="24"/>
          <w:highlight w:val="yellow"/>
        </w:rPr>
      </w:pPr>
    </w:p>
    <w:p w14:paraId="166BC6BF" w14:textId="77777777" w:rsidR="00BC0F21" w:rsidRPr="004A317C" w:rsidRDefault="00BC0F21" w:rsidP="00E9520A">
      <w:pPr>
        <w:pStyle w:val="ListParagraph"/>
        <w:numPr>
          <w:ilvl w:val="2"/>
          <w:numId w:val="26"/>
        </w:numPr>
        <w:jc w:val="both"/>
        <w:rPr>
          <w:rFonts w:ascii="Times New Roman" w:hAnsi="Times New Roman" w:cs="Times New Roman"/>
          <w:sz w:val="24"/>
          <w:szCs w:val="24"/>
        </w:rPr>
      </w:pPr>
      <w:r w:rsidRPr="004A317C">
        <w:rPr>
          <w:rFonts w:ascii="Times New Roman" w:hAnsi="Times New Roman" w:cs="Times New Roman"/>
          <w:sz w:val="24"/>
          <w:szCs w:val="24"/>
          <w:highlight w:val="yellow"/>
        </w:rPr>
        <w:t>Ne mogu se svi dokumenti navedeni od strane ugovornog autoriteta u dosijeu tendera i obaveštenju o ugovoru u skladu sa članom 68. i 69. ZJN-a, klasifikovati kao poverljive poslovne informacije. Dokumenti navedeni u članu 68. i 69. ZJN-a, koji su javni na osnovu ovog zakona i drugih relevantnih zakona na snazi, ne mogu se smatrati poverljivim poslovnim informacijama.</w:t>
      </w:r>
    </w:p>
    <w:p w14:paraId="3FB44E80"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3</w:t>
      </w:r>
    </w:p>
    <w:p w14:paraId="0334586C" w14:textId="77777777"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8.1 preformuliše se i dodaje se novi stav 8.6 koji glasi</w:t>
      </w:r>
      <w:r w:rsidR="00E9520A" w:rsidRPr="004A317C">
        <w:rPr>
          <w:rFonts w:ascii="Times New Roman" w:hAnsi="Times New Roman" w:cs="Times New Roman"/>
          <w:sz w:val="24"/>
          <w:szCs w:val="24"/>
        </w:rPr>
        <w:t xml:space="preserve"> kao sledeće</w:t>
      </w:r>
      <w:r w:rsidRPr="004A317C">
        <w:rPr>
          <w:rFonts w:ascii="Times New Roman" w:hAnsi="Times New Roman" w:cs="Times New Roman"/>
          <w:sz w:val="24"/>
          <w:szCs w:val="24"/>
        </w:rPr>
        <w:t>:</w:t>
      </w:r>
    </w:p>
    <w:p w14:paraId="0A30EB7F"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8</w:t>
      </w:r>
    </w:p>
    <w:p w14:paraId="11C72CD3" w14:textId="77777777" w:rsidR="00BC0F21" w:rsidRPr="004A317C" w:rsidRDefault="00BC0F21" w:rsidP="00E9520A">
      <w:pPr>
        <w:pStyle w:val="Heading2"/>
      </w:pPr>
      <w:bookmarkStart w:id="1" w:name="_Toc117032115"/>
      <w:r w:rsidRPr="004A317C">
        <w:t>Utvrđivanje potreba i raspoloživosti sredstava</w:t>
      </w:r>
      <w:bookmarkEnd w:id="1"/>
      <w:r w:rsidRPr="004A317C">
        <w:t xml:space="preserve"> </w:t>
      </w:r>
    </w:p>
    <w:p w14:paraId="210F6247" w14:textId="25B2CF33" w:rsidR="00BC0F21" w:rsidRPr="004A317C" w:rsidRDefault="00BC0F21" w:rsidP="00E9520A">
      <w:pPr>
        <w:pStyle w:val="ListParagraph"/>
        <w:numPr>
          <w:ilvl w:val="1"/>
          <w:numId w:val="23"/>
        </w:numPr>
        <w:autoSpaceDE w:val="0"/>
        <w:autoSpaceDN w:val="0"/>
        <w:adjustRightInd w:val="0"/>
        <w:spacing w:after="0"/>
        <w:ind w:right="113"/>
        <w:jc w:val="both"/>
        <w:rPr>
          <w:rFonts w:ascii="Times New Roman" w:hAnsi="Times New Roman" w:cs="Times New Roman"/>
          <w:sz w:val="24"/>
          <w:szCs w:val="24"/>
        </w:rPr>
      </w:pPr>
      <w:r w:rsidRPr="004A317C">
        <w:rPr>
          <w:rFonts w:ascii="Times New Roman" w:hAnsi="Times New Roman" w:cs="Times New Roman"/>
          <w:color w:val="000000"/>
          <w:sz w:val="24"/>
          <w:szCs w:val="24"/>
        </w:rPr>
        <w:t xml:space="preserve">Utvrđivanje potreba i raspoloživosti sredstava od strane ugovornih </w:t>
      </w:r>
      <w:r w:rsidR="00E9520A" w:rsidRPr="004A317C">
        <w:rPr>
          <w:rFonts w:ascii="Times New Roman" w:hAnsi="Times New Roman" w:cs="Times New Roman"/>
          <w:color w:val="000000"/>
          <w:sz w:val="24"/>
          <w:szCs w:val="24"/>
        </w:rPr>
        <w:t>autoriteta</w:t>
      </w:r>
      <w:r w:rsidRPr="004A317C">
        <w:rPr>
          <w:rFonts w:ascii="Times New Roman" w:hAnsi="Times New Roman" w:cs="Times New Roman"/>
          <w:color w:val="000000"/>
          <w:sz w:val="24"/>
          <w:szCs w:val="24"/>
        </w:rPr>
        <w:t xml:space="preserve"> vrši se u skladu sa članom 9. ZJN. </w:t>
      </w:r>
      <w:r w:rsidRPr="004A317C">
        <w:rPr>
          <w:rFonts w:ascii="Times New Roman" w:hAnsi="Times New Roman" w:cs="Times New Roman"/>
          <w:sz w:val="24"/>
          <w:szCs w:val="24"/>
          <w:highlight w:val="yellow"/>
        </w:rPr>
        <w:t xml:space="preserve">Ako je </w:t>
      </w:r>
      <w:r w:rsidR="00E9520A" w:rsidRPr="004A317C">
        <w:rPr>
          <w:rFonts w:ascii="Times New Roman" w:hAnsi="Times New Roman" w:cs="Times New Roman"/>
          <w:sz w:val="24"/>
          <w:szCs w:val="24"/>
          <w:highlight w:val="yellow"/>
        </w:rPr>
        <w:t>UA</w:t>
      </w:r>
      <w:r w:rsidRPr="004A317C">
        <w:rPr>
          <w:rFonts w:ascii="Times New Roman" w:hAnsi="Times New Roman" w:cs="Times New Roman"/>
          <w:sz w:val="24"/>
          <w:szCs w:val="24"/>
          <w:highlight w:val="yellow"/>
        </w:rPr>
        <w:t xml:space="preserve"> javni autoritet ili </w:t>
      </w:r>
      <w:r w:rsidRPr="004A317C">
        <w:rPr>
          <w:rFonts w:ascii="Times New Roman" w:hAnsi="Times New Roman" w:cs="Times New Roman"/>
          <w:sz w:val="24"/>
          <w:szCs w:val="24"/>
        </w:rPr>
        <w:t xml:space="preserve">budžetska </w:t>
      </w:r>
      <w:r w:rsidR="004A317C">
        <w:rPr>
          <w:rFonts w:ascii="Times New Roman" w:hAnsi="Times New Roman" w:cs="Times New Roman"/>
          <w:sz w:val="24"/>
          <w:szCs w:val="24"/>
        </w:rPr>
        <w:t>organi</w:t>
      </w:r>
      <w:r w:rsidRPr="004A317C">
        <w:rPr>
          <w:rFonts w:ascii="Times New Roman" w:hAnsi="Times New Roman" w:cs="Times New Roman"/>
          <w:sz w:val="24"/>
          <w:szCs w:val="24"/>
        </w:rPr>
        <w:t>zacija, finansijski direktor će obezbediti da:</w:t>
      </w:r>
    </w:p>
    <w:p w14:paraId="6639FAE5" w14:textId="77777777" w:rsidR="00BC0F21" w:rsidRPr="004A317C" w:rsidRDefault="00BC0F21" w:rsidP="00E9520A">
      <w:pPr>
        <w:autoSpaceDE w:val="0"/>
        <w:autoSpaceDN w:val="0"/>
        <w:adjustRightInd w:val="0"/>
        <w:spacing w:after="0"/>
        <w:ind w:right="113" w:hanging="360"/>
        <w:jc w:val="both"/>
        <w:rPr>
          <w:rFonts w:ascii="Times New Roman" w:hAnsi="Times New Roman" w:cs="Times New Roman"/>
          <w:sz w:val="24"/>
          <w:szCs w:val="24"/>
          <w:highlight w:val="yellow"/>
        </w:rPr>
      </w:pPr>
    </w:p>
    <w:p w14:paraId="595B151E" w14:textId="77777777" w:rsidR="00BC0F21" w:rsidRPr="004A317C" w:rsidRDefault="00BC0F21" w:rsidP="00E9520A">
      <w:pPr>
        <w:pStyle w:val="ListParagraph"/>
        <w:numPr>
          <w:ilvl w:val="0"/>
          <w:numId w:val="13"/>
        </w:numPr>
        <w:jc w:val="both"/>
        <w:rPr>
          <w:rFonts w:ascii="Times New Roman" w:hAnsi="Times New Roman" w:cs="Times New Roman"/>
          <w:sz w:val="24"/>
          <w:szCs w:val="24"/>
        </w:rPr>
      </w:pPr>
      <w:r w:rsidRPr="004A317C">
        <w:rPr>
          <w:rFonts w:ascii="Times New Roman" w:hAnsi="Times New Roman" w:cs="Times New Roman"/>
          <w:sz w:val="24"/>
          <w:szCs w:val="24"/>
          <w:highlight w:val="yellow"/>
        </w:rPr>
        <w:t xml:space="preserve">Sredstva su </w:t>
      </w:r>
      <w:r w:rsidR="003740F9" w:rsidRPr="004A317C">
        <w:rPr>
          <w:rFonts w:ascii="Times New Roman" w:hAnsi="Times New Roman" w:cs="Times New Roman"/>
          <w:sz w:val="24"/>
          <w:szCs w:val="24"/>
          <w:highlight w:val="yellow"/>
        </w:rPr>
        <w:t>raspodeljena</w:t>
      </w:r>
      <w:r w:rsidRPr="004A317C">
        <w:rPr>
          <w:rFonts w:ascii="Times New Roman" w:hAnsi="Times New Roman" w:cs="Times New Roman"/>
          <w:sz w:val="24"/>
          <w:szCs w:val="24"/>
          <w:highlight w:val="yellow"/>
        </w:rPr>
        <w:t xml:space="preserve">; </w:t>
      </w:r>
      <w:r w:rsidR="003740F9" w:rsidRPr="004A317C">
        <w:rPr>
          <w:rFonts w:ascii="Times New Roman" w:hAnsi="Times New Roman" w:cs="Times New Roman"/>
          <w:sz w:val="24"/>
          <w:szCs w:val="24"/>
          <w:highlight w:val="yellow"/>
        </w:rPr>
        <w:t>ili</w:t>
      </w:r>
    </w:p>
    <w:p w14:paraId="1646140A" w14:textId="77777777" w:rsidR="00BC0F21" w:rsidRPr="004A317C" w:rsidRDefault="00BC0F21" w:rsidP="00E9520A">
      <w:pPr>
        <w:pStyle w:val="ListParagraph"/>
        <w:ind w:left="1560"/>
        <w:jc w:val="both"/>
        <w:rPr>
          <w:rFonts w:ascii="Times New Roman" w:hAnsi="Times New Roman" w:cs="Times New Roman"/>
          <w:sz w:val="24"/>
          <w:szCs w:val="24"/>
        </w:rPr>
      </w:pPr>
    </w:p>
    <w:p w14:paraId="197B8BF1" w14:textId="77777777" w:rsidR="00BC0F21" w:rsidRPr="004A317C" w:rsidRDefault="00BC0F21" w:rsidP="00E9520A">
      <w:pPr>
        <w:pStyle w:val="ListParagraph"/>
        <w:numPr>
          <w:ilvl w:val="0"/>
          <w:numId w:val="13"/>
        </w:numPr>
        <w:jc w:val="both"/>
        <w:rPr>
          <w:rFonts w:ascii="Times New Roman" w:hAnsi="Times New Roman" w:cs="Times New Roman"/>
          <w:sz w:val="24"/>
          <w:szCs w:val="24"/>
        </w:rPr>
      </w:pPr>
      <w:r w:rsidRPr="004A317C">
        <w:rPr>
          <w:rFonts w:ascii="Times New Roman" w:hAnsi="Times New Roman" w:cs="Times New Roman"/>
          <w:sz w:val="24"/>
          <w:szCs w:val="24"/>
          <w:highlight w:val="yellow"/>
        </w:rPr>
        <w:lastRenderedPageBreak/>
        <w:t xml:space="preserve">U toj fiskalnoj godini biće </w:t>
      </w:r>
      <w:r w:rsidR="003740F9" w:rsidRPr="004A317C">
        <w:rPr>
          <w:rFonts w:ascii="Times New Roman" w:hAnsi="Times New Roman" w:cs="Times New Roman"/>
          <w:sz w:val="24"/>
          <w:szCs w:val="24"/>
          <w:highlight w:val="yellow"/>
        </w:rPr>
        <w:t>raspodeljeno</w:t>
      </w:r>
      <w:r w:rsidRPr="004A317C">
        <w:rPr>
          <w:rFonts w:ascii="Times New Roman" w:hAnsi="Times New Roman" w:cs="Times New Roman"/>
          <w:sz w:val="24"/>
          <w:szCs w:val="24"/>
          <w:highlight w:val="yellow"/>
        </w:rPr>
        <w:t xml:space="preserve"> dovoljno sredstava. Ova odredba će biti uključena u javni ugovor. „Alokacija“ znači ovde „iznos je </w:t>
      </w:r>
      <w:r w:rsidR="003740F9" w:rsidRPr="004A317C">
        <w:rPr>
          <w:rFonts w:ascii="Times New Roman" w:hAnsi="Times New Roman" w:cs="Times New Roman"/>
          <w:sz w:val="24"/>
          <w:szCs w:val="24"/>
          <w:highlight w:val="yellow"/>
        </w:rPr>
        <w:t>odobren</w:t>
      </w:r>
      <w:r w:rsidRPr="004A317C">
        <w:rPr>
          <w:rFonts w:ascii="Times New Roman" w:hAnsi="Times New Roman" w:cs="Times New Roman"/>
          <w:sz w:val="24"/>
          <w:szCs w:val="24"/>
          <w:highlight w:val="yellow"/>
        </w:rPr>
        <w:t>“, tako da je u skladu sa budžetom i platnim sistemom. Svrha obezbeđivanja dodeljenih sredstava je poboljšanje efikasnosti, jer pokretanje postupka nabavke za koji nema opredeljenih sredstava može biti jednostavno gubljenje sredstava.</w:t>
      </w:r>
    </w:p>
    <w:p w14:paraId="33B45AE4" w14:textId="77777777" w:rsidR="00BC0F21" w:rsidRPr="004A317C" w:rsidRDefault="00BC0F21" w:rsidP="00E9520A">
      <w:pPr>
        <w:autoSpaceDE w:val="0"/>
        <w:autoSpaceDN w:val="0"/>
        <w:adjustRightInd w:val="0"/>
        <w:spacing w:after="0"/>
        <w:ind w:right="113" w:hanging="360"/>
        <w:jc w:val="both"/>
        <w:rPr>
          <w:rFonts w:ascii="Times New Roman" w:hAnsi="Times New Roman" w:cs="Times New Roman"/>
          <w:sz w:val="24"/>
          <w:szCs w:val="24"/>
        </w:rPr>
      </w:pPr>
    </w:p>
    <w:p w14:paraId="290FBB77" w14:textId="77777777" w:rsidR="00BC0F21" w:rsidRPr="004A317C" w:rsidRDefault="00201984" w:rsidP="00E9520A">
      <w:pPr>
        <w:pStyle w:val="ListParagraph"/>
        <w:numPr>
          <w:ilvl w:val="1"/>
          <w:numId w:val="24"/>
        </w:numPr>
        <w:autoSpaceDE w:val="0"/>
        <w:autoSpaceDN w:val="0"/>
        <w:adjustRightInd w:val="0"/>
        <w:spacing w:after="0"/>
        <w:ind w:right="113"/>
        <w:jc w:val="both"/>
        <w:rPr>
          <w:rFonts w:ascii="Times New Roman" w:hAnsi="Times New Roman"/>
          <w:sz w:val="24"/>
          <w:szCs w:val="24"/>
        </w:rPr>
      </w:pPr>
      <w:r w:rsidRPr="004A317C">
        <w:rPr>
          <w:rFonts w:ascii="Times New Roman" w:hAnsi="Times New Roman" w:cs="Times New Roman"/>
          <w:sz w:val="24"/>
          <w:szCs w:val="24"/>
          <w:highlight w:val="yellow"/>
        </w:rPr>
        <w:t>CAJN</w:t>
      </w:r>
      <w:r w:rsidR="00BC0F21" w:rsidRPr="004A317C">
        <w:rPr>
          <w:rFonts w:ascii="Times New Roman" w:hAnsi="Times New Roman" w:cs="Times New Roman"/>
          <w:sz w:val="24"/>
          <w:szCs w:val="24"/>
          <w:highlight w:val="yellow"/>
        </w:rPr>
        <w:t xml:space="preserve"> da identifikuje sve </w:t>
      </w:r>
      <w:r w:rsidR="003740F9" w:rsidRPr="004A317C">
        <w:rPr>
          <w:rFonts w:ascii="Times New Roman" w:hAnsi="Times New Roman" w:cs="Times New Roman"/>
          <w:sz w:val="24"/>
          <w:szCs w:val="24"/>
          <w:highlight w:val="yellow"/>
        </w:rPr>
        <w:t>stavke</w:t>
      </w:r>
      <w:r w:rsidR="00BC0F21" w:rsidRPr="004A317C">
        <w:rPr>
          <w:rFonts w:ascii="Times New Roman" w:hAnsi="Times New Roman" w:cs="Times New Roman"/>
          <w:sz w:val="24"/>
          <w:szCs w:val="24"/>
          <w:highlight w:val="yellow"/>
        </w:rPr>
        <w:t xml:space="preserve"> </w:t>
      </w:r>
      <w:r w:rsidR="003740F9" w:rsidRPr="004A317C">
        <w:rPr>
          <w:rFonts w:ascii="Times New Roman" w:hAnsi="Times New Roman" w:cs="Times New Roman"/>
          <w:sz w:val="24"/>
          <w:szCs w:val="24"/>
          <w:highlight w:val="yellow"/>
        </w:rPr>
        <w:t>obične</w:t>
      </w:r>
      <w:r w:rsidR="00BC0F21" w:rsidRPr="004A317C">
        <w:rPr>
          <w:rFonts w:ascii="Times New Roman" w:hAnsi="Times New Roman" w:cs="Times New Roman"/>
          <w:sz w:val="24"/>
          <w:szCs w:val="24"/>
          <w:highlight w:val="yellow"/>
        </w:rPr>
        <w:t xml:space="preserve"> upotrebe koji se mogu efikasnije nabaviti kroz proceduru zajedničke nabavke.</w:t>
      </w:r>
    </w:p>
    <w:p w14:paraId="5B978784" w14:textId="77777777" w:rsidR="00BC0F21" w:rsidRPr="004A317C" w:rsidRDefault="00BC0F21" w:rsidP="00E9520A">
      <w:pPr>
        <w:jc w:val="both"/>
        <w:rPr>
          <w:rFonts w:ascii="Times New Roman" w:hAnsi="Times New Roman" w:cs="Times New Roman"/>
          <w:sz w:val="24"/>
          <w:szCs w:val="24"/>
        </w:rPr>
      </w:pPr>
    </w:p>
    <w:p w14:paraId="5F36B123" w14:textId="77777777" w:rsidR="00BC0F21" w:rsidRPr="004A317C" w:rsidRDefault="00BC0F21" w:rsidP="00E9520A">
      <w:pPr>
        <w:jc w:val="center"/>
        <w:rPr>
          <w:rFonts w:ascii="Times New Roman" w:hAnsi="Times New Roman" w:cs="Times New Roman"/>
          <w:b/>
          <w:color w:val="000000"/>
          <w:sz w:val="24"/>
          <w:szCs w:val="24"/>
        </w:rPr>
      </w:pPr>
      <w:r w:rsidRPr="004A317C">
        <w:rPr>
          <w:rFonts w:ascii="Times New Roman" w:hAnsi="Times New Roman" w:cs="Times New Roman"/>
          <w:b/>
          <w:color w:val="000000"/>
          <w:sz w:val="24"/>
          <w:szCs w:val="24"/>
        </w:rPr>
        <w:t>Član 4</w:t>
      </w:r>
    </w:p>
    <w:p w14:paraId="503671EB" w14:textId="77777777" w:rsidR="00BC0F21" w:rsidRPr="004A317C" w:rsidRDefault="00BC0F21" w:rsidP="00E9520A">
      <w:pPr>
        <w:jc w:val="both"/>
        <w:rPr>
          <w:rFonts w:ascii="Times New Roman" w:hAnsi="Times New Roman" w:cs="Times New Roman"/>
          <w:color w:val="000000"/>
          <w:sz w:val="24"/>
          <w:szCs w:val="24"/>
        </w:rPr>
      </w:pPr>
      <w:r w:rsidRPr="004A317C">
        <w:rPr>
          <w:rFonts w:ascii="Times New Roman" w:hAnsi="Times New Roman" w:cs="Times New Roman"/>
          <w:color w:val="000000"/>
          <w:sz w:val="24"/>
          <w:szCs w:val="24"/>
        </w:rPr>
        <w:t xml:space="preserve">Tačka g) stava 3. člana 11. </w:t>
      </w:r>
      <w:r w:rsidR="004F54BB" w:rsidRPr="004A317C">
        <w:rPr>
          <w:rFonts w:ascii="Times New Roman" w:hAnsi="Times New Roman" w:cs="Times New Roman"/>
          <w:b/>
          <w:color w:val="000000"/>
          <w:sz w:val="24"/>
          <w:szCs w:val="24"/>
        </w:rPr>
        <w:t>Funkcije Odeljenja/J</w:t>
      </w:r>
      <w:r w:rsidRPr="004A317C">
        <w:rPr>
          <w:rFonts w:ascii="Times New Roman" w:hAnsi="Times New Roman" w:cs="Times New Roman"/>
          <w:b/>
          <w:color w:val="000000"/>
          <w:sz w:val="24"/>
          <w:szCs w:val="24"/>
        </w:rPr>
        <w:t xml:space="preserve">edinice za nabavke </w:t>
      </w:r>
      <w:r w:rsidRPr="004A317C">
        <w:rPr>
          <w:rFonts w:ascii="Times New Roman" w:hAnsi="Times New Roman" w:cs="Times New Roman"/>
          <w:color w:val="000000"/>
          <w:sz w:val="24"/>
          <w:szCs w:val="24"/>
        </w:rPr>
        <w:t>, briše se iz teksta.</w:t>
      </w:r>
    </w:p>
    <w:p w14:paraId="53BD14EB" w14:textId="77777777" w:rsidR="00BC0F21" w:rsidRPr="004A317C" w:rsidRDefault="00BC0F21" w:rsidP="00E9520A">
      <w:pPr>
        <w:jc w:val="center"/>
        <w:rPr>
          <w:rFonts w:ascii="Times New Roman" w:hAnsi="Times New Roman" w:cs="Times New Roman"/>
          <w:b/>
          <w:color w:val="000000" w:themeColor="text1"/>
          <w:sz w:val="24"/>
          <w:szCs w:val="24"/>
        </w:rPr>
      </w:pPr>
      <w:r w:rsidRPr="004A317C">
        <w:rPr>
          <w:rFonts w:ascii="Times New Roman" w:hAnsi="Times New Roman" w:cs="Times New Roman"/>
          <w:b/>
          <w:color w:val="000000" w:themeColor="text1"/>
          <w:sz w:val="24"/>
          <w:szCs w:val="24"/>
        </w:rPr>
        <w:t>Član 5</w:t>
      </w:r>
    </w:p>
    <w:p w14:paraId="17D85F54" w14:textId="4A37CCEA"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 xml:space="preserve">Stavovi člana 12. Postupci nabavke su </w:t>
      </w:r>
      <w:r w:rsidR="002972EB">
        <w:rPr>
          <w:rFonts w:ascii="Times New Roman" w:hAnsi="Times New Roman" w:cs="Times New Roman"/>
          <w:sz w:val="24"/>
          <w:szCs w:val="24"/>
        </w:rPr>
        <w:t>prebrojani</w:t>
      </w:r>
      <w:r w:rsidRPr="004A317C">
        <w:rPr>
          <w:rFonts w:ascii="Times New Roman" w:hAnsi="Times New Roman" w:cs="Times New Roman"/>
          <w:sz w:val="24"/>
          <w:szCs w:val="24"/>
        </w:rPr>
        <w:t xml:space="preserve"> u 12.1, 12.2 i 12.3.</w:t>
      </w:r>
    </w:p>
    <w:p w14:paraId="62CDD8D4" w14:textId="77777777" w:rsidR="00BC0F21" w:rsidRPr="004A317C" w:rsidRDefault="00BC0F21" w:rsidP="00E9520A">
      <w:pPr>
        <w:jc w:val="center"/>
        <w:rPr>
          <w:rFonts w:ascii="Times New Roman" w:hAnsi="Times New Roman" w:cs="Times New Roman"/>
          <w:b/>
          <w:color w:val="000000" w:themeColor="text1"/>
          <w:sz w:val="24"/>
          <w:szCs w:val="24"/>
        </w:rPr>
      </w:pPr>
      <w:r w:rsidRPr="004A317C">
        <w:rPr>
          <w:rFonts w:ascii="Times New Roman" w:hAnsi="Times New Roman" w:cs="Times New Roman"/>
          <w:b/>
          <w:color w:val="000000" w:themeColor="text1"/>
          <w:sz w:val="24"/>
          <w:szCs w:val="24"/>
        </w:rPr>
        <w:t>Član 6</w:t>
      </w:r>
    </w:p>
    <w:p w14:paraId="0E042984" w14:textId="77777777" w:rsidR="00BC0F21" w:rsidRPr="004A317C" w:rsidRDefault="00BC0F21" w:rsidP="00E9520A">
      <w:pPr>
        <w:jc w:val="center"/>
        <w:rPr>
          <w:rFonts w:ascii="Times New Roman" w:hAnsi="Times New Roman" w:cs="Times New Roman"/>
          <w:b/>
          <w:color w:val="000000" w:themeColor="text1"/>
          <w:sz w:val="24"/>
          <w:szCs w:val="24"/>
        </w:rPr>
      </w:pPr>
    </w:p>
    <w:p w14:paraId="50B96107" w14:textId="175D63CF"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13. st. 10. i 11. brišu se, a stav 1. ovog člana preformuliše se i glasi</w:t>
      </w:r>
      <w:r w:rsidR="006230AC" w:rsidRPr="004A317C">
        <w:rPr>
          <w:rFonts w:ascii="Times New Roman" w:hAnsi="Times New Roman" w:cs="Times New Roman"/>
          <w:sz w:val="24"/>
          <w:szCs w:val="24"/>
        </w:rPr>
        <w:t xml:space="preserve"> kao </w:t>
      </w:r>
      <w:r w:rsidR="008F669C" w:rsidRPr="004A317C">
        <w:rPr>
          <w:rFonts w:ascii="Times New Roman" w:hAnsi="Times New Roman" w:cs="Times New Roman"/>
          <w:sz w:val="24"/>
          <w:szCs w:val="24"/>
        </w:rPr>
        <w:t xml:space="preserve">sledeće </w:t>
      </w:r>
      <w:r w:rsidRPr="004A317C">
        <w:rPr>
          <w:rFonts w:ascii="Times New Roman" w:hAnsi="Times New Roman" w:cs="Times New Roman"/>
          <w:sz w:val="24"/>
          <w:szCs w:val="24"/>
        </w:rPr>
        <w:t>:</w:t>
      </w:r>
    </w:p>
    <w:p w14:paraId="72CC2C98"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13</w:t>
      </w:r>
    </w:p>
    <w:p w14:paraId="1DD7C85E"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Predviđena vrednost i klasifikacija ugovora</w:t>
      </w:r>
    </w:p>
    <w:p w14:paraId="7A2E8F71" w14:textId="77777777"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r w:rsidRPr="004A317C">
        <w:rPr>
          <w:rFonts w:ascii="Times New Roman" w:hAnsi="Times New Roman"/>
          <w:color w:val="000000"/>
          <w:sz w:val="24"/>
          <w:szCs w:val="24"/>
        </w:rPr>
        <w:t xml:space="preserve">13.1 Procenjena vrednost javnog ugovora mora biti unapred izračunata pre pokretanja postupka nabavke. Takav predračun mora biti razuman i realističan za predviđeni ugovor. 13.3 U predviđanju vrednosti ugovora, UA je odgovoran za upoređivanje tržišnih cena, cena preliminarnih ugovora kada postoje, itd., sa analizom troškova relevantnih tehničkih specifikacija. dobra, usluge ili radovi za nabavku. </w:t>
      </w:r>
      <w:r w:rsidRPr="004A317C">
        <w:rPr>
          <w:rFonts w:ascii="Times New Roman" w:hAnsi="Times New Roman"/>
          <w:sz w:val="24"/>
          <w:szCs w:val="24"/>
          <w:highlight w:val="yellow"/>
        </w:rPr>
        <w:t>Kad god je aktivnost nabavke podeljena na delove (partije), UA mora da utvrdi u dosijeu tendera i obaveštenju o ugovoru procenjenu vrednost za svaki deo (partiju).</w:t>
      </w:r>
      <w:r w:rsidRPr="004A317C">
        <w:rPr>
          <w:rFonts w:ascii="Times New Roman" w:hAnsi="Times New Roman"/>
          <w:sz w:val="24"/>
          <w:szCs w:val="24"/>
        </w:rPr>
        <w:t xml:space="preserve"> </w:t>
      </w:r>
    </w:p>
    <w:p w14:paraId="6741E553" w14:textId="77777777"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p>
    <w:p w14:paraId="660783FB"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495F246D" w14:textId="77777777" w:rsidR="00BC0F21" w:rsidRPr="004A317C" w:rsidRDefault="00BC0F21" w:rsidP="00E9520A">
      <w:pPr>
        <w:jc w:val="center"/>
        <w:rPr>
          <w:rFonts w:ascii="Times New Roman" w:hAnsi="Times New Roman" w:cs="Times New Roman"/>
          <w:b/>
          <w:color w:val="000000"/>
          <w:sz w:val="24"/>
          <w:szCs w:val="24"/>
        </w:rPr>
      </w:pPr>
    </w:p>
    <w:p w14:paraId="6205472E" w14:textId="77777777" w:rsidR="00BC0F21" w:rsidRPr="004A317C" w:rsidRDefault="00BC0F21" w:rsidP="00E9520A">
      <w:pPr>
        <w:jc w:val="center"/>
        <w:rPr>
          <w:rFonts w:ascii="Times New Roman" w:hAnsi="Times New Roman" w:cs="Times New Roman"/>
          <w:b/>
          <w:color w:val="000000"/>
          <w:sz w:val="24"/>
          <w:szCs w:val="24"/>
        </w:rPr>
      </w:pPr>
      <w:r w:rsidRPr="004A317C">
        <w:rPr>
          <w:rFonts w:ascii="Times New Roman" w:hAnsi="Times New Roman" w:cs="Times New Roman"/>
          <w:b/>
          <w:color w:val="000000"/>
          <w:sz w:val="24"/>
          <w:szCs w:val="24"/>
        </w:rPr>
        <w:t>Član 7</w:t>
      </w:r>
    </w:p>
    <w:p w14:paraId="7F88AAE4" w14:textId="77777777"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16. stav 1. dopunjava se rečju „ili elektronski“, i glasi</w:t>
      </w:r>
      <w:r w:rsidR="004F54BB" w:rsidRPr="004A317C">
        <w:rPr>
          <w:rFonts w:ascii="Times New Roman" w:hAnsi="Times New Roman" w:cs="Times New Roman"/>
          <w:sz w:val="24"/>
          <w:szCs w:val="24"/>
        </w:rPr>
        <w:t xml:space="preserve"> kao sledeće</w:t>
      </w:r>
      <w:r w:rsidRPr="004A317C">
        <w:rPr>
          <w:rFonts w:ascii="Times New Roman" w:hAnsi="Times New Roman" w:cs="Times New Roman"/>
          <w:sz w:val="24"/>
          <w:szCs w:val="24"/>
        </w:rPr>
        <w:t>:</w:t>
      </w:r>
    </w:p>
    <w:p w14:paraId="3910DE58"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16</w:t>
      </w:r>
    </w:p>
    <w:p w14:paraId="572EB700" w14:textId="77777777" w:rsidR="00BC0F21" w:rsidRPr="004A317C" w:rsidRDefault="004F54BB" w:rsidP="00E9520A">
      <w:pPr>
        <w:jc w:val="center"/>
        <w:rPr>
          <w:rFonts w:ascii="Times New Roman" w:hAnsi="Times New Roman" w:cs="Times New Roman"/>
          <w:b/>
          <w:sz w:val="24"/>
          <w:szCs w:val="24"/>
        </w:rPr>
      </w:pPr>
      <w:r w:rsidRPr="004A317C">
        <w:rPr>
          <w:rFonts w:ascii="Times New Roman" w:hAnsi="Times New Roman" w:cs="Times New Roman"/>
          <w:b/>
          <w:sz w:val="24"/>
          <w:szCs w:val="24"/>
        </w:rPr>
        <w:t>Sažeti r</w:t>
      </w:r>
      <w:r w:rsidR="00BC0F21" w:rsidRPr="004A317C">
        <w:rPr>
          <w:rFonts w:ascii="Times New Roman" w:hAnsi="Times New Roman" w:cs="Times New Roman"/>
          <w:b/>
          <w:sz w:val="24"/>
          <w:szCs w:val="24"/>
        </w:rPr>
        <w:t>egistar nabavki</w:t>
      </w:r>
    </w:p>
    <w:p w14:paraId="362F5D75" w14:textId="77777777" w:rsidR="00BC0F21" w:rsidRPr="004A317C" w:rsidRDefault="00BC0F21" w:rsidP="00E9520A">
      <w:pPr>
        <w:pStyle w:val="ListParagraph"/>
        <w:numPr>
          <w:ilvl w:val="1"/>
          <w:numId w:val="28"/>
        </w:numPr>
        <w:jc w:val="both"/>
        <w:rPr>
          <w:rFonts w:ascii="Times New Roman" w:hAnsi="Times New Roman" w:cs="Times New Roman"/>
          <w:sz w:val="24"/>
          <w:szCs w:val="24"/>
        </w:rPr>
      </w:pPr>
      <w:r w:rsidRPr="004A317C">
        <w:rPr>
          <w:rFonts w:ascii="Times New Roman" w:hAnsi="Times New Roman" w:cs="Times New Roman"/>
          <w:sz w:val="24"/>
          <w:szCs w:val="24"/>
        </w:rPr>
        <w:t xml:space="preserve">UA će kreirati i održavati sažeti registar nabavki, u fizičkoj </w:t>
      </w:r>
      <w:r w:rsidRPr="004A317C">
        <w:rPr>
          <w:rFonts w:ascii="Times New Roman" w:hAnsi="Times New Roman" w:cs="Times New Roman"/>
          <w:color w:val="000000" w:themeColor="text1"/>
          <w:sz w:val="24"/>
          <w:szCs w:val="24"/>
          <w:highlight w:val="yellow"/>
        </w:rPr>
        <w:t xml:space="preserve">ili elektronskoj kopiji </w:t>
      </w:r>
      <w:r w:rsidRPr="004A317C">
        <w:rPr>
          <w:rFonts w:ascii="Times New Roman" w:hAnsi="Times New Roman" w:cs="Times New Roman"/>
          <w:color w:val="000000" w:themeColor="text1"/>
          <w:sz w:val="24"/>
          <w:szCs w:val="24"/>
        </w:rPr>
        <w:t>,</w:t>
      </w:r>
      <w:r w:rsidRPr="004A317C">
        <w:rPr>
          <w:rFonts w:ascii="Times New Roman" w:hAnsi="Times New Roman" w:cs="Times New Roman"/>
          <w:color w:val="FF0000"/>
          <w:sz w:val="24"/>
          <w:szCs w:val="24"/>
        </w:rPr>
        <w:t xml:space="preserve"> </w:t>
      </w:r>
      <w:r w:rsidRPr="004A317C">
        <w:rPr>
          <w:rFonts w:ascii="Times New Roman" w:hAnsi="Times New Roman" w:cs="Times New Roman"/>
          <w:sz w:val="24"/>
          <w:szCs w:val="24"/>
        </w:rPr>
        <w:t>u odnosu na svaki postupak nabavke koji sadrži korake napredovanja postupka i rezultate postupka.</w:t>
      </w:r>
    </w:p>
    <w:p w14:paraId="52211EE7" w14:textId="77777777" w:rsidR="00BC0F21" w:rsidRPr="004A317C" w:rsidRDefault="00BC0F21" w:rsidP="00E9520A">
      <w:pPr>
        <w:jc w:val="center"/>
        <w:rPr>
          <w:rFonts w:ascii="Times New Roman" w:hAnsi="Times New Roman" w:cs="Times New Roman"/>
          <w:b/>
          <w:color w:val="000000"/>
          <w:sz w:val="24"/>
          <w:szCs w:val="24"/>
        </w:rPr>
      </w:pPr>
      <w:r w:rsidRPr="004A317C">
        <w:rPr>
          <w:rFonts w:ascii="Times New Roman" w:hAnsi="Times New Roman" w:cs="Times New Roman"/>
          <w:b/>
          <w:color w:val="000000"/>
          <w:sz w:val="24"/>
          <w:szCs w:val="24"/>
        </w:rPr>
        <w:lastRenderedPageBreak/>
        <w:t>Član 8</w:t>
      </w:r>
    </w:p>
    <w:p w14:paraId="5BAB761B" w14:textId="77777777" w:rsidR="00BC0F21" w:rsidRPr="004A317C" w:rsidRDefault="00BC0F21" w:rsidP="00E9520A">
      <w:pPr>
        <w:jc w:val="center"/>
        <w:rPr>
          <w:rFonts w:ascii="Times New Roman" w:hAnsi="Times New Roman" w:cs="Times New Roman"/>
          <w:b/>
          <w:color w:val="000000"/>
          <w:sz w:val="24"/>
          <w:szCs w:val="24"/>
        </w:rPr>
      </w:pPr>
    </w:p>
    <w:p w14:paraId="5BDEE31E" w14:textId="2265A79F"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17. st. 9, 11. i 35. preformulišu se i glase</w:t>
      </w:r>
      <w:r w:rsidR="004F54BB" w:rsidRPr="004A317C">
        <w:rPr>
          <w:rFonts w:ascii="Times New Roman" w:hAnsi="Times New Roman" w:cs="Times New Roman"/>
          <w:sz w:val="24"/>
          <w:szCs w:val="24"/>
        </w:rPr>
        <w:t xml:space="preserve"> kao </w:t>
      </w:r>
      <w:r w:rsidR="008F669C" w:rsidRPr="004A317C">
        <w:rPr>
          <w:rFonts w:ascii="Times New Roman" w:hAnsi="Times New Roman" w:cs="Times New Roman"/>
          <w:sz w:val="24"/>
          <w:szCs w:val="24"/>
        </w:rPr>
        <w:t xml:space="preserve">sledeće </w:t>
      </w:r>
      <w:r w:rsidRPr="004A317C">
        <w:rPr>
          <w:rFonts w:ascii="Times New Roman" w:hAnsi="Times New Roman" w:cs="Times New Roman"/>
          <w:sz w:val="24"/>
          <w:szCs w:val="24"/>
        </w:rPr>
        <w:t>:</w:t>
      </w:r>
    </w:p>
    <w:p w14:paraId="10BBD2AA" w14:textId="77777777" w:rsidR="00BC0F21" w:rsidRPr="004A317C" w:rsidRDefault="00BC0F21" w:rsidP="00E9520A">
      <w:pPr>
        <w:jc w:val="center"/>
        <w:rPr>
          <w:rFonts w:ascii="Times New Roman" w:hAnsi="Times New Roman" w:cs="Times New Roman"/>
          <w:b/>
          <w:color w:val="000000"/>
          <w:sz w:val="24"/>
          <w:szCs w:val="24"/>
        </w:rPr>
      </w:pPr>
      <w:r w:rsidRPr="004A317C">
        <w:rPr>
          <w:rFonts w:ascii="Times New Roman" w:hAnsi="Times New Roman" w:cs="Times New Roman"/>
          <w:b/>
          <w:color w:val="000000"/>
          <w:sz w:val="24"/>
          <w:szCs w:val="24"/>
        </w:rPr>
        <w:t>Član 17</w:t>
      </w:r>
    </w:p>
    <w:p w14:paraId="108D724B" w14:textId="77777777" w:rsidR="00BC0F21" w:rsidRPr="004A317C" w:rsidRDefault="00BC0F21" w:rsidP="00E9520A">
      <w:pPr>
        <w:jc w:val="center"/>
        <w:rPr>
          <w:rFonts w:ascii="Times New Roman" w:hAnsi="Times New Roman" w:cs="Times New Roman"/>
          <w:b/>
          <w:color w:val="000000"/>
          <w:sz w:val="24"/>
          <w:szCs w:val="24"/>
        </w:rPr>
      </w:pPr>
      <w:r w:rsidRPr="004A317C">
        <w:rPr>
          <w:rFonts w:ascii="Times New Roman" w:hAnsi="Times New Roman" w:cs="Times New Roman"/>
          <w:b/>
          <w:color w:val="000000"/>
          <w:sz w:val="24"/>
          <w:szCs w:val="24"/>
        </w:rPr>
        <w:t>Tenderski dosije</w:t>
      </w:r>
    </w:p>
    <w:p w14:paraId="1D665302"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17.9 Tokom pripreme i podnošenja tendera, EO nije </w:t>
      </w:r>
      <w:r w:rsidR="004F54BB" w:rsidRPr="004A317C">
        <w:rPr>
          <w:rFonts w:ascii="Times New Roman" w:hAnsi="Times New Roman"/>
          <w:sz w:val="24"/>
          <w:szCs w:val="24"/>
          <w:highlight w:val="yellow"/>
        </w:rPr>
        <w:t>obavezan</w:t>
      </w:r>
      <w:r w:rsidR="004F54BB" w:rsidRPr="004A317C">
        <w:rPr>
          <w:rFonts w:ascii="Times New Roman" w:hAnsi="Times New Roman"/>
          <w:sz w:val="24"/>
          <w:szCs w:val="24"/>
        </w:rPr>
        <w:t xml:space="preserve"> da</w:t>
      </w:r>
      <w:r w:rsidRPr="004A317C">
        <w:rPr>
          <w:rFonts w:ascii="Times New Roman" w:hAnsi="Times New Roman"/>
          <w:color w:val="FF0000"/>
          <w:sz w:val="24"/>
          <w:szCs w:val="24"/>
        </w:rPr>
        <w:t xml:space="preserve"> </w:t>
      </w:r>
      <w:r w:rsidRPr="004A317C">
        <w:rPr>
          <w:rFonts w:ascii="Times New Roman" w:hAnsi="Times New Roman"/>
          <w:color w:val="000000"/>
          <w:sz w:val="24"/>
          <w:szCs w:val="24"/>
        </w:rPr>
        <w:t>ručno potpiš</w:t>
      </w:r>
      <w:r w:rsidR="004F54BB" w:rsidRPr="004A317C">
        <w:rPr>
          <w:rFonts w:ascii="Times New Roman" w:hAnsi="Times New Roman"/>
          <w:color w:val="000000"/>
          <w:sz w:val="24"/>
          <w:szCs w:val="24"/>
        </w:rPr>
        <w:t>e</w:t>
      </w:r>
      <w:r w:rsidRPr="004A317C">
        <w:rPr>
          <w:rFonts w:ascii="Times New Roman" w:hAnsi="Times New Roman"/>
          <w:color w:val="000000"/>
          <w:sz w:val="24"/>
          <w:szCs w:val="24"/>
        </w:rPr>
        <w:t xml:space="preserve"> obrazac tendera (koji generiše sistem) i cenovnik, bez obzira da li se koristi standardni ili nestandardni cenovnik.</w:t>
      </w:r>
    </w:p>
    <w:p w14:paraId="798B2A32"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6ADEC263" w14:textId="77777777"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r w:rsidRPr="004A317C">
        <w:rPr>
          <w:rFonts w:ascii="Times New Roman" w:hAnsi="Times New Roman"/>
          <w:color w:val="000000"/>
          <w:sz w:val="24"/>
          <w:szCs w:val="24"/>
        </w:rPr>
        <w:t xml:space="preserve">17.11 Sve cene navedene u tenderu moraju biti izražene u evrima (€). Ponuđenu cenu je dozvoljeno označiti sa najviše dva (2) broja iza decimalnog zareza. Ako EO ponudi </w:t>
      </w:r>
      <w:r w:rsidRPr="004A317C">
        <w:rPr>
          <w:rFonts w:ascii="Times New Roman" w:hAnsi="Times New Roman"/>
          <w:color w:val="000000"/>
          <w:sz w:val="24"/>
          <w:szCs w:val="24"/>
          <w:highlight w:val="yellow"/>
        </w:rPr>
        <w:t>cenu</w:t>
      </w:r>
      <w:r w:rsidRPr="004A317C">
        <w:rPr>
          <w:rFonts w:ascii="Times New Roman" w:hAnsi="Times New Roman"/>
          <w:color w:val="000000"/>
          <w:sz w:val="24"/>
          <w:szCs w:val="24"/>
        </w:rPr>
        <w:t xml:space="preserve"> </w:t>
      </w:r>
      <w:r w:rsidR="00A36AFE" w:rsidRPr="004A317C">
        <w:rPr>
          <w:rFonts w:ascii="Times New Roman" w:hAnsi="Times New Roman"/>
          <w:color w:val="000000"/>
          <w:sz w:val="24"/>
          <w:szCs w:val="24"/>
          <w:highlight w:val="yellow"/>
        </w:rPr>
        <w:t>po</w:t>
      </w:r>
      <w:r w:rsidRPr="004A317C">
        <w:rPr>
          <w:rFonts w:ascii="Times New Roman" w:hAnsi="Times New Roman"/>
          <w:color w:val="000000"/>
          <w:sz w:val="24"/>
          <w:szCs w:val="24"/>
          <w:highlight w:val="yellow"/>
        </w:rPr>
        <w:t xml:space="preserve"> jedinic</w:t>
      </w:r>
      <w:r w:rsidR="00A36AFE" w:rsidRPr="004A317C">
        <w:rPr>
          <w:rFonts w:ascii="Times New Roman" w:hAnsi="Times New Roman"/>
          <w:color w:val="000000"/>
          <w:sz w:val="24"/>
          <w:szCs w:val="24"/>
          <w:highlight w:val="yellow"/>
        </w:rPr>
        <w:t>i</w:t>
      </w:r>
      <w:r w:rsidR="004F54BB" w:rsidRPr="004A317C">
        <w:rPr>
          <w:rFonts w:ascii="Times New Roman" w:hAnsi="Times New Roman"/>
          <w:color w:val="000000"/>
          <w:sz w:val="24"/>
          <w:szCs w:val="24"/>
          <w:highlight w:val="yellow"/>
        </w:rPr>
        <w:t xml:space="preserve"> sa</w:t>
      </w:r>
      <w:r w:rsidRPr="004A317C">
        <w:rPr>
          <w:rFonts w:ascii="Times New Roman" w:hAnsi="Times New Roman"/>
          <w:color w:val="000000"/>
          <w:sz w:val="24"/>
          <w:szCs w:val="24"/>
          <w:highlight w:val="yellow"/>
        </w:rPr>
        <w:t xml:space="preserve"> PDV-</w:t>
      </w:r>
      <w:r w:rsidR="004F54BB" w:rsidRPr="004A317C">
        <w:rPr>
          <w:rFonts w:ascii="Times New Roman" w:hAnsi="Times New Roman"/>
          <w:color w:val="000000"/>
          <w:sz w:val="24"/>
          <w:szCs w:val="24"/>
          <w:highlight w:val="yellow"/>
        </w:rPr>
        <w:t>om</w:t>
      </w:r>
      <w:r w:rsidRPr="004A317C">
        <w:rPr>
          <w:rFonts w:ascii="Times New Roman" w:hAnsi="Times New Roman"/>
          <w:color w:val="000000"/>
          <w:sz w:val="24"/>
          <w:szCs w:val="24"/>
          <w:highlight w:val="yellow"/>
        </w:rPr>
        <w:t xml:space="preserve"> </w:t>
      </w:r>
      <w:r w:rsidRPr="004A317C">
        <w:rPr>
          <w:rFonts w:ascii="Times New Roman" w:hAnsi="Times New Roman"/>
          <w:color w:val="000000"/>
          <w:sz w:val="24"/>
          <w:szCs w:val="24"/>
        </w:rPr>
        <w:t xml:space="preserve">sa više od dve (2) cifre posle decimalnog zareza, takva ponuda će se smatrati neodgovornom. U slučaju da ugovorni autoritet dozvoljava cene sa više od (2) broja posle decimalnog zareza, onda UA mora da navede takve informacije u dosijeu tendera i mora da koristi </w:t>
      </w:r>
      <w:r w:rsidRPr="004A317C">
        <w:rPr>
          <w:rFonts w:ascii="Times New Roman" w:hAnsi="Times New Roman"/>
          <w:sz w:val="24"/>
          <w:szCs w:val="24"/>
        </w:rPr>
        <w:t>nestandardni cenovnik.</w:t>
      </w:r>
    </w:p>
    <w:p w14:paraId="7ED4447A"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3053E78B"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1DE696A4" w14:textId="4CBC84E9" w:rsidR="00BC0F21" w:rsidRPr="004A317C" w:rsidRDefault="00BC0F21" w:rsidP="00E9520A">
      <w:pPr>
        <w:pStyle w:val="ListParagraph"/>
        <w:numPr>
          <w:ilvl w:val="1"/>
          <w:numId w:val="29"/>
        </w:numPr>
        <w:ind w:left="115" w:hanging="547"/>
        <w:jc w:val="both"/>
        <w:rPr>
          <w:rFonts w:ascii="Helvetica" w:hAnsi="Helvetica" w:cs="Helvetica"/>
          <w:color w:val="555555"/>
          <w:sz w:val="20"/>
          <w:szCs w:val="20"/>
        </w:rPr>
      </w:pPr>
      <w:r w:rsidRPr="004A317C">
        <w:rPr>
          <w:rFonts w:ascii="Times New Roman" w:hAnsi="Times New Roman" w:cs="Times New Roman"/>
          <w:sz w:val="24"/>
          <w:szCs w:val="24"/>
        </w:rPr>
        <w:t xml:space="preserve">Kad god </w:t>
      </w:r>
      <w:r w:rsidR="00E9520A" w:rsidRPr="004A317C">
        <w:rPr>
          <w:rFonts w:ascii="Times New Roman" w:hAnsi="Times New Roman" w:cs="Times New Roman"/>
          <w:sz w:val="24"/>
          <w:szCs w:val="24"/>
        </w:rPr>
        <w:t>Ugovorni autoritet</w:t>
      </w:r>
      <w:r w:rsidRPr="004A317C">
        <w:rPr>
          <w:rFonts w:ascii="Times New Roman" w:hAnsi="Times New Roman" w:cs="Times New Roman"/>
          <w:sz w:val="24"/>
          <w:szCs w:val="24"/>
        </w:rPr>
        <w:t xml:space="preserve"> ne zna indikativne količine, ugovore sa jediničnim cenama, </w:t>
      </w:r>
      <w:r w:rsidR="00E9520A" w:rsidRPr="004A317C">
        <w:rPr>
          <w:rFonts w:ascii="Times New Roman" w:hAnsi="Times New Roman" w:cs="Times New Roman"/>
          <w:sz w:val="24"/>
          <w:szCs w:val="24"/>
          <w:highlight w:val="yellow"/>
        </w:rPr>
        <w:t>Ugovorni autoritet</w:t>
      </w:r>
      <w:r w:rsidRPr="004A317C">
        <w:rPr>
          <w:rFonts w:ascii="Times New Roman" w:hAnsi="Times New Roman" w:cs="Times New Roman"/>
          <w:sz w:val="24"/>
          <w:szCs w:val="24"/>
          <w:highlight w:val="yellow"/>
        </w:rPr>
        <w:t xml:space="preserve"> </w:t>
      </w:r>
      <w:r w:rsidRPr="004A317C">
        <w:rPr>
          <w:rFonts w:ascii="Times New Roman" w:hAnsi="Times New Roman" w:cs="Times New Roman"/>
          <w:sz w:val="24"/>
          <w:szCs w:val="24"/>
        </w:rPr>
        <w:t xml:space="preserve">mora da odredi </w:t>
      </w:r>
      <w:r w:rsidR="004F54BB" w:rsidRPr="004A317C">
        <w:rPr>
          <w:rFonts w:ascii="Times New Roman" w:hAnsi="Times New Roman" w:cs="Times New Roman"/>
          <w:sz w:val="24"/>
          <w:szCs w:val="24"/>
        </w:rPr>
        <w:t xml:space="preserve">koja je </w:t>
      </w:r>
      <w:r w:rsidR="004A317C" w:rsidRPr="004A317C">
        <w:rPr>
          <w:rFonts w:ascii="Times New Roman" w:hAnsi="Times New Roman" w:cs="Times New Roman"/>
          <w:sz w:val="24"/>
          <w:szCs w:val="24"/>
        </w:rPr>
        <w:t>najbolja</w:t>
      </w:r>
      <w:r w:rsidR="004F54BB" w:rsidRPr="004A317C">
        <w:rPr>
          <w:rFonts w:ascii="Times New Roman" w:hAnsi="Times New Roman" w:cs="Times New Roman"/>
          <w:sz w:val="24"/>
          <w:szCs w:val="24"/>
        </w:rPr>
        <w:t xml:space="preserve"> ponuda</w:t>
      </w:r>
      <w:r w:rsidRPr="004A317C">
        <w:rPr>
          <w:rFonts w:ascii="Times New Roman" w:hAnsi="Times New Roman" w:cs="Times New Roman"/>
          <w:sz w:val="24"/>
          <w:szCs w:val="24"/>
        </w:rPr>
        <w:t xml:space="preserve"> na osnovu značaja svake „kategorije usluga </w:t>
      </w:r>
      <w:r w:rsidRPr="004A317C">
        <w:rPr>
          <w:rFonts w:ascii="Times New Roman" w:hAnsi="Times New Roman" w:cs="Times New Roman"/>
          <w:sz w:val="24"/>
          <w:szCs w:val="24"/>
          <w:highlight w:val="yellow"/>
        </w:rPr>
        <w:t xml:space="preserve">/stavki“ </w:t>
      </w:r>
      <w:r w:rsidRPr="004A317C">
        <w:rPr>
          <w:rFonts w:ascii="Times New Roman" w:hAnsi="Times New Roman" w:cs="Times New Roman"/>
          <w:sz w:val="24"/>
          <w:szCs w:val="24"/>
        </w:rPr>
        <w:t xml:space="preserve">kako bi </w:t>
      </w:r>
      <w:r w:rsidR="00E9520A" w:rsidRPr="004A317C">
        <w:rPr>
          <w:rFonts w:ascii="Times New Roman" w:hAnsi="Times New Roman" w:cs="Times New Roman"/>
          <w:sz w:val="24"/>
          <w:szCs w:val="24"/>
        </w:rPr>
        <w:t>Ugovorni autoritet</w:t>
      </w:r>
      <w:r w:rsidRPr="004A317C">
        <w:rPr>
          <w:rFonts w:ascii="Times New Roman" w:hAnsi="Times New Roman" w:cs="Times New Roman"/>
          <w:sz w:val="24"/>
          <w:szCs w:val="24"/>
        </w:rPr>
        <w:t xml:space="preserve"> mogao da odredi koja je ponuda sa najnižom cena na osnovu bodovanja, kao što je održavanje automobila, održavanje agregata, razne opreme itd. </w:t>
      </w:r>
      <w:r w:rsidRPr="004A317C">
        <w:rPr>
          <w:rFonts w:ascii="Times New Roman" w:hAnsi="Times New Roman" w:cs="Times New Roman"/>
          <w:sz w:val="24"/>
          <w:szCs w:val="24"/>
          <w:highlight w:val="yellow"/>
        </w:rPr>
        <w:t>Ponderisanje svake kategorije mora biti urađeno na osnovu težine i značaja dotične kategorije i ostvarena vrednost (potrošena) se ne može promeniti u odnosu na težinu koja je prvobitno data u dosijeu tendera za svaku kategoriju.</w:t>
      </w:r>
      <w:r w:rsidRPr="004A317C">
        <w:t xml:space="preserve"> </w:t>
      </w:r>
    </w:p>
    <w:p w14:paraId="322DCE92"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9</w:t>
      </w:r>
    </w:p>
    <w:p w14:paraId="225A8B56" w14:textId="77777777" w:rsidR="00BC0F21" w:rsidRPr="004A317C" w:rsidRDefault="00BC0F21" w:rsidP="00E9520A">
      <w:pPr>
        <w:jc w:val="both"/>
        <w:rPr>
          <w:rFonts w:ascii="Times New Roman" w:hAnsi="Times New Roman" w:cs="Times New Roman"/>
          <w:color w:val="000000"/>
          <w:sz w:val="24"/>
          <w:szCs w:val="24"/>
        </w:rPr>
      </w:pPr>
      <w:r w:rsidRPr="004A317C">
        <w:rPr>
          <w:rFonts w:ascii="Times New Roman" w:hAnsi="Times New Roman" w:cs="Times New Roman"/>
          <w:color w:val="000000"/>
          <w:sz w:val="24"/>
          <w:szCs w:val="24"/>
        </w:rPr>
        <w:t xml:space="preserve">Posle člana 19.3, dodaje se novi stav 19.3.1, a članovi 19.7, 19.9 i 19.16 se preformulišu </w:t>
      </w:r>
      <w:r w:rsidR="004F54BB" w:rsidRPr="004A317C">
        <w:rPr>
          <w:rFonts w:ascii="Times New Roman" w:hAnsi="Times New Roman" w:cs="Times New Roman"/>
          <w:color w:val="000000"/>
          <w:sz w:val="24"/>
          <w:szCs w:val="24"/>
        </w:rPr>
        <w:t xml:space="preserve">i glase kao </w:t>
      </w:r>
      <w:r w:rsidRPr="004A317C">
        <w:rPr>
          <w:rFonts w:ascii="Times New Roman" w:hAnsi="Times New Roman" w:cs="Times New Roman"/>
          <w:color w:val="000000"/>
          <w:sz w:val="24"/>
          <w:szCs w:val="24"/>
        </w:rPr>
        <w:t>sledeć</w:t>
      </w:r>
      <w:r w:rsidR="004F54BB" w:rsidRPr="004A317C">
        <w:rPr>
          <w:rFonts w:ascii="Times New Roman" w:hAnsi="Times New Roman" w:cs="Times New Roman"/>
          <w:color w:val="000000"/>
          <w:sz w:val="24"/>
          <w:szCs w:val="24"/>
        </w:rPr>
        <w:t>e</w:t>
      </w:r>
      <w:r w:rsidRPr="004A317C">
        <w:rPr>
          <w:rFonts w:ascii="Times New Roman" w:hAnsi="Times New Roman" w:cs="Times New Roman"/>
          <w:color w:val="000000"/>
          <w:sz w:val="24"/>
          <w:szCs w:val="24"/>
        </w:rPr>
        <w:t>:</w:t>
      </w:r>
    </w:p>
    <w:p w14:paraId="06A022FC" w14:textId="77777777" w:rsidR="00BC0F21" w:rsidRPr="004A317C" w:rsidRDefault="00BC0F21" w:rsidP="00E9520A">
      <w:pPr>
        <w:jc w:val="center"/>
        <w:rPr>
          <w:rFonts w:ascii="Times New Roman" w:hAnsi="Times New Roman" w:cs="Times New Roman"/>
          <w:b/>
          <w:sz w:val="24"/>
          <w:szCs w:val="24"/>
        </w:rPr>
      </w:pPr>
    </w:p>
    <w:p w14:paraId="486ACEA0" w14:textId="77777777" w:rsidR="00BC0F21" w:rsidRPr="004A317C" w:rsidRDefault="00BC0F21" w:rsidP="00E9520A">
      <w:pPr>
        <w:jc w:val="center"/>
        <w:rPr>
          <w:rFonts w:ascii="Times New Roman" w:hAnsi="Times New Roman" w:cs="Times New Roman"/>
          <w:b/>
          <w:color w:val="000000"/>
          <w:sz w:val="24"/>
          <w:szCs w:val="24"/>
        </w:rPr>
      </w:pPr>
      <w:r w:rsidRPr="004A317C">
        <w:rPr>
          <w:rFonts w:ascii="Times New Roman" w:hAnsi="Times New Roman" w:cs="Times New Roman"/>
          <w:b/>
          <w:color w:val="000000"/>
          <w:sz w:val="24"/>
          <w:szCs w:val="24"/>
        </w:rPr>
        <w:t>Član 19</w:t>
      </w:r>
    </w:p>
    <w:p w14:paraId="4485A8FD" w14:textId="77777777" w:rsidR="00BC0F21" w:rsidRPr="004A317C" w:rsidRDefault="00BC0F21" w:rsidP="00E9520A">
      <w:pPr>
        <w:jc w:val="center"/>
        <w:rPr>
          <w:rFonts w:ascii="Times New Roman" w:hAnsi="Times New Roman"/>
          <w:sz w:val="24"/>
          <w:szCs w:val="24"/>
        </w:rPr>
      </w:pPr>
      <w:r w:rsidRPr="004A317C">
        <w:rPr>
          <w:rFonts w:ascii="Times New Roman" w:hAnsi="Times New Roman" w:cs="Times New Roman"/>
          <w:b/>
          <w:color w:val="000000"/>
          <w:sz w:val="24"/>
          <w:szCs w:val="24"/>
        </w:rPr>
        <w:t>Tehničke specifikacije</w:t>
      </w:r>
      <w:r w:rsidRPr="004A317C">
        <w:rPr>
          <w:rFonts w:ascii="Times New Roman" w:hAnsi="Times New Roman"/>
          <w:sz w:val="24"/>
          <w:szCs w:val="24"/>
        </w:rPr>
        <w:t xml:space="preserve"> </w:t>
      </w:r>
    </w:p>
    <w:p w14:paraId="56B0DC15" w14:textId="77777777"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p>
    <w:p w14:paraId="59F7FA3A" w14:textId="77777777" w:rsidR="00BC0F21" w:rsidRPr="004A317C" w:rsidRDefault="00BC0F21" w:rsidP="00E9520A">
      <w:pPr>
        <w:pStyle w:val="ListParagraph"/>
        <w:numPr>
          <w:ilvl w:val="2"/>
          <w:numId w:val="30"/>
        </w:numPr>
        <w:jc w:val="both"/>
        <w:rPr>
          <w:rFonts w:ascii="Times New Roman" w:hAnsi="Times New Roman" w:cs="Times New Roman"/>
          <w:sz w:val="24"/>
          <w:szCs w:val="24"/>
        </w:rPr>
      </w:pPr>
      <w:r w:rsidRPr="004A317C">
        <w:rPr>
          <w:rFonts w:ascii="Times New Roman" w:hAnsi="Times New Roman" w:cs="Times New Roman"/>
          <w:sz w:val="24"/>
          <w:szCs w:val="24"/>
          <w:highlight w:val="yellow"/>
        </w:rPr>
        <w:t xml:space="preserve">Ugovorni autoritet mora osigurati da svi projekti koji se odnose na digitalizaciju projekata u institucijama Republike Kosovo budu u skladu sa relevantnim zakonodavstvom na snazi za vladine </w:t>
      </w:r>
      <w:r w:rsidR="00A776DB" w:rsidRPr="004A317C">
        <w:rPr>
          <w:rFonts w:ascii="Times New Roman" w:hAnsi="Times New Roman" w:cs="Times New Roman"/>
          <w:sz w:val="24"/>
          <w:szCs w:val="24"/>
          <w:highlight w:val="yellow"/>
        </w:rPr>
        <w:t>autoritet</w:t>
      </w:r>
      <w:r w:rsidRPr="004A317C">
        <w:rPr>
          <w:rFonts w:ascii="Times New Roman" w:hAnsi="Times New Roman" w:cs="Times New Roman"/>
          <w:sz w:val="24"/>
          <w:szCs w:val="24"/>
          <w:highlight w:val="yellow"/>
        </w:rPr>
        <w:t>e za informaciono društvo.</w:t>
      </w:r>
    </w:p>
    <w:p w14:paraId="194772CB" w14:textId="77777777" w:rsidR="00BC0F21" w:rsidRPr="004A317C" w:rsidRDefault="00BC0F21" w:rsidP="00E9520A">
      <w:pPr>
        <w:pStyle w:val="ListParagraph"/>
        <w:jc w:val="both"/>
        <w:rPr>
          <w:rFonts w:ascii="Times New Roman" w:hAnsi="Times New Roman" w:cs="Times New Roman"/>
          <w:sz w:val="24"/>
          <w:szCs w:val="24"/>
        </w:rPr>
      </w:pPr>
    </w:p>
    <w:p w14:paraId="650B828D" w14:textId="7EC97F08" w:rsidR="00BC0F21" w:rsidRPr="004A317C" w:rsidRDefault="00BC0F21" w:rsidP="00E9520A">
      <w:pPr>
        <w:pStyle w:val="ListParagraph"/>
        <w:numPr>
          <w:ilvl w:val="1"/>
          <w:numId w:val="31"/>
        </w:numPr>
        <w:jc w:val="both"/>
        <w:rPr>
          <w:rFonts w:ascii="Times New Roman" w:hAnsi="Times New Roman" w:cs="Times New Roman"/>
          <w:sz w:val="24"/>
          <w:szCs w:val="24"/>
        </w:rPr>
      </w:pPr>
      <w:r w:rsidRPr="004A317C">
        <w:rPr>
          <w:rFonts w:ascii="Times New Roman" w:hAnsi="Times New Roman" w:cs="Times New Roman"/>
          <w:sz w:val="24"/>
          <w:szCs w:val="24"/>
        </w:rPr>
        <w:t xml:space="preserve">Prilikom opisivanja tehničkih specifikacija za rad, zalihe ili usluge potrebne u oblasti informacionih tehnologija i telekomunikacija, </w:t>
      </w:r>
      <w:r w:rsidRPr="004A317C">
        <w:rPr>
          <w:rFonts w:ascii="Times New Roman" w:hAnsi="Times New Roman" w:cs="Times New Roman"/>
          <w:sz w:val="24"/>
          <w:szCs w:val="24"/>
          <w:highlight w:val="yellow"/>
        </w:rPr>
        <w:t xml:space="preserve">ugovorni autoriteti moraju opisati tehničke specifikacije ili </w:t>
      </w:r>
      <w:r w:rsidR="00A776DB" w:rsidRPr="004A317C">
        <w:rPr>
          <w:rFonts w:ascii="Times New Roman" w:hAnsi="Times New Roman" w:cs="Times New Roman"/>
          <w:sz w:val="24"/>
          <w:szCs w:val="24"/>
          <w:highlight w:val="yellow"/>
        </w:rPr>
        <w:t xml:space="preserve">projektne zadatke </w:t>
      </w:r>
      <w:r w:rsidRPr="004A317C">
        <w:rPr>
          <w:rFonts w:ascii="Times New Roman" w:hAnsi="Times New Roman" w:cs="Times New Roman"/>
          <w:sz w:val="24"/>
          <w:szCs w:val="24"/>
          <w:highlight w:val="yellow"/>
        </w:rPr>
        <w:t xml:space="preserve">na osnovu zahteva Zakona o sajber bezbednosti i </w:t>
      </w:r>
      <w:r w:rsidRPr="004A317C">
        <w:rPr>
          <w:rFonts w:ascii="Times New Roman" w:hAnsi="Times New Roman" w:cs="Times New Roman"/>
          <w:sz w:val="24"/>
          <w:szCs w:val="24"/>
          <w:highlight w:val="yellow"/>
        </w:rPr>
        <w:lastRenderedPageBreak/>
        <w:t xml:space="preserve">relevantnih podzakonskih akata na </w:t>
      </w:r>
      <w:r w:rsidR="00A776DB" w:rsidRPr="004A317C">
        <w:rPr>
          <w:rFonts w:ascii="Times New Roman" w:hAnsi="Times New Roman" w:cs="Times New Roman"/>
          <w:sz w:val="24"/>
          <w:szCs w:val="24"/>
          <w:highlight w:val="yellow"/>
        </w:rPr>
        <w:t>snazi</w:t>
      </w:r>
      <w:r w:rsidRPr="004A317C">
        <w:rPr>
          <w:rFonts w:ascii="Times New Roman" w:hAnsi="Times New Roman" w:cs="Times New Roman"/>
          <w:sz w:val="24"/>
          <w:szCs w:val="24"/>
          <w:highlight w:val="yellow"/>
        </w:rPr>
        <w:t xml:space="preserve"> u Republici Kosovo kako bi se izbegli uzroci koji predstavljaju rizik za sajber bezbednost zemlje i kritičnu infrastrukturu, i/ili predstavljaju rizik za nacionalnu bezbednost zemlje.</w:t>
      </w:r>
      <w:r w:rsidRPr="004A317C">
        <w:t xml:space="preserve"> </w:t>
      </w:r>
      <w:r w:rsidRPr="004A317C">
        <w:rPr>
          <w:rFonts w:ascii="Times New Roman" w:hAnsi="Times New Roman" w:cs="Times New Roman"/>
          <w:sz w:val="24"/>
          <w:szCs w:val="24"/>
          <w:highlight w:val="yellow"/>
        </w:rPr>
        <w:t xml:space="preserve">Ugovorni autoriteti moraju da zahtevaju od </w:t>
      </w:r>
      <w:r w:rsidR="00FF45AC" w:rsidRPr="004A317C">
        <w:rPr>
          <w:rFonts w:ascii="Times New Roman" w:hAnsi="Times New Roman" w:cs="Times New Roman"/>
          <w:sz w:val="24"/>
          <w:szCs w:val="24"/>
          <w:highlight w:val="yellow"/>
        </w:rPr>
        <w:t xml:space="preserve">podnosilac </w:t>
      </w:r>
      <w:r w:rsidR="004A317C" w:rsidRPr="004A317C">
        <w:rPr>
          <w:rFonts w:ascii="Times New Roman" w:hAnsi="Times New Roman" w:cs="Times New Roman"/>
          <w:sz w:val="24"/>
          <w:szCs w:val="24"/>
          <w:highlight w:val="yellow"/>
        </w:rPr>
        <w:t>tendera</w:t>
      </w:r>
      <w:r w:rsidRPr="004A317C">
        <w:rPr>
          <w:rFonts w:ascii="Times New Roman" w:hAnsi="Times New Roman" w:cs="Times New Roman"/>
          <w:sz w:val="24"/>
          <w:szCs w:val="24"/>
          <w:highlight w:val="yellow"/>
        </w:rPr>
        <w:t xml:space="preserve"> da pokažu usklađenost Tehničkih specifikacija sa međunarodno priznatim standardima sajber bezbednosti i zaštite podataka.</w:t>
      </w:r>
    </w:p>
    <w:p w14:paraId="059C4CE5" w14:textId="77777777" w:rsidR="00BC0F21" w:rsidRPr="004A317C" w:rsidRDefault="00BC0F21" w:rsidP="00E9520A">
      <w:pPr>
        <w:pStyle w:val="ListParagraph"/>
        <w:ind w:left="420"/>
        <w:jc w:val="both"/>
        <w:rPr>
          <w:rFonts w:ascii="Times New Roman" w:hAnsi="Times New Roman" w:cs="Times New Roman"/>
          <w:sz w:val="24"/>
          <w:szCs w:val="24"/>
        </w:rPr>
      </w:pPr>
    </w:p>
    <w:p w14:paraId="583E8F5C" w14:textId="3D0FC3D4" w:rsidR="00BC0F21" w:rsidRPr="004A317C" w:rsidRDefault="00BC0F21" w:rsidP="00E9520A">
      <w:pPr>
        <w:pStyle w:val="ListParagraph"/>
        <w:numPr>
          <w:ilvl w:val="1"/>
          <w:numId w:val="32"/>
        </w:numPr>
        <w:jc w:val="both"/>
        <w:rPr>
          <w:rFonts w:ascii="Times New Roman" w:hAnsi="Times New Roman" w:cs="Times New Roman"/>
          <w:sz w:val="24"/>
          <w:szCs w:val="24"/>
        </w:rPr>
      </w:pPr>
      <w:r w:rsidRPr="004A317C">
        <w:rPr>
          <w:rFonts w:ascii="Times New Roman" w:hAnsi="Times New Roman" w:cs="Times New Roman"/>
          <w:sz w:val="24"/>
          <w:szCs w:val="24"/>
          <w:highlight w:val="yellow"/>
        </w:rPr>
        <w:t>Ekonomski operateri moraju da obezbede da digitalni proizvodi (hardver i softver) budu u skladu sa osnovnim zahtevima za sajber bezbednost i postupcima ocenjivanja usaglašenosti u skladu sa relevantnim zakonodavstvom EU pre nego što ih stave na tržište. Tamo gde je primenjivo, proizvodi moraju nositi CE oznaku kao dokaz ove usaglašenosti.</w:t>
      </w:r>
      <w:r w:rsidRPr="004A317C">
        <w:t xml:space="preserve"> </w:t>
      </w:r>
      <w:r w:rsidRPr="004A317C">
        <w:rPr>
          <w:rFonts w:ascii="Times New Roman" w:hAnsi="Times New Roman" w:cs="Times New Roman"/>
          <w:sz w:val="24"/>
          <w:szCs w:val="24"/>
        </w:rPr>
        <w:t>U svakom slučaju, U</w:t>
      </w:r>
      <w:r w:rsidR="00A776DB" w:rsidRPr="004A317C">
        <w:rPr>
          <w:rFonts w:ascii="Times New Roman" w:hAnsi="Times New Roman" w:cs="Times New Roman"/>
          <w:sz w:val="24"/>
          <w:szCs w:val="24"/>
        </w:rPr>
        <w:t>A</w:t>
      </w:r>
      <w:r w:rsidRPr="004A317C">
        <w:rPr>
          <w:rFonts w:ascii="Times New Roman" w:hAnsi="Times New Roman" w:cs="Times New Roman"/>
          <w:sz w:val="24"/>
          <w:szCs w:val="24"/>
        </w:rPr>
        <w:t xml:space="preserve"> prilikom sastavljanja tehničkih specifikacija mora uzeti u obzir i primeniti zahteve iz stava 19.7, 19.8 i 19.9 ov</w:t>
      </w:r>
      <w:r w:rsidR="00A776DB" w:rsidRPr="004A317C">
        <w:rPr>
          <w:rFonts w:ascii="Times New Roman" w:hAnsi="Times New Roman" w:cs="Times New Roman"/>
          <w:sz w:val="24"/>
          <w:szCs w:val="24"/>
        </w:rPr>
        <w:t>e uredbe</w:t>
      </w:r>
      <w:r w:rsidRPr="004A317C">
        <w:rPr>
          <w:rFonts w:ascii="Times New Roman" w:hAnsi="Times New Roman" w:cs="Times New Roman"/>
          <w:sz w:val="24"/>
          <w:szCs w:val="24"/>
        </w:rPr>
        <w:t xml:space="preserve"> i tokom ocenjivanja ponuda ako </w:t>
      </w:r>
      <w:r w:rsidR="004A317C">
        <w:rPr>
          <w:rFonts w:ascii="Times New Roman" w:hAnsi="Times New Roman" w:cs="Times New Roman"/>
          <w:sz w:val="24"/>
          <w:szCs w:val="24"/>
        </w:rPr>
        <w:t>proizvođač</w:t>
      </w:r>
      <w:r w:rsidRPr="004A317C">
        <w:rPr>
          <w:rFonts w:ascii="Times New Roman" w:hAnsi="Times New Roman" w:cs="Times New Roman"/>
          <w:sz w:val="24"/>
          <w:szCs w:val="24"/>
        </w:rPr>
        <w:t xml:space="preserve">, dobavljač, usluga (uključujući i pod snabdevanje/ proizvodi/usluge) uključene u ponudu pripadaju stavovima 19.7 i 19.8 </w:t>
      </w:r>
      <w:r w:rsidR="008460F7" w:rsidRPr="004A317C">
        <w:rPr>
          <w:rFonts w:ascii="Times New Roman" w:hAnsi="Times New Roman" w:cs="Times New Roman"/>
          <w:sz w:val="24"/>
          <w:szCs w:val="24"/>
        </w:rPr>
        <w:t>ove uredbe</w:t>
      </w:r>
      <w:r w:rsidRPr="004A317C">
        <w:rPr>
          <w:rFonts w:ascii="Times New Roman" w:hAnsi="Times New Roman" w:cs="Times New Roman"/>
          <w:sz w:val="24"/>
          <w:szCs w:val="24"/>
        </w:rPr>
        <w:t>, UA ih mora automatski isključiti iz takmičenje.</w:t>
      </w:r>
    </w:p>
    <w:p w14:paraId="730E8FAA" w14:textId="77777777" w:rsidR="00BC0F21" w:rsidRPr="004A317C" w:rsidRDefault="00BC0F21" w:rsidP="00E9520A">
      <w:pPr>
        <w:pStyle w:val="ListParagraph"/>
        <w:ind w:left="420"/>
        <w:jc w:val="both"/>
        <w:rPr>
          <w:rFonts w:ascii="Times New Roman" w:hAnsi="Times New Roman" w:cs="Times New Roman"/>
          <w:sz w:val="24"/>
          <w:szCs w:val="24"/>
        </w:rPr>
      </w:pPr>
    </w:p>
    <w:p w14:paraId="10AA6565" w14:textId="5FCC6D09" w:rsidR="00BC0F21" w:rsidRPr="004A317C" w:rsidRDefault="00A776DB" w:rsidP="00E9520A">
      <w:pPr>
        <w:pStyle w:val="ListParagraph"/>
        <w:numPr>
          <w:ilvl w:val="1"/>
          <w:numId w:val="33"/>
        </w:numPr>
        <w:jc w:val="both"/>
        <w:rPr>
          <w:rFonts w:ascii="Times New Roman" w:hAnsi="Times New Roman" w:cs="Times New Roman"/>
          <w:sz w:val="24"/>
          <w:szCs w:val="24"/>
        </w:rPr>
      </w:pPr>
      <w:r w:rsidRPr="004A317C">
        <w:rPr>
          <w:rFonts w:ascii="Times New Roman" w:hAnsi="Times New Roman" w:cs="Times New Roman"/>
          <w:sz w:val="24"/>
          <w:szCs w:val="24"/>
          <w:highlight w:val="yellow"/>
        </w:rPr>
        <w:t xml:space="preserve"> GAS</w:t>
      </w:r>
      <w:r w:rsidR="00BC0F21" w:rsidRPr="004A317C">
        <w:rPr>
          <w:rFonts w:ascii="Times New Roman" w:hAnsi="Times New Roman" w:cs="Times New Roman"/>
          <w:sz w:val="24"/>
          <w:szCs w:val="24"/>
          <w:highlight w:val="yellow"/>
        </w:rPr>
        <w:t xml:space="preserve"> će imenovati osobu/tim iz Jedinice za</w:t>
      </w:r>
      <w:r w:rsidRPr="004A317C">
        <w:rPr>
          <w:rFonts w:ascii="Times New Roman" w:hAnsi="Times New Roman" w:cs="Times New Roman"/>
          <w:sz w:val="24"/>
          <w:szCs w:val="24"/>
          <w:highlight w:val="yellow"/>
        </w:rPr>
        <w:t>hteva</w:t>
      </w:r>
      <w:r w:rsidR="00BC0F21" w:rsidRPr="004A317C">
        <w:rPr>
          <w:rFonts w:ascii="Times New Roman" w:hAnsi="Times New Roman" w:cs="Times New Roman"/>
          <w:sz w:val="24"/>
          <w:szCs w:val="24"/>
          <w:highlight w:val="yellow"/>
        </w:rPr>
        <w:t xml:space="preserve">, sa odgovarajućim veštinama i iskustvom, za izradu tehničkih specifikacija. Imenovana osoba/tim zajedno sa tehničkim specifikacijama će popuniti i podneti Izjavu pod zakletvom, koristeći standardni obrazac odobren od </w:t>
      </w:r>
      <w:r w:rsidRPr="004A317C">
        <w:rPr>
          <w:rFonts w:ascii="Times New Roman" w:hAnsi="Times New Roman" w:cs="Times New Roman"/>
          <w:sz w:val="24"/>
          <w:szCs w:val="24"/>
          <w:highlight w:val="yellow"/>
        </w:rPr>
        <w:t>RKJN</w:t>
      </w:r>
      <w:r w:rsidR="00BC0F21" w:rsidRPr="004A317C">
        <w:rPr>
          <w:rFonts w:ascii="Times New Roman" w:hAnsi="Times New Roman" w:cs="Times New Roman"/>
          <w:sz w:val="24"/>
          <w:szCs w:val="24"/>
          <w:highlight w:val="yellow"/>
        </w:rPr>
        <w:t>, gde izjavljuje da su tehničke specifikacije u skladu sa svrhom nabavke i imaju za cilj da obezbede što više pristupa. što je moguće dobro za sve zainteresovane ekonomske operatere, da su tehničke specifikacije pripremljene na način da ne favorizuju ili diskriminišu jednog ili više ekonomskih operatera i da se tehn</w:t>
      </w:r>
      <w:r w:rsidRPr="004A317C">
        <w:rPr>
          <w:rFonts w:ascii="Times New Roman" w:hAnsi="Times New Roman" w:cs="Times New Roman"/>
          <w:sz w:val="24"/>
          <w:szCs w:val="24"/>
          <w:highlight w:val="yellow"/>
        </w:rPr>
        <w:t>ičke specifikacije ne odnose na</w:t>
      </w:r>
      <w:r w:rsidR="00BC0F21" w:rsidRPr="004A317C">
        <w:rPr>
          <w:rFonts w:ascii="Times New Roman" w:hAnsi="Times New Roman" w:cs="Times New Roman"/>
          <w:sz w:val="24"/>
          <w:szCs w:val="24"/>
          <w:highlight w:val="yellow"/>
        </w:rPr>
        <w:t xml:space="preserve"> poseb</w:t>
      </w:r>
      <w:r w:rsidRPr="004A317C">
        <w:rPr>
          <w:rFonts w:ascii="Times New Roman" w:hAnsi="Times New Roman" w:cs="Times New Roman"/>
          <w:sz w:val="24"/>
          <w:szCs w:val="24"/>
          <w:highlight w:val="yellow"/>
        </w:rPr>
        <w:t>nu stavku</w:t>
      </w:r>
      <w:r w:rsidR="00BC0F21" w:rsidRPr="004A317C">
        <w:rPr>
          <w:rFonts w:ascii="Times New Roman" w:hAnsi="Times New Roman" w:cs="Times New Roman"/>
          <w:sz w:val="24"/>
          <w:szCs w:val="24"/>
          <w:highlight w:val="yellow"/>
        </w:rPr>
        <w:t xml:space="preserve"> ili izvor, ili detaljan proces, ili bilo koji znak razlikovanja, vrstu ili poreklo ili bilo koji proizvod. U slučaju da tehničke specifikacije sastavljaju ugovorne kompanije, Izjavu pod zakletvom potpisuje </w:t>
      </w:r>
      <w:r w:rsidR="00102EC8" w:rsidRPr="004A317C">
        <w:rPr>
          <w:rFonts w:ascii="Times New Roman" w:hAnsi="Times New Roman" w:cs="Times New Roman"/>
          <w:sz w:val="24"/>
          <w:szCs w:val="24"/>
          <w:highlight w:val="yellow"/>
        </w:rPr>
        <w:t>ugovara</w:t>
      </w:r>
      <w:r w:rsidR="00BC0F21" w:rsidRPr="004A317C">
        <w:rPr>
          <w:rFonts w:ascii="Times New Roman" w:hAnsi="Times New Roman" w:cs="Times New Roman"/>
          <w:sz w:val="24"/>
          <w:szCs w:val="24"/>
          <w:highlight w:val="yellow"/>
        </w:rPr>
        <w:t xml:space="preserve">č. Kad god spoljnog stručnjaka može obezbediti drugi ugovorni </w:t>
      </w:r>
      <w:r w:rsidRPr="004A317C">
        <w:rPr>
          <w:rFonts w:ascii="Times New Roman" w:hAnsi="Times New Roman" w:cs="Times New Roman"/>
          <w:sz w:val="24"/>
          <w:szCs w:val="24"/>
          <w:highlight w:val="yellow"/>
        </w:rPr>
        <w:t>autoritet</w:t>
      </w:r>
      <w:r w:rsidR="00BC0F21" w:rsidRPr="004A317C">
        <w:rPr>
          <w:rFonts w:ascii="Times New Roman" w:hAnsi="Times New Roman" w:cs="Times New Roman"/>
          <w:sz w:val="24"/>
          <w:szCs w:val="24"/>
          <w:highlight w:val="yellow"/>
        </w:rPr>
        <w:t xml:space="preserve">, angažovanje takvog stručnjaka biće obezbeđeno odobrenjem između dva </w:t>
      </w:r>
      <w:r w:rsidRPr="004A317C">
        <w:rPr>
          <w:rFonts w:ascii="Times New Roman" w:hAnsi="Times New Roman" w:cs="Times New Roman"/>
          <w:sz w:val="24"/>
          <w:szCs w:val="24"/>
          <w:highlight w:val="yellow"/>
        </w:rPr>
        <w:t>GAS</w:t>
      </w:r>
      <w:r w:rsidR="00BC0F21" w:rsidRPr="004A317C">
        <w:rPr>
          <w:rFonts w:ascii="Times New Roman" w:hAnsi="Times New Roman" w:cs="Times New Roman"/>
          <w:sz w:val="24"/>
          <w:szCs w:val="24"/>
          <w:highlight w:val="yellow"/>
        </w:rPr>
        <w:t>.</w:t>
      </w:r>
    </w:p>
    <w:p w14:paraId="7400983F" w14:textId="77777777" w:rsidR="00BC0F21" w:rsidRPr="004A317C" w:rsidRDefault="00BC0F21" w:rsidP="00E9520A">
      <w:pPr>
        <w:jc w:val="both"/>
        <w:rPr>
          <w:rFonts w:ascii="Times New Roman" w:hAnsi="Times New Roman" w:cs="Times New Roman"/>
          <w:sz w:val="24"/>
          <w:szCs w:val="24"/>
        </w:rPr>
      </w:pPr>
    </w:p>
    <w:p w14:paraId="55DDB0CE"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10</w:t>
      </w:r>
    </w:p>
    <w:p w14:paraId="34D4BBDC" w14:textId="77777777"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 xml:space="preserve">Tačka d) člana 21.7 </w:t>
      </w:r>
      <w:r w:rsidRPr="004A317C">
        <w:rPr>
          <w:rFonts w:ascii="Times New Roman" w:hAnsi="Times New Roman"/>
          <w:b/>
          <w:sz w:val="24"/>
          <w:szCs w:val="24"/>
        </w:rPr>
        <w:t xml:space="preserve">Obaveštenje za dodatne informacije ili ispravku greške </w:t>
      </w:r>
      <w:r w:rsidRPr="004A317C">
        <w:rPr>
          <w:rFonts w:ascii="Times New Roman" w:hAnsi="Times New Roman"/>
          <w:sz w:val="24"/>
          <w:szCs w:val="24"/>
        </w:rPr>
        <w:t xml:space="preserve">preformuliše </w:t>
      </w:r>
      <w:r w:rsidRPr="004A317C">
        <w:rPr>
          <w:rFonts w:ascii="Times New Roman" w:hAnsi="Times New Roman" w:cs="Times New Roman"/>
          <w:sz w:val="24"/>
          <w:szCs w:val="24"/>
        </w:rPr>
        <w:t xml:space="preserve">se </w:t>
      </w:r>
      <w:r w:rsidR="00A776DB" w:rsidRPr="004A317C">
        <w:rPr>
          <w:rFonts w:ascii="Times New Roman" w:hAnsi="Times New Roman" w:cs="Times New Roman"/>
          <w:sz w:val="24"/>
          <w:szCs w:val="24"/>
        </w:rPr>
        <w:t xml:space="preserve">i glasi kao </w:t>
      </w:r>
      <w:r w:rsidRPr="004A317C">
        <w:rPr>
          <w:rFonts w:ascii="Times New Roman" w:hAnsi="Times New Roman" w:cs="Times New Roman"/>
          <w:sz w:val="24"/>
          <w:szCs w:val="24"/>
        </w:rPr>
        <w:t>sledeć</w:t>
      </w:r>
      <w:r w:rsidR="00A776DB" w:rsidRPr="004A317C">
        <w:rPr>
          <w:rFonts w:ascii="Times New Roman" w:hAnsi="Times New Roman" w:cs="Times New Roman"/>
          <w:sz w:val="24"/>
          <w:szCs w:val="24"/>
        </w:rPr>
        <w:t>e</w:t>
      </w:r>
      <w:r w:rsidRPr="004A317C">
        <w:rPr>
          <w:rFonts w:ascii="Times New Roman" w:hAnsi="Times New Roman" w:cs="Times New Roman"/>
          <w:sz w:val="24"/>
          <w:szCs w:val="24"/>
        </w:rPr>
        <w:t>:</w:t>
      </w:r>
    </w:p>
    <w:p w14:paraId="6037A569" w14:textId="77777777" w:rsidR="00BC0F21" w:rsidRPr="004A317C" w:rsidRDefault="00BC0F21" w:rsidP="00E9520A">
      <w:pPr>
        <w:spacing w:after="0" w:line="276" w:lineRule="auto"/>
        <w:ind w:left="360" w:right="113"/>
        <w:jc w:val="both"/>
        <w:rPr>
          <w:rFonts w:ascii="Times New Roman" w:hAnsi="Times New Roman"/>
          <w:color w:val="FF0000"/>
          <w:sz w:val="24"/>
          <w:szCs w:val="24"/>
        </w:rPr>
      </w:pPr>
      <w:r w:rsidRPr="004A317C">
        <w:rPr>
          <w:rFonts w:ascii="Times New Roman" w:hAnsi="Times New Roman"/>
          <w:color w:val="000000"/>
          <w:sz w:val="24"/>
          <w:szCs w:val="24"/>
        </w:rPr>
        <w:t xml:space="preserve">d. Ako bilo kakva ispravka greške ili dodatne informacije dovede do radikalne promene uslova predviđenih u prvobitnom obaveštenju o ugovoru i </w:t>
      </w:r>
      <w:r w:rsidR="00A776DB" w:rsidRPr="004A317C">
        <w:rPr>
          <w:rFonts w:ascii="Times New Roman" w:hAnsi="Times New Roman"/>
          <w:color w:val="000000"/>
          <w:sz w:val="24"/>
          <w:szCs w:val="24"/>
        </w:rPr>
        <w:t>SN</w:t>
      </w:r>
      <w:r w:rsidRPr="004A317C">
        <w:rPr>
          <w:rFonts w:ascii="Times New Roman" w:hAnsi="Times New Roman"/>
          <w:color w:val="000000"/>
          <w:sz w:val="24"/>
          <w:szCs w:val="24"/>
        </w:rPr>
        <w:t xml:space="preserve"> utvrdi da postoji radikalna promena, </w:t>
      </w:r>
      <w:r w:rsidR="00A776DB" w:rsidRPr="004A317C">
        <w:rPr>
          <w:rFonts w:ascii="Times New Roman" w:hAnsi="Times New Roman"/>
          <w:color w:val="000000"/>
          <w:sz w:val="24"/>
          <w:szCs w:val="24"/>
        </w:rPr>
        <w:t>SN</w:t>
      </w:r>
      <w:r w:rsidRPr="004A317C">
        <w:rPr>
          <w:rFonts w:ascii="Times New Roman" w:hAnsi="Times New Roman"/>
          <w:color w:val="000000"/>
          <w:sz w:val="24"/>
          <w:szCs w:val="24"/>
        </w:rPr>
        <w:t xml:space="preserve"> mora da otkaže aktivnost nabavke i ponovo objavi istu ako postoji i dalje postoji interesovanje da se nastavi sa istom aktivnošću nabavke. </w:t>
      </w:r>
      <w:r w:rsidRPr="004A317C">
        <w:rPr>
          <w:rFonts w:ascii="Times New Roman" w:hAnsi="Times New Roman"/>
          <w:color w:val="000000"/>
          <w:sz w:val="24"/>
          <w:szCs w:val="24"/>
          <w:highlight w:val="yellow"/>
        </w:rPr>
        <w:t>Na primer</w:t>
      </w:r>
      <w:r w:rsidRPr="004A317C">
        <w:rPr>
          <w:rFonts w:ascii="Times New Roman" w:hAnsi="Times New Roman"/>
          <w:color w:val="000000"/>
          <w:sz w:val="24"/>
          <w:szCs w:val="24"/>
        </w:rPr>
        <w:t xml:space="preserve"> </w:t>
      </w:r>
      <w:r w:rsidRPr="004A317C">
        <w:rPr>
          <w:rFonts w:ascii="Times New Roman" w:hAnsi="Times New Roman"/>
          <w:sz w:val="24"/>
          <w:szCs w:val="24"/>
          <w:highlight w:val="yellow"/>
        </w:rPr>
        <w:t>Ukoliko bude neophodno da UA promeni kriterijume za dodelu sa „najniže cene“ u „ekonomski najpovoljniju ponudu“ ili obrnuto, jedino rešenje je da se postupak poništi.</w:t>
      </w:r>
    </w:p>
    <w:p w14:paraId="51D199B7" w14:textId="77777777" w:rsidR="00BC0F21" w:rsidRPr="004A317C" w:rsidRDefault="00BC0F21" w:rsidP="00E9520A">
      <w:pPr>
        <w:spacing w:after="0" w:line="276" w:lineRule="auto"/>
        <w:ind w:left="360" w:right="113"/>
        <w:jc w:val="both"/>
        <w:rPr>
          <w:rFonts w:ascii="Times New Roman" w:hAnsi="Times New Roman"/>
          <w:color w:val="FF0000"/>
          <w:sz w:val="24"/>
          <w:szCs w:val="24"/>
        </w:rPr>
      </w:pPr>
    </w:p>
    <w:p w14:paraId="7102E2E2" w14:textId="77777777" w:rsidR="00BC0F21" w:rsidRPr="004A317C" w:rsidRDefault="00BC0F21" w:rsidP="00E9520A">
      <w:pPr>
        <w:spacing w:after="0" w:line="276" w:lineRule="auto"/>
        <w:ind w:left="360" w:right="113"/>
        <w:jc w:val="center"/>
        <w:rPr>
          <w:rFonts w:ascii="Times New Roman" w:hAnsi="Times New Roman" w:cs="Times New Roman"/>
          <w:b/>
          <w:sz w:val="24"/>
          <w:szCs w:val="24"/>
        </w:rPr>
      </w:pPr>
      <w:r w:rsidRPr="004A317C">
        <w:rPr>
          <w:rFonts w:ascii="Times New Roman" w:hAnsi="Times New Roman"/>
          <w:b/>
          <w:sz w:val="24"/>
          <w:szCs w:val="24"/>
        </w:rPr>
        <w:t>Član 11</w:t>
      </w:r>
    </w:p>
    <w:p w14:paraId="16C6FD67" w14:textId="77777777"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24. stav 7. preformuliše se i glasi</w:t>
      </w:r>
      <w:r w:rsidR="00A776DB" w:rsidRPr="004A317C">
        <w:rPr>
          <w:rFonts w:ascii="Times New Roman" w:hAnsi="Times New Roman" w:cs="Times New Roman"/>
          <w:sz w:val="24"/>
          <w:szCs w:val="24"/>
        </w:rPr>
        <w:t xml:space="preserve"> kao sledeće</w:t>
      </w:r>
      <w:r w:rsidRPr="004A317C">
        <w:rPr>
          <w:rFonts w:ascii="Times New Roman" w:hAnsi="Times New Roman" w:cs="Times New Roman"/>
          <w:sz w:val="24"/>
          <w:szCs w:val="24"/>
        </w:rPr>
        <w:t>:</w:t>
      </w:r>
    </w:p>
    <w:p w14:paraId="6AF41149" w14:textId="77777777" w:rsidR="00BC0F21" w:rsidRPr="004A317C" w:rsidRDefault="00BC0F21" w:rsidP="00E9520A">
      <w:pPr>
        <w:pStyle w:val="Heading2"/>
      </w:pPr>
      <w:bookmarkStart w:id="2" w:name="_Toc117032146"/>
      <w:r w:rsidRPr="004A317C">
        <w:lastRenderedPageBreak/>
        <w:t>Član 24</w:t>
      </w:r>
      <w:bookmarkEnd w:id="2"/>
      <w:r w:rsidRPr="004A317C">
        <w:t xml:space="preserve"> </w:t>
      </w:r>
    </w:p>
    <w:p w14:paraId="3048188E" w14:textId="77777777" w:rsidR="00BC0F21" w:rsidRPr="004A317C" w:rsidRDefault="00BC0F21" w:rsidP="00E9520A">
      <w:pPr>
        <w:pStyle w:val="Heading2"/>
      </w:pPr>
      <w:bookmarkStart w:id="3" w:name="_Toc117032147"/>
      <w:r w:rsidRPr="004A317C">
        <w:t>Pružanje dodatnih informacija ili pojašnjenja i produženje rokova</w:t>
      </w:r>
      <w:bookmarkEnd w:id="3"/>
      <w:r w:rsidRPr="004A317C">
        <w:t xml:space="preserve"> </w:t>
      </w:r>
    </w:p>
    <w:p w14:paraId="58E2BCF3" w14:textId="77777777" w:rsidR="00BC0F21" w:rsidRPr="004A317C" w:rsidRDefault="00BC0F21" w:rsidP="00E9520A">
      <w:pPr>
        <w:jc w:val="center"/>
        <w:rPr>
          <w:rFonts w:ascii="Times New Roman" w:hAnsi="Times New Roman" w:cs="Times New Roman"/>
          <w:b/>
          <w:sz w:val="24"/>
          <w:szCs w:val="24"/>
        </w:rPr>
      </w:pPr>
    </w:p>
    <w:p w14:paraId="0D77AD6B" w14:textId="77777777"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r w:rsidRPr="004A317C">
        <w:rPr>
          <w:rFonts w:ascii="Times New Roman" w:hAnsi="Times New Roman"/>
          <w:sz w:val="24"/>
          <w:szCs w:val="24"/>
        </w:rPr>
        <w:t xml:space="preserve">24.7 Ako pre isteka roka za podnošenje ponuda, postane neophodno da </w:t>
      </w:r>
      <w:r w:rsidRPr="004A317C">
        <w:rPr>
          <w:rFonts w:ascii="Times New Roman" w:hAnsi="Times New Roman"/>
          <w:sz w:val="24"/>
          <w:szCs w:val="24"/>
          <w:highlight w:val="yellow"/>
        </w:rPr>
        <w:t xml:space="preserve">ugovorni autoritet </w:t>
      </w:r>
      <w:r w:rsidRPr="004A317C">
        <w:rPr>
          <w:rFonts w:ascii="Times New Roman" w:hAnsi="Times New Roman"/>
          <w:sz w:val="24"/>
          <w:szCs w:val="24"/>
        </w:rPr>
        <w:t xml:space="preserve">promeni ili </w:t>
      </w:r>
      <w:r w:rsidR="00A776DB" w:rsidRPr="004A317C">
        <w:rPr>
          <w:rFonts w:ascii="Times New Roman" w:hAnsi="Times New Roman"/>
          <w:sz w:val="24"/>
          <w:szCs w:val="24"/>
        </w:rPr>
        <w:t>ispravi</w:t>
      </w:r>
      <w:r w:rsidRPr="004A317C">
        <w:rPr>
          <w:rFonts w:ascii="Times New Roman" w:hAnsi="Times New Roman"/>
          <w:sz w:val="24"/>
          <w:szCs w:val="24"/>
        </w:rPr>
        <w:t xml:space="preserve"> Tenderski dosije, Cenovnik, podatke u obaveštenju o ugovoru, rok za podnošenje ponuda će se produžiti </w:t>
      </w:r>
      <w:r w:rsidRPr="004A317C">
        <w:rPr>
          <w:rFonts w:ascii="Times New Roman" w:hAnsi="Times New Roman"/>
          <w:sz w:val="24"/>
          <w:szCs w:val="24"/>
          <w:highlight w:val="yellow"/>
        </w:rPr>
        <w:t xml:space="preserve">u skladu sa članom 53. ZJN, </w:t>
      </w:r>
      <w:r w:rsidRPr="004A317C">
        <w:rPr>
          <w:rFonts w:ascii="Times New Roman" w:hAnsi="Times New Roman"/>
          <w:sz w:val="24"/>
          <w:szCs w:val="24"/>
        </w:rPr>
        <w:t xml:space="preserve">onda se izmene ili </w:t>
      </w:r>
      <w:r w:rsidR="00A776DB" w:rsidRPr="004A317C">
        <w:rPr>
          <w:rFonts w:ascii="Times New Roman" w:hAnsi="Times New Roman"/>
          <w:sz w:val="24"/>
          <w:szCs w:val="24"/>
        </w:rPr>
        <w:t>ispravke</w:t>
      </w:r>
      <w:r w:rsidRPr="004A317C">
        <w:rPr>
          <w:rFonts w:ascii="Times New Roman" w:hAnsi="Times New Roman"/>
          <w:sz w:val="24"/>
          <w:szCs w:val="24"/>
        </w:rPr>
        <w:t xml:space="preserve"> od strane </w:t>
      </w:r>
      <w:r w:rsidRPr="004A317C">
        <w:rPr>
          <w:rFonts w:ascii="Times New Roman" w:hAnsi="Times New Roman"/>
          <w:sz w:val="24"/>
          <w:szCs w:val="24"/>
          <w:highlight w:val="yellow"/>
        </w:rPr>
        <w:t xml:space="preserve">ugovornog autoriteta </w:t>
      </w:r>
      <w:r w:rsidRPr="004A317C">
        <w:rPr>
          <w:rFonts w:ascii="Times New Roman" w:hAnsi="Times New Roman"/>
          <w:sz w:val="24"/>
          <w:szCs w:val="24"/>
        </w:rPr>
        <w:t xml:space="preserve">vrše pripremom i objavljivanjem </w:t>
      </w:r>
      <w:r w:rsidRPr="004A317C">
        <w:rPr>
          <w:rFonts w:ascii="Times New Roman" w:hAnsi="Times New Roman"/>
          <w:sz w:val="24"/>
          <w:szCs w:val="24"/>
          <w:highlight w:val="yellow"/>
        </w:rPr>
        <w:t>B54:</w:t>
      </w:r>
      <w:r w:rsidRPr="004A317C">
        <w:rPr>
          <w:rFonts w:ascii="Times New Roman" w:hAnsi="Times New Roman"/>
          <w:sz w:val="24"/>
          <w:szCs w:val="24"/>
        </w:rPr>
        <w:t xml:space="preserve"> </w:t>
      </w:r>
      <w:r w:rsidRPr="004A317C">
        <w:rPr>
          <w:rFonts w:ascii="Times New Roman" w:hAnsi="Times New Roman"/>
          <w:i/>
          <w:sz w:val="24"/>
          <w:szCs w:val="24"/>
        </w:rPr>
        <w:t xml:space="preserve">Obaveštenje o dodatnim informacijama ili ispravka grešaka, </w:t>
      </w:r>
      <w:r w:rsidRPr="004A317C">
        <w:rPr>
          <w:rFonts w:ascii="Times New Roman" w:hAnsi="Times New Roman"/>
          <w:sz w:val="24"/>
          <w:szCs w:val="24"/>
          <w:highlight w:val="yellow"/>
        </w:rPr>
        <w:t>kao i ispravka poslednje verzije Tenderskog dosijea u kojoj se izmene moraju identifikovati u skladu sa ispravkama izvršenim u ovom obrascu.</w:t>
      </w:r>
      <w:r w:rsidRPr="004A317C">
        <w:rPr>
          <w:rFonts w:ascii="Times New Roman" w:hAnsi="Times New Roman"/>
          <w:sz w:val="24"/>
          <w:szCs w:val="24"/>
        </w:rPr>
        <w:t xml:space="preserve"> </w:t>
      </w:r>
    </w:p>
    <w:p w14:paraId="43448E01" w14:textId="77777777" w:rsidR="00BC0F21" w:rsidRPr="004A317C" w:rsidRDefault="00BC0F21" w:rsidP="00E9520A">
      <w:pPr>
        <w:jc w:val="center"/>
        <w:rPr>
          <w:rFonts w:ascii="Times New Roman" w:hAnsi="Times New Roman" w:cs="Times New Roman"/>
          <w:b/>
          <w:sz w:val="24"/>
          <w:szCs w:val="24"/>
        </w:rPr>
      </w:pPr>
    </w:p>
    <w:p w14:paraId="380895AE"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12</w:t>
      </w:r>
    </w:p>
    <w:p w14:paraId="3C62FB78" w14:textId="2B59424B" w:rsidR="00BC0F21" w:rsidRPr="004A317C" w:rsidRDefault="00BC0F21" w:rsidP="00E9520A">
      <w:pPr>
        <w:jc w:val="both"/>
        <w:rPr>
          <w:rFonts w:ascii="Times New Roman" w:hAnsi="Times New Roman" w:cs="Times New Roman"/>
          <w:color w:val="000000"/>
          <w:sz w:val="24"/>
          <w:szCs w:val="24"/>
        </w:rPr>
      </w:pPr>
      <w:r w:rsidRPr="004A317C">
        <w:rPr>
          <w:rFonts w:ascii="Times New Roman" w:hAnsi="Times New Roman" w:cs="Times New Roman"/>
          <w:color w:val="000000"/>
          <w:sz w:val="24"/>
          <w:szCs w:val="24"/>
        </w:rPr>
        <w:t>Član 25. stavovi 9. i 11. preformulišu se, dodaju se novi st</w:t>
      </w:r>
      <w:r w:rsidR="00A776DB" w:rsidRPr="004A317C">
        <w:rPr>
          <w:rFonts w:ascii="Times New Roman" w:hAnsi="Times New Roman" w:cs="Times New Roman"/>
          <w:color w:val="000000"/>
          <w:sz w:val="24"/>
          <w:szCs w:val="24"/>
        </w:rPr>
        <w:t xml:space="preserve">avovi </w:t>
      </w:r>
      <w:r w:rsidRPr="004A317C">
        <w:rPr>
          <w:rFonts w:ascii="Times New Roman" w:hAnsi="Times New Roman" w:cs="Times New Roman"/>
          <w:color w:val="000000"/>
          <w:sz w:val="24"/>
          <w:szCs w:val="24"/>
        </w:rPr>
        <w:t xml:space="preserve">13, 14, 15. i 16., </w:t>
      </w:r>
      <w:r w:rsidRPr="004A317C">
        <w:rPr>
          <w:rFonts w:ascii="Times New Roman" w:hAnsi="Times New Roman" w:cs="Times New Roman"/>
          <w:sz w:val="24"/>
          <w:szCs w:val="24"/>
        </w:rPr>
        <w:t>ka</w:t>
      </w:r>
      <w:r w:rsidR="004A317C">
        <w:rPr>
          <w:rFonts w:ascii="Times New Roman" w:hAnsi="Times New Roman" w:cs="Times New Roman"/>
          <w:sz w:val="24"/>
          <w:szCs w:val="24"/>
        </w:rPr>
        <w:t xml:space="preserve">o i ponovljeni </w:t>
      </w:r>
      <w:r w:rsidR="00A776DB" w:rsidRPr="004A317C">
        <w:rPr>
          <w:rFonts w:ascii="Times New Roman" w:hAnsi="Times New Roman" w:cs="Times New Roman"/>
          <w:sz w:val="24"/>
          <w:szCs w:val="24"/>
        </w:rPr>
        <w:t>stavovi, pre</w:t>
      </w:r>
      <w:r w:rsidR="003E1A58" w:rsidRPr="004A317C">
        <w:rPr>
          <w:rFonts w:ascii="Times New Roman" w:hAnsi="Times New Roman" w:cs="Times New Roman"/>
          <w:sz w:val="24"/>
          <w:szCs w:val="24"/>
        </w:rPr>
        <w:t xml:space="preserve">brojavaju kao 17,18,19 i glase kao </w:t>
      </w:r>
      <w:r w:rsidR="008F669C" w:rsidRPr="004A317C">
        <w:rPr>
          <w:rFonts w:ascii="Times New Roman" w:hAnsi="Times New Roman" w:cs="Times New Roman"/>
          <w:sz w:val="24"/>
          <w:szCs w:val="24"/>
        </w:rPr>
        <w:t xml:space="preserve">sledeće </w:t>
      </w:r>
      <w:r w:rsidRPr="004A317C">
        <w:rPr>
          <w:rFonts w:ascii="Times New Roman" w:hAnsi="Times New Roman" w:cs="Times New Roman"/>
          <w:color w:val="000000"/>
          <w:sz w:val="24"/>
          <w:szCs w:val="24"/>
        </w:rPr>
        <w:t>.</w:t>
      </w:r>
    </w:p>
    <w:p w14:paraId="3C55FA78" w14:textId="77777777" w:rsidR="00BC0F21" w:rsidRPr="004A317C" w:rsidRDefault="00BC0F21" w:rsidP="00E9520A">
      <w:pPr>
        <w:jc w:val="center"/>
        <w:rPr>
          <w:rFonts w:ascii="Times New Roman" w:hAnsi="Times New Roman" w:cs="Times New Roman"/>
          <w:b/>
          <w:color w:val="000000"/>
          <w:sz w:val="24"/>
          <w:szCs w:val="24"/>
        </w:rPr>
      </w:pPr>
      <w:r w:rsidRPr="004A317C">
        <w:rPr>
          <w:rFonts w:ascii="Times New Roman" w:hAnsi="Times New Roman" w:cs="Times New Roman"/>
          <w:b/>
          <w:color w:val="000000"/>
          <w:sz w:val="24"/>
          <w:szCs w:val="24"/>
        </w:rPr>
        <w:t>Član 25</w:t>
      </w:r>
    </w:p>
    <w:p w14:paraId="49769932" w14:textId="77777777" w:rsidR="00BC0F21" w:rsidRPr="004A317C" w:rsidRDefault="00BC0F21" w:rsidP="00E9520A">
      <w:pPr>
        <w:jc w:val="center"/>
        <w:rPr>
          <w:rFonts w:ascii="Times New Roman" w:hAnsi="Times New Roman" w:cs="Times New Roman"/>
          <w:b/>
          <w:color w:val="000000"/>
          <w:sz w:val="24"/>
          <w:szCs w:val="24"/>
        </w:rPr>
      </w:pPr>
      <w:r w:rsidRPr="004A317C">
        <w:rPr>
          <w:rFonts w:ascii="Times New Roman" w:hAnsi="Times New Roman" w:cs="Times New Roman"/>
          <w:b/>
          <w:color w:val="000000"/>
          <w:sz w:val="24"/>
          <w:szCs w:val="24"/>
        </w:rPr>
        <w:t xml:space="preserve">Kriterijumi za </w:t>
      </w:r>
      <w:r w:rsidR="003E1A58" w:rsidRPr="004A317C">
        <w:rPr>
          <w:rFonts w:ascii="Times New Roman" w:hAnsi="Times New Roman" w:cs="Times New Roman"/>
          <w:b/>
          <w:color w:val="000000"/>
          <w:sz w:val="24"/>
          <w:szCs w:val="24"/>
        </w:rPr>
        <w:t>odabir</w:t>
      </w:r>
    </w:p>
    <w:p w14:paraId="65DFF791" w14:textId="2054B9C1" w:rsidR="00BC0F21" w:rsidRPr="004A317C" w:rsidRDefault="00BC0F21" w:rsidP="00E9520A">
      <w:pPr>
        <w:pStyle w:val="ListParagraph"/>
        <w:numPr>
          <w:ilvl w:val="1"/>
          <w:numId w:val="34"/>
        </w:numPr>
        <w:jc w:val="both"/>
        <w:rPr>
          <w:rFonts w:ascii="Times New Roman" w:hAnsi="Times New Roman" w:cs="Times New Roman"/>
          <w:sz w:val="24"/>
          <w:szCs w:val="24"/>
        </w:rPr>
      </w:pPr>
      <w:r w:rsidRPr="004A317C">
        <w:rPr>
          <w:rFonts w:ascii="Times New Roman" w:hAnsi="Times New Roman" w:cs="Times New Roman"/>
          <w:sz w:val="24"/>
          <w:szCs w:val="24"/>
          <w:highlight w:val="yellow"/>
        </w:rPr>
        <w:t xml:space="preserve"> </w:t>
      </w:r>
      <w:r w:rsidRPr="004A317C">
        <w:rPr>
          <w:rFonts w:ascii="Times New Roman" w:hAnsi="Times New Roman" w:cs="Times New Roman"/>
          <w:sz w:val="24"/>
          <w:szCs w:val="24"/>
        </w:rPr>
        <w:t xml:space="preserve">Potvrde u vezi sa uslovima podobnosti </w:t>
      </w:r>
      <w:r w:rsidR="0000571D" w:rsidRPr="004A317C">
        <w:rPr>
          <w:rFonts w:ascii="Times New Roman" w:hAnsi="Times New Roman" w:cs="Times New Roman"/>
          <w:sz w:val="24"/>
          <w:szCs w:val="24"/>
          <w:highlight w:val="yellow"/>
        </w:rPr>
        <w:t>zahteva</w:t>
      </w:r>
      <w:r w:rsidRPr="004A317C">
        <w:rPr>
          <w:rFonts w:ascii="Times New Roman" w:hAnsi="Times New Roman" w:cs="Times New Roman"/>
          <w:sz w:val="24"/>
          <w:szCs w:val="24"/>
          <w:highlight w:val="yellow"/>
        </w:rPr>
        <w:t xml:space="preserve">će </w:t>
      </w:r>
      <w:r w:rsidR="0000571D" w:rsidRPr="004A317C">
        <w:rPr>
          <w:rFonts w:ascii="Times New Roman" w:hAnsi="Times New Roman" w:cs="Times New Roman"/>
          <w:sz w:val="24"/>
          <w:szCs w:val="24"/>
          <w:highlight w:val="yellow"/>
        </w:rPr>
        <w:t>se da se</w:t>
      </w:r>
      <w:r w:rsidRPr="004A317C">
        <w:rPr>
          <w:rFonts w:ascii="Times New Roman" w:hAnsi="Times New Roman" w:cs="Times New Roman"/>
          <w:sz w:val="24"/>
          <w:szCs w:val="24"/>
          <w:highlight w:val="yellow"/>
        </w:rPr>
        <w:t xml:space="preserve"> </w:t>
      </w:r>
      <w:r w:rsidR="0000571D" w:rsidRPr="004A317C">
        <w:rPr>
          <w:rFonts w:ascii="Times New Roman" w:hAnsi="Times New Roman" w:cs="Times New Roman"/>
          <w:sz w:val="24"/>
          <w:szCs w:val="24"/>
          <w:highlight w:val="yellow"/>
        </w:rPr>
        <w:t>podnose od</w:t>
      </w:r>
      <w:r w:rsidRPr="004A317C">
        <w:rPr>
          <w:rFonts w:ascii="Times New Roman" w:hAnsi="Times New Roman" w:cs="Times New Roman"/>
          <w:sz w:val="24"/>
          <w:szCs w:val="24"/>
          <w:highlight w:val="yellow"/>
        </w:rPr>
        <w:t xml:space="preserve"> </w:t>
      </w:r>
      <w:r w:rsidR="00FF45AC" w:rsidRPr="004A317C">
        <w:rPr>
          <w:rFonts w:ascii="Times New Roman" w:hAnsi="Times New Roman" w:cs="Times New Roman"/>
          <w:sz w:val="24"/>
          <w:szCs w:val="24"/>
          <w:highlight w:val="yellow"/>
        </w:rPr>
        <w:t xml:space="preserve">podnosilac </w:t>
      </w:r>
      <w:r w:rsidR="004A317C" w:rsidRPr="004A317C">
        <w:rPr>
          <w:rFonts w:ascii="Times New Roman" w:hAnsi="Times New Roman" w:cs="Times New Roman"/>
          <w:sz w:val="24"/>
          <w:szCs w:val="24"/>
          <w:highlight w:val="yellow"/>
        </w:rPr>
        <w:t>tendera</w:t>
      </w:r>
      <w:r w:rsidRPr="004A317C">
        <w:rPr>
          <w:rFonts w:ascii="Times New Roman" w:hAnsi="Times New Roman" w:cs="Times New Roman"/>
          <w:sz w:val="24"/>
          <w:szCs w:val="24"/>
          <w:highlight w:val="yellow"/>
        </w:rPr>
        <w:t xml:space="preserve"> kome ugovorni </w:t>
      </w:r>
      <w:r w:rsidR="00A776DB" w:rsidRPr="004A317C">
        <w:rPr>
          <w:rFonts w:ascii="Times New Roman" w:hAnsi="Times New Roman" w:cs="Times New Roman"/>
          <w:sz w:val="24"/>
          <w:szCs w:val="24"/>
          <w:highlight w:val="yellow"/>
        </w:rPr>
        <w:t>autoritet</w:t>
      </w:r>
      <w:r w:rsidRPr="004A317C">
        <w:rPr>
          <w:rFonts w:ascii="Times New Roman" w:hAnsi="Times New Roman" w:cs="Times New Roman"/>
          <w:sz w:val="24"/>
          <w:szCs w:val="24"/>
          <w:highlight w:val="yellow"/>
        </w:rPr>
        <w:t xml:space="preserve"> namerava da dodeli ugovor. </w:t>
      </w:r>
      <w:r w:rsidRPr="004A317C">
        <w:rPr>
          <w:rFonts w:ascii="Times New Roman" w:hAnsi="Times New Roman" w:cs="Times New Roman"/>
          <w:sz w:val="24"/>
          <w:szCs w:val="24"/>
        </w:rPr>
        <w:t xml:space="preserve">Ove dokumente </w:t>
      </w:r>
      <w:r w:rsidR="00FF45AC" w:rsidRPr="004A317C">
        <w:rPr>
          <w:rFonts w:ascii="Times New Roman" w:hAnsi="Times New Roman" w:cs="Times New Roman"/>
          <w:sz w:val="24"/>
          <w:szCs w:val="24"/>
        </w:rPr>
        <w:t>podnosilac tendera</w:t>
      </w:r>
      <w:r w:rsidRPr="004A317C">
        <w:rPr>
          <w:rFonts w:ascii="Times New Roman" w:hAnsi="Times New Roman" w:cs="Times New Roman"/>
          <w:sz w:val="24"/>
          <w:szCs w:val="24"/>
        </w:rPr>
        <w:t xml:space="preserve"> mora dostaviti pre objavljivanja obaveštenja B58 o odluci UA. Rok za </w:t>
      </w:r>
      <w:r w:rsidR="004A317C" w:rsidRPr="004A317C">
        <w:rPr>
          <w:rFonts w:ascii="Times New Roman" w:hAnsi="Times New Roman" w:cs="Times New Roman"/>
          <w:sz w:val="24"/>
          <w:szCs w:val="24"/>
        </w:rPr>
        <w:t>podnošenje</w:t>
      </w:r>
      <w:r w:rsidRPr="004A317C">
        <w:rPr>
          <w:rFonts w:ascii="Times New Roman" w:hAnsi="Times New Roman" w:cs="Times New Roman"/>
          <w:sz w:val="24"/>
          <w:szCs w:val="24"/>
        </w:rPr>
        <w:t xml:space="preserve"> navedene dokumentacije je najmanje </w:t>
      </w:r>
      <w:r w:rsidRPr="004A317C">
        <w:rPr>
          <w:rFonts w:ascii="Times New Roman" w:hAnsi="Times New Roman" w:cs="Times New Roman"/>
          <w:sz w:val="24"/>
          <w:szCs w:val="24"/>
          <w:highlight w:val="yellow"/>
        </w:rPr>
        <w:t xml:space="preserve">pet </w:t>
      </w:r>
      <w:r w:rsidRPr="004A317C">
        <w:rPr>
          <w:rFonts w:ascii="Times New Roman" w:hAnsi="Times New Roman" w:cs="Times New Roman"/>
          <w:sz w:val="24"/>
          <w:szCs w:val="24"/>
        </w:rPr>
        <w:t xml:space="preserve">(5) dana od dana prijema obaveštenja </w:t>
      </w:r>
      <w:r w:rsidR="009A78E1" w:rsidRPr="004A317C">
        <w:rPr>
          <w:rFonts w:ascii="Times New Roman" w:hAnsi="Times New Roman" w:cs="Times New Roman"/>
          <w:sz w:val="24"/>
          <w:szCs w:val="24"/>
        </w:rPr>
        <w:t>ugovornog autoriteta</w:t>
      </w:r>
      <w:r w:rsidRPr="004A317C">
        <w:rPr>
          <w:rFonts w:ascii="Times New Roman" w:hAnsi="Times New Roman" w:cs="Times New Roman"/>
          <w:sz w:val="24"/>
          <w:szCs w:val="24"/>
        </w:rPr>
        <w:t xml:space="preserve"> o nameri da se dodeli ugovor. </w:t>
      </w:r>
      <w:r w:rsidRPr="004A317C">
        <w:rPr>
          <w:rFonts w:ascii="Times New Roman" w:hAnsi="Times New Roman" w:cs="Times New Roman"/>
          <w:sz w:val="24"/>
          <w:szCs w:val="24"/>
          <w:highlight w:val="yellow"/>
        </w:rPr>
        <w:t xml:space="preserve">U posebnim slučajevima, AU, na zahtev EO, može produžiti navedeni rok. </w:t>
      </w:r>
      <w:r w:rsidRPr="004A317C">
        <w:rPr>
          <w:rFonts w:ascii="Times New Roman" w:hAnsi="Times New Roman" w:cs="Times New Roman"/>
          <w:sz w:val="24"/>
          <w:szCs w:val="24"/>
        </w:rPr>
        <w:t xml:space="preserve">U slučaju </w:t>
      </w:r>
      <w:r w:rsidR="004A317C" w:rsidRPr="004A317C">
        <w:rPr>
          <w:rFonts w:ascii="Times New Roman" w:hAnsi="Times New Roman" w:cs="Times New Roman"/>
          <w:sz w:val="24"/>
          <w:szCs w:val="24"/>
        </w:rPr>
        <w:t>ne podnošenja</w:t>
      </w:r>
      <w:r w:rsidRPr="004A317C">
        <w:rPr>
          <w:rFonts w:ascii="Times New Roman" w:hAnsi="Times New Roman" w:cs="Times New Roman"/>
          <w:sz w:val="24"/>
          <w:szCs w:val="24"/>
        </w:rPr>
        <w:t xml:space="preserve"> takve dokumentacije, njegova ponuda će biti odbijena i UA će nastaviti sa </w:t>
      </w:r>
      <w:r w:rsidR="00FF45AC" w:rsidRPr="004A317C">
        <w:rPr>
          <w:rFonts w:ascii="Times New Roman" w:hAnsi="Times New Roman" w:cs="Times New Roman"/>
          <w:sz w:val="24"/>
          <w:szCs w:val="24"/>
        </w:rPr>
        <w:t xml:space="preserve">podnosilac </w:t>
      </w:r>
      <w:r w:rsidR="004A317C" w:rsidRPr="004A317C">
        <w:rPr>
          <w:rFonts w:ascii="Times New Roman" w:hAnsi="Times New Roman" w:cs="Times New Roman"/>
          <w:sz w:val="24"/>
          <w:szCs w:val="24"/>
        </w:rPr>
        <w:t>tendera</w:t>
      </w:r>
      <w:r w:rsidRPr="004A317C">
        <w:rPr>
          <w:rFonts w:ascii="Times New Roman" w:hAnsi="Times New Roman" w:cs="Times New Roman"/>
          <w:sz w:val="24"/>
          <w:szCs w:val="24"/>
        </w:rPr>
        <w:t xml:space="preserve"> </w:t>
      </w:r>
      <w:r w:rsidR="009A78E1" w:rsidRPr="004A317C">
        <w:rPr>
          <w:rFonts w:ascii="Times New Roman" w:hAnsi="Times New Roman" w:cs="Times New Roman"/>
          <w:sz w:val="24"/>
          <w:szCs w:val="24"/>
        </w:rPr>
        <w:t>izlistan</w:t>
      </w:r>
      <w:r w:rsidRPr="004A317C">
        <w:rPr>
          <w:rFonts w:ascii="Times New Roman" w:hAnsi="Times New Roman" w:cs="Times New Roman"/>
          <w:sz w:val="24"/>
          <w:szCs w:val="24"/>
        </w:rPr>
        <w:t xml:space="preserve"> na drugom mestu, kao i garancija tendera će biti oduzeta ako je isto traženo i UA će pokrenuti p</w:t>
      </w:r>
      <w:r w:rsidR="009A78E1" w:rsidRPr="004A317C">
        <w:rPr>
          <w:rFonts w:ascii="Times New Roman" w:hAnsi="Times New Roman" w:cs="Times New Roman"/>
          <w:sz w:val="24"/>
          <w:szCs w:val="24"/>
        </w:rPr>
        <w:t xml:space="preserve">ostupak za diskvalifikaciju u </w:t>
      </w:r>
      <w:r w:rsidRPr="004A317C">
        <w:rPr>
          <w:rFonts w:ascii="Times New Roman" w:hAnsi="Times New Roman" w:cs="Times New Roman"/>
          <w:sz w:val="24"/>
          <w:szCs w:val="24"/>
        </w:rPr>
        <w:t>skladu sa članom 99.2 ZJN.</w:t>
      </w:r>
    </w:p>
    <w:p w14:paraId="5C295ECC" w14:textId="77777777" w:rsidR="00BC0F21" w:rsidRPr="004A317C" w:rsidRDefault="00BC0F21" w:rsidP="00E9520A">
      <w:pPr>
        <w:pStyle w:val="ListParagraph"/>
        <w:ind w:left="420"/>
        <w:jc w:val="both"/>
        <w:rPr>
          <w:rFonts w:ascii="Times New Roman" w:hAnsi="Times New Roman" w:cs="Times New Roman"/>
          <w:sz w:val="24"/>
          <w:szCs w:val="24"/>
        </w:rPr>
      </w:pPr>
    </w:p>
    <w:p w14:paraId="3A26B23E" w14:textId="1BE8E9AC" w:rsidR="00BC0F21" w:rsidRPr="004A317C" w:rsidRDefault="00BC0F21" w:rsidP="00E9520A">
      <w:pPr>
        <w:pStyle w:val="ListParagraph"/>
        <w:numPr>
          <w:ilvl w:val="1"/>
          <w:numId w:val="78"/>
        </w:numPr>
        <w:spacing w:before="100" w:beforeAutospacing="1" w:after="100" w:afterAutospacing="1"/>
        <w:jc w:val="both"/>
        <w:rPr>
          <w:rFonts w:ascii="Times New Roman" w:hAnsi="Times New Roman" w:cs="Times New Roman"/>
          <w:color w:val="FF0000"/>
          <w:sz w:val="24"/>
          <w:szCs w:val="24"/>
        </w:rPr>
      </w:pPr>
      <w:r w:rsidRPr="004A317C">
        <w:rPr>
          <w:rFonts w:ascii="Times New Roman" w:hAnsi="Times New Roman" w:cs="Times New Roman"/>
          <w:sz w:val="24"/>
          <w:szCs w:val="24"/>
        </w:rPr>
        <w:t xml:space="preserve">U slučaju ograničenog ili konkurentnog postupka sa pregovorima, potvrde u vezi sa uslovima podobnosti će morati da podnesu kandidati koje </w:t>
      </w:r>
      <w:r w:rsidR="00E9520A" w:rsidRPr="004A317C">
        <w:rPr>
          <w:rFonts w:ascii="Times New Roman" w:hAnsi="Times New Roman" w:cs="Times New Roman"/>
          <w:sz w:val="24"/>
          <w:szCs w:val="24"/>
        </w:rPr>
        <w:t>Ugovorni autoritet</w:t>
      </w:r>
      <w:r w:rsidRPr="004A317C">
        <w:rPr>
          <w:rFonts w:ascii="Times New Roman" w:hAnsi="Times New Roman" w:cs="Times New Roman"/>
          <w:sz w:val="24"/>
          <w:szCs w:val="24"/>
        </w:rPr>
        <w:t xml:space="preserve"> namerava da pozove na tender (uži spisak). Ove dokumente kandidati moraju </w:t>
      </w:r>
      <w:r w:rsidR="000C4C22" w:rsidRPr="004A317C">
        <w:rPr>
          <w:rFonts w:ascii="Times New Roman" w:hAnsi="Times New Roman" w:cs="Times New Roman"/>
          <w:sz w:val="24"/>
          <w:szCs w:val="24"/>
        </w:rPr>
        <w:t>podnositi</w:t>
      </w:r>
      <w:r w:rsidRPr="004A317C">
        <w:rPr>
          <w:rFonts w:ascii="Times New Roman" w:hAnsi="Times New Roman" w:cs="Times New Roman"/>
          <w:sz w:val="24"/>
          <w:szCs w:val="24"/>
        </w:rPr>
        <w:t xml:space="preserve"> pre konačne odluke o </w:t>
      </w:r>
      <w:r w:rsidR="004A317C" w:rsidRPr="004A317C">
        <w:rPr>
          <w:rFonts w:ascii="Times New Roman" w:hAnsi="Times New Roman" w:cs="Times New Roman"/>
          <w:sz w:val="24"/>
          <w:szCs w:val="24"/>
        </w:rPr>
        <w:t>prekvalifikaciji</w:t>
      </w:r>
      <w:r w:rsidRPr="004A317C">
        <w:rPr>
          <w:rFonts w:ascii="Times New Roman" w:hAnsi="Times New Roman" w:cs="Times New Roman"/>
          <w:sz w:val="24"/>
          <w:szCs w:val="24"/>
        </w:rPr>
        <w:t xml:space="preserve"> od strane Ugovornog Autoriteta. Rok za dostavljanje navedene dokumentacije je najmanje pet (5) dana od dana prijema obaveštenja </w:t>
      </w:r>
      <w:r w:rsidR="009A78E1" w:rsidRPr="004A317C">
        <w:rPr>
          <w:rFonts w:ascii="Times New Roman" w:hAnsi="Times New Roman" w:cs="Times New Roman"/>
          <w:sz w:val="24"/>
          <w:szCs w:val="24"/>
        </w:rPr>
        <w:t>Ugovornog autoriteta</w:t>
      </w:r>
      <w:r w:rsidRPr="004A317C">
        <w:rPr>
          <w:rFonts w:ascii="Times New Roman" w:hAnsi="Times New Roman" w:cs="Times New Roman"/>
          <w:sz w:val="24"/>
          <w:szCs w:val="24"/>
        </w:rPr>
        <w:t xml:space="preserve"> o nameri </w:t>
      </w:r>
      <w:r w:rsidR="004A317C" w:rsidRPr="004A317C">
        <w:rPr>
          <w:rFonts w:ascii="Times New Roman" w:hAnsi="Times New Roman" w:cs="Times New Roman"/>
          <w:sz w:val="24"/>
          <w:szCs w:val="24"/>
        </w:rPr>
        <w:t>prekvalifikacije</w:t>
      </w:r>
      <w:r w:rsidRPr="004A317C">
        <w:rPr>
          <w:rFonts w:ascii="Times New Roman" w:hAnsi="Times New Roman" w:cs="Times New Roman"/>
          <w:sz w:val="24"/>
          <w:szCs w:val="24"/>
        </w:rPr>
        <w:t xml:space="preserve"> kandidata. </w:t>
      </w:r>
      <w:r w:rsidR="004A317C" w:rsidRPr="004A317C">
        <w:rPr>
          <w:rFonts w:ascii="Times New Roman" w:hAnsi="Times New Roman" w:cs="Times New Roman"/>
          <w:sz w:val="24"/>
          <w:szCs w:val="24"/>
        </w:rPr>
        <w:t>Ne podnošenje</w:t>
      </w:r>
      <w:r w:rsidRPr="004A317C">
        <w:rPr>
          <w:rFonts w:ascii="Times New Roman" w:hAnsi="Times New Roman" w:cs="Times New Roman"/>
          <w:sz w:val="24"/>
          <w:szCs w:val="24"/>
        </w:rPr>
        <w:t xml:space="preserve"> takve dokumentacije znači da će kandidat biti odbijen, a </w:t>
      </w:r>
      <w:r w:rsidR="00E9520A" w:rsidRPr="004A317C">
        <w:rPr>
          <w:rFonts w:ascii="Times New Roman" w:hAnsi="Times New Roman" w:cs="Times New Roman"/>
          <w:sz w:val="24"/>
          <w:szCs w:val="24"/>
        </w:rPr>
        <w:t>Ugovorni autoritet</w:t>
      </w:r>
      <w:r w:rsidRPr="004A317C">
        <w:rPr>
          <w:rFonts w:ascii="Times New Roman" w:hAnsi="Times New Roman" w:cs="Times New Roman"/>
          <w:sz w:val="24"/>
          <w:szCs w:val="24"/>
        </w:rPr>
        <w:t xml:space="preserve"> će nastaviti sa s</w:t>
      </w:r>
      <w:r w:rsidR="000C4C22" w:rsidRPr="004A317C">
        <w:rPr>
          <w:rFonts w:ascii="Times New Roman" w:hAnsi="Times New Roman" w:cs="Times New Roman"/>
          <w:sz w:val="24"/>
          <w:szCs w:val="24"/>
        </w:rPr>
        <w:t xml:space="preserve">ledećim </w:t>
      </w:r>
      <w:r w:rsidR="00FF45AC" w:rsidRPr="004A317C">
        <w:rPr>
          <w:rFonts w:ascii="Times New Roman" w:hAnsi="Times New Roman" w:cs="Times New Roman"/>
          <w:sz w:val="24"/>
          <w:szCs w:val="24"/>
        </w:rPr>
        <w:t xml:space="preserve">podnosilac </w:t>
      </w:r>
      <w:r w:rsidR="004A317C" w:rsidRPr="004A317C">
        <w:rPr>
          <w:rFonts w:ascii="Times New Roman" w:hAnsi="Times New Roman" w:cs="Times New Roman"/>
          <w:sz w:val="24"/>
          <w:szCs w:val="24"/>
        </w:rPr>
        <w:t>tendera</w:t>
      </w:r>
      <w:r w:rsidR="000C4C22" w:rsidRPr="004A317C">
        <w:rPr>
          <w:rFonts w:ascii="Times New Roman" w:hAnsi="Times New Roman" w:cs="Times New Roman"/>
          <w:sz w:val="24"/>
          <w:szCs w:val="24"/>
        </w:rPr>
        <w:t xml:space="preserve"> na rang listi, </w:t>
      </w:r>
      <w:r w:rsidRPr="004A317C">
        <w:rPr>
          <w:rFonts w:ascii="Times New Roman" w:hAnsi="Times New Roman" w:cs="Times New Roman"/>
          <w:sz w:val="24"/>
          <w:szCs w:val="24"/>
          <w:highlight w:val="yellow"/>
        </w:rPr>
        <w:t xml:space="preserve">a garancija ponude će biti oduzeta ako je isto zatraženo i </w:t>
      </w:r>
      <w:r w:rsidR="00E9520A" w:rsidRPr="004A317C">
        <w:rPr>
          <w:rFonts w:ascii="Times New Roman" w:hAnsi="Times New Roman" w:cs="Times New Roman"/>
          <w:sz w:val="24"/>
          <w:szCs w:val="24"/>
          <w:highlight w:val="yellow"/>
        </w:rPr>
        <w:t>Ugovorni autoritet</w:t>
      </w:r>
      <w:r w:rsidRPr="004A317C">
        <w:rPr>
          <w:rFonts w:ascii="Times New Roman" w:hAnsi="Times New Roman" w:cs="Times New Roman"/>
          <w:sz w:val="24"/>
          <w:szCs w:val="24"/>
          <w:highlight w:val="yellow"/>
        </w:rPr>
        <w:t xml:space="preserve"> će pokrenuti postupak za diskvalifikaciju u skladu sa članom 99.2 ZJN.</w:t>
      </w:r>
      <w:r w:rsidRPr="004A317C">
        <w:rPr>
          <w:rFonts w:ascii="Times New Roman" w:hAnsi="Times New Roman" w:cs="Times New Roman"/>
          <w:color w:val="FF0000"/>
          <w:sz w:val="24"/>
          <w:szCs w:val="24"/>
        </w:rPr>
        <w:t xml:space="preserve"> </w:t>
      </w:r>
      <w:r w:rsidRPr="004A317C">
        <w:rPr>
          <w:rFonts w:ascii="Times New Roman" w:hAnsi="Times New Roman" w:cs="Times New Roman"/>
          <w:sz w:val="24"/>
          <w:szCs w:val="24"/>
        </w:rPr>
        <w:t xml:space="preserve">Isti uslov važi i za EO </w:t>
      </w:r>
      <w:r w:rsidR="00A318D7" w:rsidRPr="004A317C">
        <w:rPr>
          <w:rFonts w:ascii="Times New Roman" w:hAnsi="Times New Roman" w:cs="Times New Roman"/>
          <w:sz w:val="24"/>
          <w:szCs w:val="24"/>
        </w:rPr>
        <w:t>tokom sprovođenja postupka mini-konkurencije</w:t>
      </w:r>
      <w:r w:rsidRPr="004A317C">
        <w:rPr>
          <w:rFonts w:ascii="Times New Roman" w:hAnsi="Times New Roman" w:cs="Times New Roman"/>
          <w:sz w:val="24"/>
          <w:szCs w:val="24"/>
        </w:rPr>
        <w:t xml:space="preserve"> za dodelu </w:t>
      </w:r>
      <w:r w:rsidR="004A317C" w:rsidRPr="004A317C">
        <w:rPr>
          <w:rFonts w:ascii="Times New Roman" w:hAnsi="Times New Roman" w:cs="Times New Roman"/>
          <w:sz w:val="24"/>
          <w:szCs w:val="24"/>
        </w:rPr>
        <w:t>pomoćnog</w:t>
      </w:r>
      <w:r w:rsidRPr="004A317C">
        <w:rPr>
          <w:rFonts w:ascii="Times New Roman" w:hAnsi="Times New Roman" w:cs="Times New Roman"/>
          <w:sz w:val="24"/>
          <w:szCs w:val="24"/>
        </w:rPr>
        <w:t xml:space="preserve"> ugovora.</w:t>
      </w:r>
    </w:p>
    <w:p w14:paraId="7990D135" w14:textId="77777777" w:rsidR="00BC0F21" w:rsidRPr="004A317C" w:rsidRDefault="00BC0F21" w:rsidP="00E9520A">
      <w:pPr>
        <w:pStyle w:val="ListParagraph"/>
        <w:ind w:left="420"/>
        <w:jc w:val="both"/>
        <w:rPr>
          <w:rFonts w:ascii="Times New Roman" w:hAnsi="Times New Roman" w:cs="Times New Roman"/>
          <w:sz w:val="24"/>
          <w:szCs w:val="24"/>
        </w:rPr>
      </w:pPr>
    </w:p>
    <w:p w14:paraId="43B6D28B" w14:textId="585BC198" w:rsidR="00BC0F21" w:rsidRPr="004A317C" w:rsidRDefault="00BC0F21" w:rsidP="00E9520A">
      <w:pPr>
        <w:pStyle w:val="ListParagraph"/>
        <w:numPr>
          <w:ilvl w:val="1"/>
          <w:numId w:val="35"/>
        </w:numPr>
        <w:spacing w:before="100" w:beforeAutospacing="1" w:after="100" w:afterAutospacing="1"/>
        <w:jc w:val="both"/>
        <w:rPr>
          <w:rFonts w:ascii="Times New Roman" w:hAnsi="Times New Roman" w:cs="Times New Roman"/>
          <w:bCs/>
          <w:sz w:val="24"/>
          <w:szCs w:val="24"/>
        </w:rPr>
      </w:pPr>
      <w:r w:rsidRPr="004A317C">
        <w:rPr>
          <w:rFonts w:ascii="Times New Roman" w:hAnsi="Times New Roman" w:cs="Times New Roman"/>
          <w:bCs/>
          <w:sz w:val="24"/>
          <w:szCs w:val="24"/>
          <w:highlight w:val="yellow"/>
        </w:rPr>
        <w:t>„</w:t>
      </w:r>
      <w:r w:rsidR="00BB6A35" w:rsidRPr="004A317C">
        <w:rPr>
          <w:rFonts w:ascii="Times New Roman" w:hAnsi="Times New Roman" w:cs="Times New Roman"/>
          <w:bCs/>
          <w:sz w:val="24"/>
          <w:szCs w:val="24"/>
          <w:highlight w:val="yellow"/>
        </w:rPr>
        <w:t>Poseban</w:t>
      </w:r>
      <w:r w:rsidRPr="004A317C">
        <w:rPr>
          <w:rFonts w:ascii="Times New Roman" w:hAnsi="Times New Roman" w:cs="Times New Roman"/>
          <w:bCs/>
          <w:sz w:val="24"/>
          <w:szCs w:val="24"/>
          <w:highlight w:val="yellow"/>
        </w:rPr>
        <w:t xml:space="preserve"> promet“ iz stava 1. člana 68. ZJN, odnosi se na promet koji se odnosi na određenu oblast ili sektor koji je od značaja za ugovor </w:t>
      </w:r>
      <w:r w:rsidR="003A027C" w:rsidRPr="004A317C">
        <w:rPr>
          <w:rFonts w:ascii="Times New Roman" w:hAnsi="Times New Roman" w:cs="Times New Roman"/>
          <w:bCs/>
          <w:sz w:val="24"/>
          <w:szCs w:val="24"/>
          <w:highlight w:val="yellow"/>
        </w:rPr>
        <w:t xml:space="preserve">za </w:t>
      </w:r>
      <w:r w:rsidRPr="004A317C">
        <w:rPr>
          <w:rFonts w:ascii="Times New Roman" w:hAnsi="Times New Roman" w:cs="Times New Roman"/>
          <w:bCs/>
          <w:sz w:val="24"/>
          <w:szCs w:val="24"/>
          <w:highlight w:val="yellow"/>
        </w:rPr>
        <w:t>koji se</w:t>
      </w:r>
      <w:r w:rsidR="003A027C" w:rsidRPr="004A317C">
        <w:rPr>
          <w:rFonts w:ascii="Times New Roman" w:hAnsi="Times New Roman" w:cs="Times New Roman"/>
          <w:bCs/>
          <w:sz w:val="24"/>
          <w:szCs w:val="24"/>
          <w:highlight w:val="yellow"/>
        </w:rPr>
        <w:t xml:space="preserve"> tender objavljuje</w:t>
      </w:r>
      <w:r w:rsidRPr="004A317C">
        <w:rPr>
          <w:rFonts w:ascii="Times New Roman" w:hAnsi="Times New Roman" w:cs="Times New Roman"/>
          <w:bCs/>
          <w:sz w:val="24"/>
          <w:szCs w:val="24"/>
          <w:highlight w:val="yellow"/>
        </w:rPr>
        <w:t xml:space="preserve">. Ugovorni autoritet može zahtevati od Ekonomskog operatera da svedoči da je, u skladu sa članom 69. ZJN, u </w:t>
      </w:r>
      <w:r w:rsidRPr="004A317C">
        <w:rPr>
          <w:rFonts w:ascii="Times New Roman" w:hAnsi="Times New Roman" w:cs="Times New Roman"/>
          <w:bCs/>
          <w:sz w:val="24"/>
          <w:szCs w:val="24"/>
          <w:highlight w:val="yellow"/>
        </w:rPr>
        <w:lastRenderedPageBreak/>
        <w:t xml:space="preserve">prošlosti zaključio ugovore slične prirode sa vrednošću navedenom u dosijeu tendera i obaveštenju o ugovoru, što ne može biti </w:t>
      </w:r>
      <w:r w:rsidR="004A317C" w:rsidRPr="004A317C">
        <w:rPr>
          <w:rFonts w:ascii="Times New Roman" w:hAnsi="Times New Roman" w:cs="Times New Roman"/>
          <w:bCs/>
          <w:sz w:val="24"/>
          <w:szCs w:val="24"/>
          <w:highlight w:val="yellow"/>
        </w:rPr>
        <w:t>određena</w:t>
      </w:r>
      <w:r w:rsidRPr="004A317C">
        <w:rPr>
          <w:rFonts w:ascii="Times New Roman" w:hAnsi="Times New Roman" w:cs="Times New Roman"/>
          <w:bCs/>
          <w:sz w:val="24"/>
          <w:szCs w:val="24"/>
          <w:highlight w:val="yellow"/>
        </w:rPr>
        <w:t xml:space="preserve"> više od 1,5 p</w:t>
      </w:r>
      <w:r w:rsidR="0060187A" w:rsidRPr="004A317C">
        <w:rPr>
          <w:rFonts w:ascii="Times New Roman" w:hAnsi="Times New Roman" w:cs="Times New Roman"/>
          <w:bCs/>
          <w:sz w:val="24"/>
          <w:szCs w:val="24"/>
          <w:highlight w:val="yellow"/>
        </w:rPr>
        <w:t xml:space="preserve">uta od </w:t>
      </w:r>
      <w:r w:rsidR="004A317C" w:rsidRPr="004A317C">
        <w:rPr>
          <w:rFonts w:ascii="Times New Roman" w:hAnsi="Times New Roman" w:cs="Times New Roman"/>
          <w:bCs/>
          <w:sz w:val="24"/>
          <w:szCs w:val="24"/>
          <w:highlight w:val="yellow"/>
        </w:rPr>
        <w:t>predviđene</w:t>
      </w:r>
      <w:r w:rsidRPr="004A317C">
        <w:rPr>
          <w:rFonts w:ascii="Times New Roman" w:hAnsi="Times New Roman" w:cs="Times New Roman"/>
          <w:bCs/>
          <w:sz w:val="24"/>
          <w:szCs w:val="24"/>
          <w:highlight w:val="yellow"/>
        </w:rPr>
        <w:t xml:space="preserve"> vrednosti ugovora. To znači da ekonomski operater mora ispuniti zahtev za </w:t>
      </w:r>
      <w:r w:rsidR="004B1A23" w:rsidRPr="004A317C">
        <w:rPr>
          <w:rFonts w:ascii="Times New Roman" w:hAnsi="Times New Roman" w:cs="Times New Roman"/>
          <w:bCs/>
          <w:sz w:val="24"/>
          <w:szCs w:val="24"/>
          <w:highlight w:val="yellow"/>
        </w:rPr>
        <w:t>poseban</w:t>
      </w:r>
      <w:r w:rsidRPr="004A317C">
        <w:rPr>
          <w:rFonts w:ascii="Times New Roman" w:hAnsi="Times New Roman" w:cs="Times New Roman"/>
          <w:bCs/>
          <w:sz w:val="24"/>
          <w:szCs w:val="24"/>
          <w:highlight w:val="yellow"/>
        </w:rPr>
        <w:t xml:space="preserve"> promet ako je završio jedan ili više ugovora slične prirode koji sami ili zajedno dostižu ukupnu vrednost koju je ugovorni autoritet naveo u dosijeu tendera i obaveštenju o ugovoru i nije zahtevano da se ovaj uslov u utvrđenoj vrednosti od 1,5 puta veće od procenjene vrednosti ugovora ispuni samo jednim ugovorom te vrednosti.</w:t>
      </w:r>
      <w:r w:rsidRPr="004A317C">
        <w:rPr>
          <w:rFonts w:ascii="Times New Roman" w:hAnsi="Times New Roman" w:cs="Times New Roman"/>
          <w:bCs/>
          <w:sz w:val="24"/>
          <w:szCs w:val="24"/>
        </w:rPr>
        <w:t xml:space="preserve"> </w:t>
      </w:r>
    </w:p>
    <w:p w14:paraId="57B7F4BD" w14:textId="77777777" w:rsidR="00BC0F21" w:rsidRPr="004A317C" w:rsidRDefault="00BC0F21" w:rsidP="00E9520A">
      <w:pPr>
        <w:pStyle w:val="ListParagraph"/>
        <w:spacing w:before="100" w:beforeAutospacing="1" w:after="100" w:afterAutospacing="1"/>
        <w:ind w:left="540"/>
        <w:jc w:val="both"/>
        <w:rPr>
          <w:rFonts w:ascii="Times New Roman" w:hAnsi="Times New Roman" w:cs="Times New Roman"/>
          <w:bCs/>
          <w:sz w:val="24"/>
          <w:szCs w:val="24"/>
        </w:rPr>
      </w:pPr>
    </w:p>
    <w:p w14:paraId="4734D31F" w14:textId="77777777" w:rsidR="00BC0F21" w:rsidRPr="004A317C" w:rsidRDefault="00BC0F21" w:rsidP="00DD094C">
      <w:pPr>
        <w:pStyle w:val="ListParagraph"/>
        <w:numPr>
          <w:ilvl w:val="1"/>
          <w:numId w:val="35"/>
        </w:numPr>
        <w:spacing w:before="100" w:beforeAutospacing="1" w:after="100" w:afterAutospacing="1"/>
        <w:jc w:val="both"/>
        <w:rPr>
          <w:rFonts w:ascii="Times New Roman" w:hAnsi="Times New Roman" w:cs="Times New Roman"/>
          <w:color w:val="FF0000"/>
          <w:sz w:val="24"/>
          <w:szCs w:val="24"/>
        </w:rPr>
      </w:pPr>
      <w:r w:rsidRPr="004A317C">
        <w:rPr>
          <w:rFonts w:ascii="Times New Roman" w:hAnsi="Times New Roman" w:cs="Times New Roman"/>
          <w:sz w:val="24"/>
          <w:szCs w:val="24"/>
          <w:highlight w:val="yellow"/>
        </w:rPr>
        <w:t xml:space="preserve">Kada je aktivnost nabavke podeljena na </w:t>
      </w:r>
      <w:r w:rsidR="00B15291" w:rsidRPr="004A317C">
        <w:rPr>
          <w:rFonts w:ascii="Times New Roman" w:hAnsi="Times New Roman" w:cs="Times New Roman"/>
          <w:sz w:val="24"/>
          <w:szCs w:val="24"/>
          <w:highlight w:val="yellow"/>
        </w:rPr>
        <w:t>delove(Lot)</w:t>
      </w:r>
      <w:r w:rsidRPr="004A317C">
        <w:rPr>
          <w:rFonts w:ascii="Times New Roman" w:hAnsi="Times New Roman" w:cs="Times New Roman"/>
          <w:sz w:val="24"/>
          <w:szCs w:val="24"/>
          <w:highlight w:val="yellow"/>
        </w:rPr>
        <w:t xml:space="preserve">, </w:t>
      </w:r>
      <w:r w:rsidR="00E9520A" w:rsidRPr="004A317C">
        <w:rPr>
          <w:rFonts w:ascii="Times New Roman" w:hAnsi="Times New Roman" w:cs="Times New Roman"/>
          <w:sz w:val="24"/>
          <w:szCs w:val="24"/>
          <w:highlight w:val="yellow"/>
        </w:rPr>
        <w:t>Ugovorni autoritet</w:t>
      </w:r>
      <w:r w:rsidRPr="004A317C">
        <w:rPr>
          <w:rFonts w:ascii="Times New Roman" w:hAnsi="Times New Roman" w:cs="Times New Roman"/>
          <w:sz w:val="24"/>
          <w:szCs w:val="24"/>
          <w:highlight w:val="yellow"/>
        </w:rPr>
        <w:t xml:space="preserve"> mora da navede minimalne kriterijume za izbor, odvojeno za svak</w:t>
      </w:r>
      <w:r w:rsidR="00B15291" w:rsidRPr="004A317C">
        <w:rPr>
          <w:rFonts w:ascii="Times New Roman" w:hAnsi="Times New Roman" w:cs="Times New Roman"/>
          <w:sz w:val="24"/>
          <w:szCs w:val="24"/>
          <w:highlight w:val="yellow"/>
        </w:rPr>
        <w:t>i deo (lot)</w:t>
      </w:r>
      <w:r w:rsidRPr="004A317C">
        <w:rPr>
          <w:rFonts w:ascii="Times New Roman" w:hAnsi="Times New Roman" w:cs="Times New Roman"/>
          <w:sz w:val="24"/>
          <w:szCs w:val="24"/>
          <w:highlight w:val="yellow"/>
        </w:rPr>
        <w:t xml:space="preserve">. Takvi kriterijumi moraju biti direktno relevantni i proporcionalni u odnosu na objekat, predmet i vrednost </w:t>
      </w:r>
      <w:r w:rsidR="007768EE" w:rsidRPr="004A317C">
        <w:rPr>
          <w:rFonts w:ascii="Times New Roman" w:hAnsi="Times New Roman" w:cs="Times New Roman"/>
          <w:sz w:val="24"/>
          <w:szCs w:val="24"/>
          <w:highlight w:val="yellow"/>
        </w:rPr>
        <w:t>lota</w:t>
      </w:r>
      <w:r w:rsidRPr="004A317C">
        <w:rPr>
          <w:rFonts w:ascii="Times New Roman" w:hAnsi="Times New Roman" w:cs="Times New Roman"/>
          <w:sz w:val="24"/>
          <w:szCs w:val="24"/>
          <w:highlight w:val="yellow"/>
        </w:rPr>
        <w:t>.</w:t>
      </w:r>
    </w:p>
    <w:p w14:paraId="50942BA5" w14:textId="77777777" w:rsidR="00BC0F21" w:rsidRPr="004A317C" w:rsidRDefault="00BC0F21" w:rsidP="00E9520A">
      <w:pPr>
        <w:pStyle w:val="ListParagraph"/>
        <w:rPr>
          <w:rFonts w:ascii="Times New Roman" w:hAnsi="Times New Roman" w:cs="Times New Roman"/>
          <w:color w:val="FF0000"/>
          <w:sz w:val="24"/>
          <w:szCs w:val="24"/>
        </w:rPr>
      </w:pPr>
    </w:p>
    <w:p w14:paraId="5F5B3B8C" w14:textId="77777777" w:rsidR="00BC0F21" w:rsidRPr="004A317C" w:rsidRDefault="00BC0F21" w:rsidP="00E9520A">
      <w:pPr>
        <w:pStyle w:val="ListParagraph"/>
        <w:spacing w:before="100" w:beforeAutospacing="1" w:after="100" w:afterAutospacing="1"/>
        <w:ind w:left="540"/>
        <w:jc w:val="both"/>
        <w:rPr>
          <w:rFonts w:ascii="Times New Roman" w:hAnsi="Times New Roman" w:cs="Times New Roman"/>
          <w:color w:val="FF0000"/>
          <w:sz w:val="24"/>
          <w:szCs w:val="24"/>
        </w:rPr>
      </w:pPr>
    </w:p>
    <w:p w14:paraId="4A084532" w14:textId="77777777" w:rsidR="00BC0F21" w:rsidRPr="004A317C" w:rsidRDefault="00BC0F21" w:rsidP="00E9520A">
      <w:pPr>
        <w:pStyle w:val="ListParagraph"/>
        <w:numPr>
          <w:ilvl w:val="1"/>
          <w:numId w:val="35"/>
        </w:numPr>
        <w:spacing w:before="100" w:beforeAutospacing="1" w:after="100" w:afterAutospacing="1"/>
        <w:jc w:val="both"/>
        <w:rPr>
          <w:rFonts w:ascii="Times New Roman" w:hAnsi="Times New Roman" w:cs="Times New Roman"/>
          <w:sz w:val="24"/>
          <w:szCs w:val="24"/>
          <w:highlight w:val="yellow"/>
        </w:rPr>
      </w:pPr>
      <w:r w:rsidRPr="004A317C">
        <w:rPr>
          <w:rFonts w:ascii="Times New Roman" w:hAnsi="Times New Roman" w:cs="Times New Roman"/>
          <w:sz w:val="24"/>
          <w:szCs w:val="24"/>
        </w:rPr>
        <w:t xml:space="preserve"> </w:t>
      </w:r>
      <w:r w:rsidRPr="004A317C">
        <w:rPr>
          <w:rFonts w:ascii="Times New Roman" w:hAnsi="Times New Roman" w:cs="Times New Roman"/>
          <w:sz w:val="24"/>
          <w:szCs w:val="24"/>
          <w:highlight w:val="yellow"/>
        </w:rPr>
        <w:t>U slučaju da su ekonomski operateri obavezni od strane ugovornog autoriteta da podnesu dokumentovani dokaz o profesionalnoj podobnosti iz člana 66.2 ZJN, ekonomski operater mora dostaviti ovlašćenje, licencu za sertifikaciju profesionalne podobnosti. U slučaju grupe ekonomskih operatera, ovaj zahtev se primenjuje na grupu kao celinu, ali član grupe koji obavlja snabdevanje, uslugu ili rad mora biti ovlašćen ili licenciran u smislu ovog člana.</w:t>
      </w:r>
    </w:p>
    <w:p w14:paraId="3A53791D" w14:textId="77777777" w:rsidR="00BC0F21" w:rsidRPr="004A317C" w:rsidRDefault="00BC0F21" w:rsidP="00E9520A">
      <w:pPr>
        <w:pStyle w:val="ListParagraph"/>
        <w:spacing w:before="100" w:beforeAutospacing="1" w:after="100" w:afterAutospacing="1"/>
        <w:ind w:left="540"/>
        <w:jc w:val="both"/>
        <w:rPr>
          <w:rFonts w:ascii="Times New Roman" w:hAnsi="Times New Roman" w:cs="Times New Roman"/>
          <w:sz w:val="24"/>
          <w:szCs w:val="24"/>
          <w:highlight w:val="yellow"/>
        </w:rPr>
      </w:pPr>
    </w:p>
    <w:p w14:paraId="2F5A213B" w14:textId="77777777" w:rsidR="00BC0F21" w:rsidRPr="004A317C" w:rsidRDefault="00BC0F21" w:rsidP="00DD094C">
      <w:pPr>
        <w:pStyle w:val="ListParagraph"/>
        <w:numPr>
          <w:ilvl w:val="1"/>
          <w:numId w:val="35"/>
        </w:numPr>
        <w:spacing w:before="100" w:beforeAutospacing="1" w:after="100" w:afterAutospacing="1"/>
        <w:jc w:val="both"/>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U skladu sa članom 69. ZJN, UA može zahtevati od EO spisak nabavki/usluga/radova izvršenih u poslednje 3 godine. Ovo</w:t>
      </w:r>
      <w:r w:rsidR="007768EE" w:rsidRPr="004A317C">
        <w:rPr>
          <w:rFonts w:ascii="Times New Roman" w:hAnsi="Times New Roman" w:cs="Times New Roman"/>
          <w:sz w:val="24"/>
          <w:szCs w:val="24"/>
          <w:highlight w:val="yellow"/>
        </w:rPr>
        <w:t>m spisku</w:t>
      </w:r>
      <w:r w:rsidRPr="004A317C">
        <w:rPr>
          <w:rFonts w:ascii="Times New Roman" w:hAnsi="Times New Roman" w:cs="Times New Roman"/>
          <w:sz w:val="24"/>
          <w:szCs w:val="24"/>
          <w:highlight w:val="yellow"/>
        </w:rPr>
        <w:t xml:space="preserve"> kao dokaz treba priložiti sledeće:</w:t>
      </w:r>
    </w:p>
    <w:p w14:paraId="2FB9AA27" w14:textId="77777777" w:rsidR="00BC0F21" w:rsidRPr="004A317C" w:rsidRDefault="00BC0F21" w:rsidP="00E9520A">
      <w:pPr>
        <w:pStyle w:val="ListParagraph"/>
        <w:spacing w:before="100" w:beforeAutospacing="1" w:after="100" w:afterAutospacing="1"/>
        <w:ind w:left="540"/>
        <w:jc w:val="both"/>
        <w:rPr>
          <w:rFonts w:ascii="Times New Roman" w:hAnsi="Times New Roman" w:cs="Times New Roman"/>
          <w:sz w:val="24"/>
          <w:szCs w:val="24"/>
          <w:highlight w:val="yellow"/>
        </w:rPr>
      </w:pPr>
    </w:p>
    <w:p w14:paraId="00C16C38" w14:textId="77777777" w:rsidR="00BC0F21" w:rsidRPr="004A317C" w:rsidRDefault="00BC0F21" w:rsidP="00E9520A">
      <w:pPr>
        <w:pStyle w:val="ListParagraph"/>
        <w:numPr>
          <w:ilvl w:val="0"/>
          <w:numId w:val="36"/>
        </w:numPr>
        <w:spacing w:before="100" w:beforeAutospacing="1" w:after="100" w:afterAutospacing="1"/>
        <w:jc w:val="both"/>
        <w:rPr>
          <w:rFonts w:ascii="Times New Roman" w:hAnsi="Times New Roman" w:cs="Times New Roman"/>
          <w:sz w:val="24"/>
          <w:szCs w:val="24"/>
        </w:rPr>
      </w:pPr>
      <w:r w:rsidRPr="004A317C">
        <w:rPr>
          <w:rFonts w:ascii="Times New Roman" w:hAnsi="Times New Roman" w:cs="Times New Roman"/>
          <w:sz w:val="24"/>
          <w:szCs w:val="24"/>
          <w:highlight w:val="yellow"/>
        </w:rPr>
        <w:t>kada se snabdevanje vrši javnom autoritetu na Kosovu ili u drugoj zemlji, kopija r</w:t>
      </w:r>
      <w:r w:rsidR="000F59BA" w:rsidRPr="004A317C">
        <w:rPr>
          <w:rFonts w:ascii="Times New Roman" w:hAnsi="Times New Roman" w:cs="Times New Roman"/>
          <w:sz w:val="24"/>
          <w:szCs w:val="24"/>
          <w:highlight w:val="yellow"/>
        </w:rPr>
        <w:t>elevantnog sertifikata (potvrda/</w:t>
      </w:r>
      <w:r w:rsidRPr="004A317C">
        <w:rPr>
          <w:rFonts w:ascii="Times New Roman" w:hAnsi="Times New Roman" w:cs="Times New Roman"/>
          <w:sz w:val="24"/>
          <w:szCs w:val="24"/>
          <w:highlight w:val="yellow"/>
        </w:rPr>
        <w:t>izveštaj o privremenom prijemu) izdata ili su</w:t>
      </w:r>
      <w:r w:rsidR="007768EE" w:rsidRPr="004A317C">
        <w:rPr>
          <w:rFonts w:ascii="Times New Roman" w:hAnsi="Times New Roman" w:cs="Times New Roman"/>
          <w:sz w:val="24"/>
          <w:szCs w:val="24"/>
          <w:highlight w:val="yellow"/>
        </w:rPr>
        <w:t xml:space="preserve"> </w:t>
      </w:r>
      <w:r w:rsidRPr="004A317C">
        <w:rPr>
          <w:rFonts w:ascii="Times New Roman" w:hAnsi="Times New Roman" w:cs="Times New Roman"/>
          <w:sz w:val="24"/>
          <w:szCs w:val="24"/>
          <w:highlight w:val="yellow"/>
        </w:rPr>
        <w:t>potpisana od strane tog autoriteta služi kao dokaz ove isporuke</w:t>
      </w:r>
      <w:r w:rsidR="00D00972" w:rsidRPr="004A317C">
        <w:rPr>
          <w:rFonts w:ascii="Times New Roman" w:hAnsi="Times New Roman" w:cs="Times New Roman"/>
          <w:sz w:val="24"/>
          <w:szCs w:val="24"/>
          <w:highlight w:val="yellow"/>
        </w:rPr>
        <w:t>,</w:t>
      </w:r>
      <w:r w:rsidRPr="004A317C">
        <w:rPr>
          <w:rFonts w:ascii="Times New Roman" w:hAnsi="Times New Roman" w:cs="Times New Roman"/>
          <w:sz w:val="24"/>
          <w:szCs w:val="24"/>
          <w:highlight w:val="yellow"/>
        </w:rPr>
        <w:t xml:space="preserve"> sv</w:t>
      </w:r>
      <w:r w:rsidR="00D00972" w:rsidRPr="004A317C">
        <w:rPr>
          <w:rFonts w:ascii="Times New Roman" w:hAnsi="Times New Roman" w:cs="Times New Roman"/>
          <w:sz w:val="24"/>
          <w:szCs w:val="24"/>
          <w:highlight w:val="yellow"/>
        </w:rPr>
        <w:t>i ti dokazi</w:t>
      </w:r>
      <w:r w:rsidRPr="004A317C">
        <w:rPr>
          <w:rFonts w:ascii="Times New Roman" w:hAnsi="Times New Roman" w:cs="Times New Roman"/>
          <w:sz w:val="24"/>
          <w:szCs w:val="24"/>
          <w:highlight w:val="yellow"/>
        </w:rPr>
        <w:t xml:space="preserve"> moraju imati ostvarenu vrednost.</w:t>
      </w:r>
    </w:p>
    <w:p w14:paraId="17614FDA" w14:textId="77777777" w:rsidR="00BC0F21" w:rsidRPr="004A317C" w:rsidRDefault="00BC0F21" w:rsidP="00E9520A">
      <w:pPr>
        <w:pStyle w:val="ListParagraph"/>
        <w:spacing w:before="100" w:beforeAutospacing="1" w:after="100" w:afterAutospacing="1"/>
        <w:ind w:left="1080"/>
        <w:jc w:val="both"/>
        <w:rPr>
          <w:rFonts w:ascii="Times New Roman" w:hAnsi="Times New Roman" w:cs="Times New Roman"/>
          <w:sz w:val="24"/>
          <w:szCs w:val="24"/>
        </w:rPr>
      </w:pPr>
    </w:p>
    <w:p w14:paraId="0B4117D2" w14:textId="77777777" w:rsidR="0035226D" w:rsidRPr="004A317C" w:rsidRDefault="0035226D" w:rsidP="00E75805">
      <w:pPr>
        <w:pStyle w:val="ListParagraph"/>
        <w:numPr>
          <w:ilvl w:val="0"/>
          <w:numId w:val="36"/>
        </w:numPr>
        <w:spacing w:before="100" w:beforeAutospacing="1" w:after="100" w:afterAutospacing="1"/>
        <w:jc w:val="both"/>
        <w:rPr>
          <w:rFonts w:ascii="Times New Roman" w:hAnsi="Times New Roman" w:cs="Times New Roman"/>
          <w:sz w:val="24"/>
          <w:szCs w:val="24"/>
          <w:highlight w:val="yellow"/>
        </w:rPr>
      </w:pPr>
      <w:r w:rsidRPr="004A317C">
        <w:rPr>
          <w:rFonts w:ascii="inherit" w:eastAsia="Times New Roman" w:hAnsi="inherit" w:cs="Courier New"/>
          <w:sz w:val="24"/>
          <w:highlight w:val="yellow"/>
          <w:lang w:eastAsia="sr-Latn-CS"/>
        </w:rPr>
        <w:t>kada se snabdevanje vrši privatnom kupcu, služi kao dokaz ove isporuke kopij</w:t>
      </w:r>
      <w:r w:rsidR="00E75805" w:rsidRPr="004A317C">
        <w:rPr>
          <w:rFonts w:ascii="inherit" w:eastAsia="Times New Roman" w:hAnsi="inherit" w:cs="Courier New"/>
          <w:sz w:val="24"/>
          <w:highlight w:val="yellow"/>
          <w:lang w:eastAsia="sr-Latn-CS"/>
        </w:rPr>
        <w:t>a</w:t>
      </w:r>
      <w:r w:rsidRPr="004A317C">
        <w:rPr>
          <w:rFonts w:ascii="inherit" w:eastAsia="Times New Roman" w:hAnsi="inherit" w:cs="Courier New"/>
          <w:sz w:val="24"/>
          <w:highlight w:val="yellow"/>
          <w:lang w:eastAsia="sr-Latn-CS"/>
        </w:rPr>
        <w:t xml:space="preserve"> bilo kog dokumenta potpisanog od strane kupca i </w:t>
      </w:r>
      <w:r w:rsidR="00A31F1E" w:rsidRPr="004A317C">
        <w:rPr>
          <w:rFonts w:ascii="inherit" w:eastAsia="Times New Roman" w:hAnsi="inherit" w:cs="Courier New"/>
          <w:sz w:val="24"/>
          <w:highlight w:val="yellow"/>
          <w:lang w:eastAsia="sr-Latn-CS"/>
        </w:rPr>
        <w:t>evidentiranje takve</w:t>
      </w:r>
      <w:r w:rsidRPr="004A317C">
        <w:rPr>
          <w:rFonts w:ascii="inherit" w:eastAsia="Times New Roman" w:hAnsi="inherit" w:cs="Courier New"/>
          <w:sz w:val="24"/>
          <w:highlight w:val="yellow"/>
          <w:lang w:eastAsia="sr-Latn-CS"/>
        </w:rPr>
        <w:t xml:space="preserve"> isporu</w:t>
      </w:r>
      <w:r w:rsidR="00A31F1E" w:rsidRPr="004A317C">
        <w:rPr>
          <w:rFonts w:ascii="inherit" w:eastAsia="Times New Roman" w:hAnsi="inherit" w:cs="Courier New"/>
          <w:sz w:val="24"/>
          <w:highlight w:val="yellow"/>
          <w:lang w:eastAsia="sr-Latn-CS"/>
        </w:rPr>
        <w:t>ke sa dokazom</w:t>
      </w:r>
      <w:r w:rsidRPr="004A317C">
        <w:rPr>
          <w:rFonts w:ascii="inherit" w:eastAsia="Times New Roman" w:hAnsi="inherit" w:cs="Courier New"/>
          <w:sz w:val="24"/>
          <w:highlight w:val="yellow"/>
          <w:lang w:eastAsia="sr-Latn-CS"/>
        </w:rPr>
        <w:t xml:space="preserve"> o uplati od banke</w:t>
      </w:r>
      <w:r w:rsidR="00E75805" w:rsidRPr="004A317C">
        <w:rPr>
          <w:rFonts w:ascii="inherit" w:eastAsia="Times New Roman" w:hAnsi="inherit" w:cs="Courier New"/>
          <w:sz w:val="24"/>
          <w:highlight w:val="yellow"/>
          <w:lang w:eastAsia="sr-Latn-CS"/>
        </w:rPr>
        <w:t>;</w:t>
      </w:r>
    </w:p>
    <w:p w14:paraId="5B3B860D" w14:textId="77777777" w:rsidR="00BC0F21" w:rsidRPr="004A317C" w:rsidRDefault="00BC0F21" w:rsidP="00E9520A">
      <w:pPr>
        <w:pStyle w:val="ListParagraph"/>
        <w:rPr>
          <w:rFonts w:ascii="Times New Roman" w:hAnsi="Times New Roman" w:cs="Times New Roman"/>
          <w:sz w:val="24"/>
          <w:szCs w:val="24"/>
        </w:rPr>
      </w:pPr>
    </w:p>
    <w:p w14:paraId="1592901B" w14:textId="77777777" w:rsidR="00BC0F21" w:rsidRPr="004A317C" w:rsidRDefault="00BC0F21" w:rsidP="00E9520A">
      <w:pPr>
        <w:pStyle w:val="ListParagraph"/>
        <w:numPr>
          <w:ilvl w:val="1"/>
          <w:numId w:val="35"/>
        </w:numPr>
        <w:spacing w:before="100" w:beforeAutospacing="1" w:after="100" w:afterAutospacing="1"/>
        <w:jc w:val="both"/>
        <w:rPr>
          <w:rFonts w:ascii="Times New Roman" w:hAnsi="Times New Roman" w:cs="Times New Roman"/>
          <w:sz w:val="24"/>
          <w:szCs w:val="24"/>
          <w:highlight w:val="yellow"/>
        </w:rPr>
      </w:pPr>
      <w:r w:rsidRPr="004A317C">
        <w:rPr>
          <w:rFonts w:ascii="Times New Roman" w:hAnsi="Times New Roman" w:cs="Times New Roman"/>
          <w:sz w:val="24"/>
          <w:szCs w:val="24"/>
        </w:rPr>
        <w:t xml:space="preserve">Svi minimalni zahtevi </w:t>
      </w:r>
      <w:r w:rsidR="00BA6780" w:rsidRPr="004A317C">
        <w:rPr>
          <w:rFonts w:ascii="Times New Roman" w:hAnsi="Times New Roman" w:cs="Times New Roman"/>
          <w:sz w:val="24"/>
          <w:szCs w:val="24"/>
        </w:rPr>
        <w:t xml:space="preserve">kvalifikacije </w:t>
      </w:r>
      <w:r w:rsidRPr="004A317C">
        <w:rPr>
          <w:rFonts w:ascii="Times New Roman" w:hAnsi="Times New Roman" w:cs="Times New Roman"/>
          <w:sz w:val="24"/>
          <w:szCs w:val="24"/>
        </w:rPr>
        <w:t>biće direktno relevantni i proporcionalni obimu ugovora o kome je reč.</w:t>
      </w:r>
    </w:p>
    <w:p w14:paraId="32AF22D7" w14:textId="77777777" w:rsidR="00BC0F21" w:rsidRPr="004A317C" w:rsidRDefault="00BC0F21" w:rsidP="00E9520A">
      <w:pPr>
        <w:pStyle w:val="ListParagraph"/>
        <w:spacing w:before="100" w:beforeAutospacing="1" w:after="100" w:afterAutospacing="1"/>
        <w:ind w:left="540"/>
        <w:jc w:val="both"/>
        <w:rPr>
          <w:rFonts w:ascii="Times New Roman" w:hAnsi="Times New Roman" w:cs="Times New Roman"/>
          <w:sz w:val="24"/>
          <w:szCs w:val="24"/>
        </w:rPr>
      </w:pPr>
    </w:p>
    <w:p w14:paraId="03D87371" w14:textId="0CC0CF2C" w:rsidR="00BC0F21" w:rsidRPr="004A317C" w:rsidRDefault="00BC0F21" w:rsidP="00E9520A">
      <w:pPr>
        <w:pStyle w:val="ListParagraph"/>
        <w:numPr>
          <w:ilvl w:val="1"/>
          <w:numId w:val="35"/>
        </w:numPr>
        <w:spacing w:before="100" w:beforeAutospacing="1" w:after="100" w:afterAutospacing="1"/>
        <w:jc w:val="both"/>
        <w:rPr>
          <w:rFonts w:ascii="Times New Roman" w:hAnsi="Times New Roman" w:cs="Times New Roman"/>
          <w:sz w:val="24"/>
          <w:szCs w:val="24"/>
          <w:highlight w:val="yellow"/>
        </w:rPr>
      </w:pPr>
      <w:r w:rsidRPr="004A317C">
        <w:rPr>
          <w:rFonts w:ascii="Times New Roman" w:hAnsi="Times New Roman" w:cs="Times New Roman"/>
          <w:sz w:val="24"/>
          <w:szCs w:val="24"/>
        </w:rPr>
        <w:t xml:space="preserve">Prilikom određivanja </w:t>
      </w:r>
      <w:r w:rsidR="00BA6780" w:rsidRPr="004A317C">
        <w:rPr>
          <w:rFonts w:ascii="Times New Roman" w:hAnsi="Times New Roman" w:cs="Times New Roman"/>
          <w:sz w:val="24"/>
          <w:szCs w:val="24"/>
        </w:rPr>
        <w:t>minimalnih zahteva kvalifikacije</w:t>
      </w:r>
      <w:r w:rsidRPr="004A317C">
        <w:rPr>
          <w:rFonts w:ascii="Times New Roman" w:hAnsi="Times New Roman" w:cs="Times New Roman"/>
          <w:sz w:val="24"/>
          <w:szCs w:val="24"/>
        </w:rPr>
        <w:t>, U</w:t>
      </w:r>
      <w:r w:rsidR="00A31F1E" w:rsidRPr="004A317C">
        <w:rPr>
          <w:rFonts w:ascii="Times New Roman" w:hAnsi="Times New Roman" w:cs="Times New Roman"/>
          <w:sz w:val="24"/>
          <w:szCs w:val="24"/>
        </w:rPr>
        <w:t>A</w:t>
      </w:r>
      <w:r w:rsidRPr="004A317C">
        <w:rPr>
          <w:rFonts w:ascii="Times New Roman" w:hAnsi="Times New Roman" w:cs="Times New Roman"/>
          <w:sz w:val="24"/>
          <w:szCs w:val="24"/>
        </w:rPr>
        <w:t xml:space="preserve"> će obratiti posebnu pažnju na razvoj EO i formulisati minimalne zahteve </w:t>
      </w:r>
      <w:r w:rsidR="00386B5E" w:rsidRPr="004A317C">
        <w:rPr>
          <w:rFonts w:ascii="Times New Roman" w:hAnsi="Times New Roman" w:cs="Times New Roman"/>
          <w:sz w:val="24"/>
          <w:szCs w:val="24"/>
        </w:rPr>
        <w:t>kvalifikacije</w:t>
      </w:r>
      <w:r w:rsidR="00D42E88" w:rsidRPr="004A317C">
        <w:rPr>
          <w:rFonts w:ascii="Times New Roman" w:hAnsi="Times New Roman" w:cs="Times New Roman"/>
          <w:sz w:val="24"/>
          <w:szCs w:val="24"/>
        </w:rPr>
        <w:t xml:space="preserve"> </w:t>
      </w:r>
      <w:r w:rsidRPr="004A317C">
        <w:rPr>
          <w:rFonts w:ascii="Times New Roman" w:hAnsi="Times New Roman" w:cs="Times New Roman"/>
          <w:sz w:val="24"/>
          <w:szCs w:val="24"/>
        </w:rPr>
        <w:t xml:space="preserve">na takav način da ne isključuje </w:t>
      </w:r>
      <w:r w:rsidR="00D42E88" w:rsidRPr="004A317C">
        <w:rPr>
          <w:rFonts w:ascii="Times New Roman" w:hAnsi="Times New Roman" w:cs="Times New Roman"/>
          <w:sz w:val="24"/>
          <w:szCs w:val="24"/>
        </w:rPr>
        <w:t xml:space="preserve">skor </w:t>
      </w:r>
      <w:r w:rsidRPr="004A317C">
        <w:rPr>
          <w:rFonts w:ascii="Times New Roman" w:hAnsi="Times New Roman" w:cs="Times New Roman"/>
          <w:sz w:val="24"/>
          <w:szCs w:val="24"/>
        </w:rPr>
        <w:t>osnovane EO koji poseduju razumne i dovoljne ekonomske, finansijske i/ili tehničke</w:t>
      </w:r>
      <w:r w:rsidR="00D42E88" w:rsidRPr="004A317C">
        <w:rPr>
          <w:rFonts w:ascii="Times New Roman" w:hAnsi="Times New Roman" w:cs="Times New Roman"/>
          <w:sz w:val="24"/>
          <w:szCs w:val="24"/>
        </w:rPr>
        <w:t xml:space="preserve"> </w:t>
      </w:r>
      <w:r w:rsidR="004A317C" w:rsidRPr="004A317C">
        <w:rPr>
          <w:rFonts w:ascii="Times New Roman" w:hAnsi="Times New Roman" w:cs="Times New Roman"/>
          <w:sz w:val="24"/>
          <w:szCs w:val="24"/>
        </w:rPr>
        <w:t>sposobnosti</w:t>
      </w:r>
      <w:r w:rsidR="00D42E88" w:rsidRPr="004A317C">
        <w:rPr>
          <w:rFonts w:ascii="Times New Roman" w:hAnsi="Times New Roman" w:cs="Times New Roman"/>
          <w:sz w:val="24"/>
          <w:szCs w:val="24"/>
        </w:rPr>
        <w:t>. "Razumne i dovoljne</w:t>
      </w:r>
      <w:r w:rsidRPr="004A317C">
        <w:rPr>
          <w:rFonts w:ascii="Times New Roman" w:hAnsi="Times New Roman" w:cs="Times New Roman"/>
          <w:sz w:val="24"/>
          <w:szCs w:val="24"/>
        </w:rPr>
        <w:t xml:space="preserve">" </w:t>
      </w:r>
      <w:r w:rsidR="00D42E88" w:rsidRPr="004A317C">
        <w:rPr>
          <w:rFonts w:ascii="Times New Roman" w:hAnsi="Times New Roman" w:cs="Times New Roman"/>
          <w:sz w:val="24"/>
          <w:szCs w:val="24"/>
        </w:rPr>
        <w:t>podrazumeva</w:t>
      </w:r>
      <w:r w:rsidRPr="004A317C">
        <w:rPr>
          <w:rFonts w:ascii="Times New Roman" w:hAnsi="Times New Roman" w:cs="Times New Roman"/>
          <w:sz w:val="24"/>
          <w:szCs w:val="24"/>
        </w:rPr>
        <w:t xml:space="preserve"> u vezi sa:</w:t>
      </w:r>
    </w:p>
    <w:p w14:paraId="21D167A8" w14:textId="77777777" w:rsidR="00BC0F21" w:rsidRPr="004A317C" w:rsidRDefault="00BC0F21" w:rsidP="00E9520A">
      <w:pPr>
        <w:pStyle w:val="ListParagraph"/>
        <w:rPr>
          <w:rFonts w:ascii="Times New Roman" w:hAnsi="Times New Roman" w:cs="Times New Roman"/>
          <w:sz w:val="24"/>
          <w:szCs w:val="24"/>
        </w:rPr>
      </w:pPr>
    </w:p>
    <w:p w14:paraId="798254F2" w14:textId="1C1F17A3" w:rsidR="00BC0F21" w:rsidRPr="004A317C" w:rsidRDefault="004A317C" w:rsidP="00E9520A">
      <w:pPr>
        <w:pStyle w:val="ListParagraph"/>
        <w:numPr>
          <w:ilvl w:val="0"/>
          <w:numId w:val="74"/>
        </w:numPr>
        <w:spacing w:before="100" w:beforeAutospacing="1" w:after="100" w:afterAutospacing="1"/>
        <w:jc w:val="both"/>
        <w:rPr>
          <w:rFonts w:ascii="Times New Roman" w:hAnsi="Times New Roman" w:cs="Times New Roman"/>
          <w:sz w:val="24"/>
          <w:szCs w:val="24"/>
        </w:rPr>
      </w:pPr>
      <w:r w:rsidRPr="004A317C">
        <w:rPr>
          <w:rFonts w:ascii="Times New Roman" w:hAnsi="Times New Roman" w:cs="Times New Roman"/>
          <w:sz w:val="24"/>
          <w:szCs w:val="24"/>
        </w:rPr>
        <w:t>Predviđeno</w:t>
      </w:r>
      <w:r>
        <w:rPr>
          <w:rFonts w:ascii="Times New Roman" w:hAnsi="Times New Roman" w:cs="Times New Roman"/>
          <w:sz w:val="24"/>
          <w:szCs w:val="24"/>
        </w:rPr>
        <w:t>m</w:t>
      </w:r>
      <w:r w:rsidR="00DD094C" w:rsidRPr="004A317C">
        <w:rPr>
          <w:rFonts w:ascii="Times New Roman" w:hAnsi="Times New Roman" w:cs="Times New Roman"/>
          <w:sz w:val="24"/>
          <w:szCs w:val="24"/>
        </w:rPr>
        <w:t xml:space="preserve"> </w:t>
      </w:r>
      <w:r w:rsidRPr="004A317C">
        <w:rPr>
          <w:rFonts w:ascii="Times New Roman" w:hAnsi="Times New Roman" w:cs="Times New Roman"/>
          <w:sz w:val="24"/>
          <w:szCs w:val="24"/>
        </w:rPr>
        <w:t>vrednošću</w:t>
      </w:r>
      <w:r w:rsidR="00DD094C" w:rsidRPr="004A317C">
        <w:rPr>
          <w:rFonts w:ascii="Times New Roman" w:hAnsi="Times New Roman" w:cs="Times New Roman"/>
          <w:sz w:val="24"/>
          <w:szCs w:val="24"/>
        </w:rPr>
        <w:t xml:space="preserve"> </w:t>
      </w:r>
      <w:r w:rsidR="00BC0F21" w:rsidRPr="004A317C">
        <w:rPr>
          <w:rFonts w:ascii="Times New Roman" w:hAnsi="Times New Roman" w:cs="Times New Roman"/>
          <w:sz w:val="24"/>
          <w:szCs w:val="24"/>
        </w:rPr>
        <w:t xml:space="preserve"> ugovora, i</w:t>
      </w:r>
    </w:p>
    <w:p w14:paraId="1801BB9B" w14:textId="77777777" w:rsidR="00BC0F21" w:rsidRPr="004A317C" w:rsidRDefault="00BC0F21" w:rsidP="00E9520A">
      <w:pPr>
        <w:pStyle w:val="ListParagraph"/>
        <w:spacing w:before="100" w:beforeAutospacing="1" w:after="100" w:afterAutospacing="1"/>
        <w:ind w:left="900"/>
        <w:jc w:val="both"/>
        <w:rPr>
          <w:rFonts w:ascii="Times New Roman" w:hAnsi="Times New Roman" w:cs="Times New Roman"/>
          <w:sz w:val="24"/>
          <w:szCs w:val="24"/>
        </w:rPr>
      </w:pPr>
    </w:p>
    <w:p w14:paraId="1586EE2C" w14:textId="77777777" w:rsidR="00BC0F21" w:rsidRPr="004A317C" w:rsidRDefault="00BC0F21" w:rsidP="001A59EA">
      <w:pPr>
        <w:pStyle w:val="ListParagraph"/>
        <w:spacing w:before="100" w:beforeAutospacing="1" w:after="100" w:afterAutospacing="1"/>
        <w:ind w:left="540"/>
        <w:jc w:val="both"/>
        <w:rPr>
          <w:rFonts w:ascii="Times New Roman" w:hAnsi="Times New Roman" w:cs="Times New Roman"/>
          <w:sz w:val="24"/>
          <w:szCs w:val="24"/>
        </w:rPr>
      </w:pPr>
      <w:r w:rsidRPr="004A317C">
        <w:rPr>
          <w:rFonts w:ascii="Times New Roman" w:hAnsi="Times New Roman" w:cs="Times New Roman"/>
          <w:sz w:val="24"/>
          <w:szCs w:val="24"/>
        </w:rPr>
        <w:t xml:space="preserve">b. </w:t>
      </w:r>
      <w:r w:rsidR="00DD094C" w:rsidRPr="004A317C">
        <w:rPr>
          <w:rFonts w:ascii="Times New Roman" w:hAnsi="Times New Roman" w:cs="Times New Roman"/>
          <w:sz w:val="24"/>
          <w:szCs w:val="24"/>
        </w:rPr>
        <w:t xml:space="preserve">  P</w:t>
      </w:r>
      <w:r w:rsidRPr="004A317C">
        <w:rPr>
          <w:rFonts w:ascii="Times New Roman" w:hAnsi="Times New Roman" w:cs="Times New Roman"/>
          <w:sz w:val="24"/>
          <w:szCs w:val="24"/>
        </w:rPr>
        <w:t>ravično korišćenje javnih sredstava.</w:t>
      </w:r>
    </w:p>
    <w:p w14:paraId="746BBEAF" w14:textId="77777777" w:rsidR="00BC0F21" w:rsidRPr="004A317C" w:rsidRDefault="00BC0F21" w:rsidP="00E9520A">
      <w:pPr>
        <w:pStyle w:val="ListParagraph"/>
        <w:numPr>
          <w:ilvl w:val="1"/>
          <w:numId w:val="35"/>
        </w:numPr>
        <w:spacing w:before="100" w:beforeAutospacing="1" w:after="100" w:afterAutospacing="1"/>
        <w:jc w:val="both"/>
        <w:rPr>
          <w:rFonts w:ascii="Times New Roman" w:hAnsi="Times New Roman" w:cs="Times New Roman"/>
          <w:sz w:val="24"/>
          <w:szCs w:val="24"/>
          <w:highlight w:val="yellow"/>
        </w:rPr>
      </w:pPr>
      <w:r w:rsidRPr="004A317C">
        <w:rPr>
          <w:rFonts w:ascii="Times New Roman" w:hAnsi="Times New Roman" w:cs="Times New Roman"/>
          <w:sz w:val="24"/>
          <w:szCs w:val="24"/>
        </w:rPr>
        <w:t xml:space="preserve">Kriterijumi za </w:t>
      </w:r>
      <w:r w:rsidR="00A3683D" w:rsidRPr="004A317C">
        <w:rPr>
          <w:rFonts w:ascii="Times New Roman" w:hAnsi="Times New Roman" w:cs="Times New Roman"/>
          <w:sz w:val="24"/>
          <w:szCs w:val="24"/>
        </w:rPr>
        <w:t>izbor</w:t>
      </w:r>
      <w:r w:rsidRPr="004A317C">
        <w:rPr>
          <w:rFonts w:ascii="Times New Roman" w:hAnsi="Times New Roman" w:cs="Times New Roman"/>
          <w:sz w:val="24"/>
          <w:szCs w:val="24"/>
        </w:rPr>
        <w:t>:</w:t>
      </w:r>
    </w:p>
    <w:p w14:paraId="647F4252" w14:textId="77777777" w:rsidR="00BC0F21" w:rsidRPr="004A317C" w:rsidRDefault="00BC0F21" w:rsidP="00E9520A">
      <w:pPr>
        <w:pStyle w:val="ListParagraph"/>
        <w:spacing w:before="100" w:beforeAutospacing="1" w:after="100" w:afterAutospacing="1"/>
        <w:ind w:left="540"/>
        <w:jc w:val="both"/>
        <w:rPr>
          <w:rFonts w:ascii="Times New Roman" w:hAnsi="Times New Roman" w:cs="Times New Roman"/>
          <w:sz w:val="24"/>
          <w:szCs w:val="24"/>
          <w:highlight w:val="yellow"/>
        </w:rPr>
      </w:pPr>
    </w:p>
    <w:p w14:paraId="012042A6" w14:textId="77777777" w:rsidR="00BC0F21" w:rsidRPr="004A317C" w:rsidRDefault="00BC0F21" w:rsidP="00E9520A">
      <w:pPr>
        <w:pStyle w:val="ListParagraph"/>
        <w:numPr>
          <w:ilvl w:val="0"/>
          <w:numId w:val="75"/>
        </w:numPr>
        <w:spacing w:before="100" w:beforeAutospacing="1" w:after="100" w:afterAutospacing="1"/>
        <w:jc w:val="both"/>
        <w:rPr>
          <w:rFonts w:ascii="Times New Roman" w:hAnsi="Times New Roman" w:cs="Times New Roman"/>
          <w:sz w:val="24"/>
          <w:szCs w:val="24"/>
        </w:rPr>
      </w:pPr>
      <w:r w:rsidRPr="004A317C">
        <w:rPr>
          <w:rFonts w:ascii="Times New Roman" w:hAnsi="Times New Roman" w:cs="Times New Roman"/>
          <w:sz w:val="24"/>
          <w:szCs w:val="24"/>
        </w:rPr>
        <w:t>ni na koji način se ne mogu koristiti kao kriterijumi za dodelu ugovora;</w:t>
      </w:r>
    </w:p>
    <w:p w14:paraId="4DA97B46" w14:textId="77777777" w:rsidR="00BC0F21" w:rsidRPr="004A317C" w:rsidRDefault="00BC0F21" w:rsidP="00E9520A">
      <w:pPr>
        <w:pStyle w:val="ListParagraph"/>
        <w:spacing w:before="100" w:beforeAutospacing="1" w:after="100" w:afterAutospacing="1"/>
        <w:ind w:left="960"/>
        <w:jc w:val="both"/>
        <w:rPr>
          <w:rFonts w:ascii="Times New Roman" w:hAnsi="Times New Roman" w:cs="Times New Roman"/>
          <w:sz w:val="24"/>
          <w:szCs w:val="24"/>
        </w:rPr>
      </w:pPr>
    </w:p>
    <w:p w14:paraId="79EB0345" w14:textId="77777777" w:rsidR="00BC0F21" w:rsidRPr="004A317C" w:rsidRDefault="00BC0F21" w:rsidP="00E9520A">
      <w:pPr>
        <w:pStyle w:val="ListParagraph"/>
        <w:numPr>
          <w:ilvl w:val="0"/>
          <w:numId w:val="75"/>
        </w:numPr>
        <w:spacing w:before="100" w:beforeAutospacing="1" w:after="100" w:afterAutospacing="1"/>
        <w:jc w:val="both"/>
        <w:rPr>
          <w:rFonts w:ascii="Times New Roman" w:hAnsi="Times New Roman" w:cs="Times New Roman"/>
          <w:sz w:val="24"/>
          <w:szCs w:val="24"/>
        </w:rPr>
      </w:pPr>
      <w:r w:rsidRPr="004A317C">
        <w:rPr>
          <w:rFonts w:ascii="Times New Roman" w:hAnsi="Times New Roman" w:cs="Times New Roman"/>
          <w:sz w:val="24"/>
          <w:szCs w:val="24"/>
        </w:rPr>
        <w:t>ne može imati određene težine;</w:t>
      </w:r>
    </w:p>
    <w:p w14:paraId="47E96760" w14:textId="77777777" w:rsidR="00BC0F21" w:rsidRPr="004A317C" w:rsidRDefault="00BC0F21" w:rsidP="00E9520A">
      <w:pPr>
        <w:pStyle w:val="ListParagraph"/>
        <w:rPr>
          <w:rFonts w:ascii="Times New Roman" w:hAnsi="Times New Roman" w:cs="Times New Roman"/>
          <w:sz w:val="24"/>
          <w:szCs w:val="24"/>
        </w:rPr>
      </w:pPr>
    </w:p>
    <w:p w14:paraId="602FAAB6" w14:textId="6FDA814F" w:rsidR="00BC0F21" w:rsidRPr="004A317C" w:rsidRDefault="00AC1F8F" w:rsidP="00E9520A">
      <w:pPr>
        <w:pStyle w:val="ListParagraph"/>
        <w:spacing w:before="100" w:beforeAutospacing="1" w:after="100" w:afterAutospacing="1"/>
        <w:ind w:left="540"/>
        <w:jc w:val="both"/>
        <w:rPr>
          <w:rFonts w:ascii="Times New Roman" w:hAnsi="Times New Roman" w:cs="Times New Roman"/>
          <w:sz w:val="24"/>
          <w:szCs w:val="24"/>
        </w:rPr>
      </w:pPr>
      <w:r w:rsidRPr="004A317C">
        <w:rPr>
          <w:rFonts w:ascii="Times New Roman" w:hAnsi="Times New Roman" w:cs="Times New Roman"/>
          <w:sz w:val="24"/>
          <w:szCs w:val="24"/>
        </w:rPr>
        <w:t xml:space="preserve"> </w:t>
      </w:r>
      <w:r w:rsidR="00BC0F21" w:rsidRPr="004A317C">
        <w:rPr>
          <w:rFonts w:ascii="Times New Roman" w:hAnsi="Times New Roman" w:cs="Times New Roman"/>
          <w:sz w:val="24"/>
          <w:szCs w:val="24"/>
        </w:rPr>
        <w:t xml:space="preserve">c. </w:t>
      </w:r>
      <w:r w:rsidRPr="004A317C">
        <w:rPr>
          <w:rFonts w:ascii="Times New Roman" w:hAnsi="Times New Roman" w:cs="Times New Roman"/>
          <w:sz w:val="24"/>
          <w:szCs w:val="24"/>
        </w:rPr>
        <w:t xml:space="preserve">  </w:t>
      </w:r>
      <w:r w:rsidR="00BC0F21" w:rsidRPr="004A317C">
        <w:rPr>
          <w:rFonts w:ascii="Times New Roman" w:hAnsi="Times New Roman" w:cs="Times New Roman"/>
          <w:sz w:val="24"/>
          <w:szCs w:val="24"/>
        </w:rPr>
        <w:t>on</w:t>
      </w:r>
      <w:r w:rsidR="00EE173B" w:rsidRPr="004A317C">
        <w:rPr>
          <w:rFonts w:ascii="Times New Roman" w:hAnsi="Times New Roman" w:cs="Times New Roman"/>
          <w:sz w:val="24"/>
          <w:szCs w:val="24"/>
        </w:rPr>
        <w:t xml:space="preserve">i su zahtevi za ocenjivanje </w:t>
      </w:r>
      <w:r w:rsidR="004A317C">
        <w:rPr>
          <w:rFonts w:ascii="Times New Roman" w:hAnsi="Times New Roman" w:cs="Times New Roman"/>
          <w:sz w:val="24"/>
          <w:szCs w:val="24"/>
        </w:rPr>
        <w:t>p</w:t>
      </w:r>
      <w:r w:rsidRPr="004A317C">
        <w:rPr>
          <w:rFonts w:ascii="Times New Roman" w:hAnsi="Times New Roman" w:cs="Times New Roman"/>
          <w:sz w:val="24"/>
          <w:szCs w:val="24"/>
        </w:rPr>
        <w:t>ola</w:t>
      </w:r>
      <w:r w:rsidR="00BC0F21" w:rsidRPr="004A317C">
        <w:rPr>
          <w:rFonts w:ascii="Times New Roman" w:hAnsi="Times New Roman" w:cs="Times New Roman"/>
          <w:sz w:val="24"/>
          <w:szCs w:val="24"/>
        </w:rPr>
        <w:t>ž</w:t>
      </w:r>
      <w:r w:rsidRPr="004A317C">
        <w:rPr>
          <w:rFonts w:ascii="Times New Roman" w:hAnsi="Times New Roman" w:cs="Times New Roman"/>
          <w:sz w:val="24"/>
          <w:szCs w:val="24"/>
        </w:rPr>
        <w:t>e</w:t>
      </w:r>
      <w:r w:rsidR="00BC0F21" w:rsidRPr="004A317C">
        <w:rPr>
          <w:rFonts w:ascii="Times New Roman" w:hAnsi="Times New Roman" w:cs="Times New Roman"/>
          <w:sz w:val="24"/>
          <w:szCs w:val="24"/>
        </w:rPr>
        <w:t>/</w:t>
      </w:r>
      <w:r w:rsidR="00EE173B" w:rsidRPr="004A317C">
        <w:rPr>
          <w:rFonts w:ascii="Times New Roman" w:hAnsi="Times New Roman" w:cs="Times New Roman"/>
          <w:sz w:val="24"/>
          <w:szCs w:val="24"/>
        </w:rPr>
        <w:t>n</w:t>
      </w:r>
      <w:r w:rsidRPr="004A317C">
        <w:rPr>
          <w:rFonts w:ascii="Times New Roman" w:hAnsi="Times New Roman" w:cs="Times New Roman"/>
          <w:sz w:val="24"/>
          <w:szCs w:val="24"/>
        </w:rPr>
        <w:t>e polaže</w:t>
      </w:r>
      <w:r w:rsidR="00BC0F21" w:rsidRPr="004A317C">
        <w:rPr>
          <w:rFonts w:ascii="Times New Roman" w:hAnsi="Times New Roman" w:cs="Times New Roman"/>
          <w:sz w:val="24"/>
          <w:szCs w:val="24"/>
        </w:rPr>
        <w:t>.</w:t>
      </w:r>
    </w:p>
    <w:p w14:paraId="1FB4E3FB" w14:textId="77777777" w:rsidR="00BC0F21" w:rsidRPr="004A317C" w:rsidRDefault="00BC0F21" w:rsidP="00E9520A">
      <w:pPr>
        <w:jc w:val="center"/>
        <w:rPr>
          <w:rFonts w:ascii="Times New Roman" w:hAnsi="Times New Roman" w:cs="Times New Roman"/>
          <w:b/>
          <w:sz w:val="24"/>
          <w:szCs w:val="24"/>
        </w:rPr>
      </w:pPr>
    </w:p>
    <w:p w14:paraId="799AE22E"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13</w:t>
      </w:r>
    </w:p>
    <w:p w14:paraId="45E40249" w14:textId="529EF242"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U članu 26. preformulišu se st</w:t>
      </w:r>
      <w:r w:rsidR="008A79AE" w:rsidRPr="004A317C">
        <w:rPr>
          <w:rFonts w:ascii="Times New Roman" w:hAnsi="Times New Roman" w:cs="Times New Roman"/>
          <w:sz w:val="24"/>
          <w:szCs w:val="24"/>
        </w:rPr>
        <w:t>avovi</w:t>
      </w:r>
      <w:r w:rsidRPr="004A317C">
        <w:rPr>
          <w:rFonts w:ascii="Times New Roman" w:hAnsi="Times New Roman" w:cs="Times New Roman"/>
          <w:sz w:val="24"/>
          <w:szCs w:val="24"/>
        </w:rPr>
        <w:t xml:space="preserve"> 6, 8. i 11., a dodaju se novi st</w:t>
      </w:r>
      <w:r w:rsidR="008A79AE" w:rsidRPr="004A317C">
        <w:rPr>
          <w:rFonts w:ascii="Times New Roman" w:hAnsi="Times New Roman" w:cs="Times New Roman"/>
          <w:sz w:val="24"/>
          <w:szCs w:val="24"/>
        </w:rPr>
        <w:t>avovi</w:t>
      </w:r>
      <w:r w:rsidRPr="004A317C">
        <w:rPr>
          <w:rFonts w:ascii="Times New Roman" w:hAnsi="Times New Roman" w:cs="Times New Roman"/>
          <w:sz w:val="24"/>
          <w:szCs w:val="24"/>
        </w:rPr>
        <w:t xml:space="preserve"> 14, 15. i 16. koji glase</w:t>
      </w:r>
      <w:r w:rsidR="008A79AE" w:rsidRPr="004A317C">
        <w:rPr>
          <w:rFonts w:ascii="Times New Roman" w:hAnsi="Times New Roman" w:cs="Times New Roman"/>
          <w:sz w:val="24"/>
          <w:szCs w:val="24"/>
        </w:rPr>
        <w:t xml:space="preserve"> kao </w:t>
      </w:r>
      <w:r w:rsidR="008F669C" w:rsidRPr="004A317C">
        <w:rPr>
          <w:rFonts w:ascii="Times New Roman" w:hAnsi="Times New Roman" w:cs="Times New Roman"/>
          <w:sz w:val="24"/>
          <w:szCs w:val="24"/>
        </w:rPr>
        <w:t xml:space="preserve">sledeće </w:t>
      </w:r>
      <w:r w:rsidRPr="004A317C">
        <w:rPr>
          <w:rFonts w:ascii="Times New Roman" w:hAnsi="Times New Roman" w:cs="Times New Roman"/>
          <w:sz w:val="24"/>
          <w:szCs w:val="24"/>
        </w:rPr>
        <w:t>:</w:t>
      </w:r>
    </w:p>
    <w:p w14:paraId="573882DC"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26</w:t>
      </w:r>
    </w:p>
    <w:p w14:paraId="2E0111AF"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Grupa ekonomskih operatera</w:t>
      </w:r>
    </w:p>
    <w:p w14:paraId="7A101F4B" w14:textId="77777777" w:rsidR="00BC0F21" w:rsidRPr="004A317C" w:rsidRDefault="00BC0F21" w:rsidP="00E9520A">
      <w:pPr>
        <w:pStyle w:val="ListParagraph"/>
        <w:numPr>
          <w:ilvl w:val="1"/>
          <w:numId w:val="37"/>
        </w:numPr>
        <w:jc w:val="both"/>
        <w:rPr>
          <w:rFonts w:ascii="Times New Roman" w:hAnsi="Times New Roman" w:cs="Times New Roman"/>
          <w:sz w:val="24"/>
          <w:szCs w:val="24"/>
        </w:rPr>
      </w:pPr>
      <w:r w:rsidRPr="004A317C">
        <w:rPr>
          <w:rFonts w:ascii="Times New Roman" w:hAnsi="Times New Roman" w:cs="Times New Roman"/>
          <w:sz w:val="24"/>
          <w:szCs w:val="24"/>
        </w:rPr>
        <w:t xml:space="preserve">Sertifikati obezbeđenja kvaliteta su navedeni u članu 70 ZJN i namenjeni su </w:t>
      </w:r>
      <w:r w:rsidRPr="004A317C">
        <w:rPr>
          <w:rFonts w:ascii="Times New Roman" w:hAnsi="Times New Roman" w:cs="Times New Roman"/>
          <w:sz w:val="24"/>
          <w:szCs w:val="24"/>
          <w:highlight w:val="yellow"/>
        </w:rPr>
        <w:t>za sertifikaciju</w:t>
      </w:r>
      <w:r w:rsidRPr="004A317C">
        <w:rPr>
          <w:rFonts w:ascii="Times New Roman" w:hAnsi="Times New Roman" w:cs="Times New Roman"/>
          <w:color w:val="FF0000"/>
          <w:sz w:val="24"/>
          <w:szCs w:val="24"/>
        </w:rPr>
        <w:t xml:space="preserve"> </w:t>
      </w:r>
      <w:r w:rsidRPr="004A317C">
        <w:rPr>
          <w:rFonts w:ascii="Times New Roman" w:hAnsi="Times New Roman" w:cs="Times New Roman"/>
          <w:b/>
          <w:sz w:val="24"/>
          <w:szCs w:val="24"/>
          <w:highlight w:val="yellow"/>
        </w:rPr>
        <w:t>podobnost</w:t>
      </w:r>
      <w:r w:rsidR="008A79AE" w:rsidRPr="004A317C">
        <w:rPr>
          <w:rFonts w:ascii="Times New Roman" w:hAnsi="Times New Roman" w:cs="Times New Roman"/>
          <w:b/>
          <w:sz w:val="24"/>
          <w:szCs w:val="24"/>
          <w:highlight w:val="yellow"/>
        </w:rPr>
        <w:t>i</w:t>
      </w:r>
      <w:r w:rsidRPr="004A317C">
        <w:rPr>
          <w:rFonts w:ascii="Times New Roman" w:hAnsi="Times New Roman" w:cs="Times New Roman"/>
          <w:b/>
          <w:sz w:val="24"/>
          <w:szCs w:val="24"/>
          <w:highlight w:val="yellow"/>
        </w:rPr>
        <w:t xml:space="preserve"> </w:t>
      </w:r>
      <w:r w:rsidRPr="004A317C">
        <w:rPr>
          <w:rFonts w:ascii="Times New Roman" w:hAnsi="Times New Roman" w:cs="Times New Roman"/>
          <w:b/>
          <w:sz w:val="24"/>
          <w:szCs w:val="24"/>
        </w:rPr>
        <w:t xml:space="preserve">ekonomskog operatera </w:t>
      </w:r>
      <w:r w:rsidRPr="004A317C">
        <w:rPr>
          <w:rFonts w:ascii="Times New Roman" w:hAnsi="Times New Roman" w:cs="Times New Roman"/>
          <w:sz w:val="24"/>
          <w:szCs w:val="24"/>
        </w:rPr>
        <w:t xml:space="preserve">sa određenim brojem standarda za osiguranje kvaliteta. </w:t>
      </w:r>
      <w:r w:rsidRPr="004A317C">
        <w:rPr>
          <w:rFonts w:ascii="Times New Roman" w:hAnsi="Times New Roman" w:cs="Times New Roman"/>
          <w:sz w:val="24"/>
          <w:szCs w:val="24"/>
          <w:highlight w:val="yellow"/>
        </w:rPr>
        <w:t xml:space="preserve">U slučaju ugovora o snabdevanju, radova, usluga, Ugovorni Autoritet može zahtevati </w:t>
      </w:r>
      <w:r w:rsidRPr="004A317C">
        <w:rPr>
          <w:rFonts w:ascii="Times New Roman" w:hAnsi="Times New Roman" w:cs="Times New Roman"/>
          <w:sz w:val="24"/>
          <w:szCs w:val="24"/>
        </w:rPr>
        <w:t>sertifikate sastavljene od nezavisnih tela koja obavljaju aktivnosti sertifikacije da dokaže da ekonomski operater ispunjava određene standarde za osiguranje kvaliteta na osnovu kosovskih, evropskih ili međunarodnih</w:t>
      </w:r>
      <w:r w:rsidR="00E50516" w:rsidRPr="004A317C">
        <w:rPr>
          <w:rFonts w:ascii="Times New Roman" w:hAnsi="Times New Roman" w:cs="Times New Roman"/>
          <w:sz w:val="24"/>
          <w:szCs w:val="24"/>
        </w:rPr>
        <w:t xml:space="preserve"> standarda</w:t>
      </w:r>
      <w:r w:rsidRPr="004A317C">
        <w:rPr>
          <w:rFonts w:ascii="Times New Roman" w:hAnsi="Times New Roman" w:cs="Times New Roman"/>
          <w:sz w:val="24"/>
          <w:szCs w:val="24"/>
        </w:rPr>
        <w:t>.</w:t>
      </w:r>
    </w:p>
    <w:p w14:paraId="578D6D57" w14:textId="02615DBA" w:rsidR="00BC0F21" w:rsidRPr="004A317C" w:rsidRDefault="00BC0F21" w:rsidP="00E9520A">
      <w:pPr>
        <w:pStyle w:val="ListParagraph"/>
        <w:numPr>
          <w:ilvl w:val="1"/>
          <w:numId w:val="38"/>
        </w:numPr>
        <w:jc w:val="both"/>
        <w:rPr>
          <w:rFonts w:ascii="Times New Roman" w:hAnsi="Times New Roman" w:cs="Times New Roman"/>
          <w:sz w:val="24"/>
          <w:szCs w:val="24"/>
        </w:rPr>
      </w:pPr>
      <w:r w:rsidRPr="004A317C">
        <w:rPr>
          <w:rFonts w:ascii="Times New Roman" w:hAnsi="Times New Roman" w:cs="Times New Roman"/>
          <w:sz w:val="24"/>
          <w:szCs w:val="24"/>
          <w:highlight w:val="yellow"/>
        </w:rPr>
        <w:t xml:space="preserve">U slučaju snabdevanja, kada </w:t>
      </w:r>
      <w:r w:rsidR="00E9520A" w:rsidRPr="004A317C">
        <w:rPr>
          <w:rFonts w:ascii="Times New Roman" w:hAnsi="Times New Roman" w:cs="Times New Roman"/>
          <w:sz w:val="24"/>
          <w:szCs w:val="24"/>
          <w:highlight w:val="yellow"/>
        </w:rPr>
        <w:t>Ugovorni autoritet</w:t>
      </w:r>
      <w:r w:rsidR="001E6A0A" w:rsidRPr="004A317C">
        <w:rPr>
          <w:rFonts w:ascii="Times New Roman" w:hAnsi="Times New Roman" w:cs="Times New Roman"/>
          <w:sz w:val="24"/>
          <w:szCs w:val="24"/>
          <w:highlight w:val="yellow"/>
        </w:rPr>
        <w:t xml:space="preserve"> zahteva dokaze, s</w:t>
      </w:r>
      <w:r w:rsidRPr="004A317C">
        <w:rPr>
          <w:rFonts w:ascii="Times New Roman" w:hAnsi="Times New Roman" w:cs="Times New Roman"/>
          <w:sz w:val="24"/>
          <w:szCs w:val="24"/>
          <w:highlight w:val="yellow"/>
        </w:rPr>
        <w:t>ertifikat</w:t>
      </w:r>
      <w:r w:rsidR="001E6A0A" w:rsidRPr="004A317C">
        <w:rPr>
          <w:rFonts w:ascii="Times New Roman" w:hAnsi="Times New Roman" w:cs="Times New Roman"/>
          <w:sz w:val="24"/>
          <w:szCs w:val="24"/>
          <w:highlight w:val="yellow"/>
        </w:rPr>
        <w:t>e</w:t>
      </w:r>
      <w:r w:rsidRPr="004A317C">
        <w:rPr>
          <w:rFonts w:ascii="Times New Roman" w:hAnsi="Times New Roman" w:cs="Times New Roman"/>
          <w:sz w:val="24"/>
          <w:szCs w:val="24"/>
          <w:highlight w:val="yellow"/>
        </w:rPr>
        <w:t xml:space="preserve"> koje sastavljaju zvanični instituti za kontrolu kvaliteta koji dokazuju </w:t>
      </w:r>
      <w:r w:rsidRPr="004A317C">
        <w:rPr>
          <w:rFonts w:ascii="Times New Roman" w:hAnsi="Times New Roman" w:cs="Times New Roman"/>
          <w:b/>
          <w:sz w:val="24"/>
          <w:szCs w:val="24"/>
          <w:highlight w:val="yellow"/>
        </w:rPr>
        <w:t xml:space="preserve">podobnost proizvoda </w:t>
      </w:r>
      <w:r w:rsidRPr="004A317C">
        <w:rPr>
          <w:rFonts w:ascii="Times New Roman" w:hAnsi="Times New Roman" w:cs="Times New Roman"/>
          <w:sz w:val="24"/>
          <w:szCs w:val="24"/>
          <w:highlight w:val="yellow"/>
        </w:rPr>
        <w:t xml:space="preserve">koji se mogu jasno identifikovati na osnovu relevantnih specifikacija i standarda </w:t>
      </w:r>
      <w:r w:rsidRPr="004A317C">
        <w:rPr>
          <w:rFonts w:ascii="Times New Roman" w:hAnsi="Times New Roman" w:cs="Times New Roman"/>
          <w:i/>
          <w:sz w:val="24"/>
          <w:szCs w:val="24"/>
          <w:highlight w:val="yellow"/>
        </w:rPr>
        <w:t xml:space="preserve">(član 69. stav 2. pod stavom 2.5. ZJN), </w:t>
      </w:r>
      <w:r w:rsidRPr="004A317C">
        <w:rPr>
          <w:rFonts w:ascii="Times New Roman" w:hAnsi="Times New Roman" w:cs="Times New Roman"/>
          <w:sz w:val="24"/>
          <w:szCs w:val="24"/>
          <w:highlight w:val="yellow"/>
        </w:rPr>
        <w:t xml:space="preserve">onda je takav dokaz dovoljan da </w:t>
      </w:r>
      <w:r w:rsidR="001E6A0A" w:rsidRPr="004A317C">
        <w:rPr>
          <w:rFonts w:ascii="Times New Roman" w:hAnsi="Times New Roman" w:cs="Times New Roman"/>
          <w:sz w:val="24"/>
          <w:szCs w:val="24"/>
          <w:highlight w:val="yellow"/>
        </w:rPr>
        <w:t xml:space="preserve">se </w:t>
      </w:r>
      <w:r w:rsidR="004A317C" w:rsidRPr="004A317C">
        <w:rPr>
          <w:rFonts w:ascii="Times New Roman" w:hAnsi="Times New Roman" w:cs="Times New Roman"/>
          <w:sz w:val="24"/>
          <w:szCs w:val="24"/>
          <w:highlight w:val="yellow"/>
        </w:rPr>
        <w:t>podnosi</w:t>
      </w:r>
      <w:r w:rsidR="001E6A0A" w:rsidRPr="004A317C">
        <w:rPr>
          <w:rFonts w:ascii="Times New Roman" w:hAnsi="Times New Roman" w:cs="Times New Roman"/>
          <w:sz w:val="24"/>
          <w:szCs w:val="24"/>
          <w:highlight w:val="yellow"/>
        </w:rPr>
        <w:t xml:space="preserve"> od</w:t>
      </w:r>
      <w:r w:rsidRPr="004A317C">
        <w:rPr>
          <w:rFonts w:ascii="Times New Roman" w:hAnsi="Times New Roman" w:cs="Times New Roman"/>
          <w:sz w:val="24"/>
          <w:szCs w:val="24"/>
          <w:highlight w:val="yellow"/>
        </w:rPr>
        <w:t xml:space="preserve"> član</w:t>
      </w:r>
      <w:r w:rsidR="001E6A0A" w:rsidRPr="004A317C">
        <w:rPr>
          <w:rFonts w:ascii="Times New Roman" w:hAnsi="Times New Roman" w:cs="Times New Roman"/>
          <w:sz w:val="24"/>
          <w:szCs w:val="24"/>
          <w:highlight w:val="yellow"/>
        </w:rPr>
        <w:t>a</w:t>
      </w:r>
      <w:r w:rsidRPr="004A317C">
        <w:rPr>
          <w:rFonts w:ascii="Times New Roman" w:hAnsi="Times New Roman" w:cs="Times New Roman"/>
          <w:sz w:val="24"/>
          <w:szCs w:val="24"/>
          <w:highlight w:val="yellow"/>
        </w:rPr>
        <w:t xml:space="preserve"> grupe koji će vršiti snabdevanje, kako bi se smatralo da je zahtev ispunjen od strane grupe u celini. Informacija o tome kako grupa mora da ispuni uslove iz ovog stava mora se staviti u dosije tendera iu obaveštenje o ugovoru. </w:t>
      </w:r>
      <w:r w:rsidR="00E9520A" w:rsidRPr="004A317C">
        <w:rPr>
          <w:rFonts w:ascii="Times New Roman" w:hAnsi="Times New Roman" w:cs="Times New Roman"/>
          <w:sz w:val="24"/>
          <w:szCs w:val="24"/>
          <w:highlight w:val="yellow"/>
        </w:rPr>
        <w:t>Ugovorni autoritet</w:t>
      </w:r>
      <w:r w:rsidRPr="004A317C">
        <w:rPr>
          <w:rFonts w:ascii="Times New Roman" w:hAnsi="Times New Roman" w:cs="Times New Roman"/>
          <w:sz w:val="24"/>
          <w:szCs w:val="24"/>
          <w:highlight w:val="yellow"/>
        </w:rPr>
        <w:t xml:space="preserve"> će u obaveštenju o ugovoru iu pozivu za podnošenje ponuda navesti koje reference (dokumente) navedene u ovom članu su potrebne.</w:t>
      </w:r>
      <w:r w:rsidRPr="004A317C">
        <w:rPr>
          <w:rFonts w:ascii="Times New Roman" w:hAnsi="Times New Roman" w:cs="Times New Roman"/>
          <w:sz w:val="24"/>
          <w:szCs w:val="24"/>
        </w:rPr>
        <w:t xml:space="preserve"> </w:t>
      </w:r>
    </w:p>
    <w:p w14:paraId="67A88E6D" w14:textId="77777777" w:rsidR="00BC0F21" w:rsidRPr="004A317C" w:rsidRDefault="00BC0F21" w:rsidP="00E9520A">
      <w:pPr>
        <w:pStyle w:val="ListParagraph"/>
        <w:numPr>
          <w:ilvl w:val="1"/>
          <w:numId w:val="39"/>
        </w:numPr>
        <w:jc w:val="both"/>
        <w:rPr>
          <w:rFonts w:ascii="Times New Roman" w:hAnsi="Times New Roman" w:cs="Times New Roman"/>
          <w:sz w:val="24"/>
          <w:szCs w:val="24"/>
        </w:rPr>
      </w:pPr>
      <w:r w:rsidRPr="004A317C">
        <w:rPr>
          <w:rFonts w:ascii="Times New Roman" w:hAnsi="Times New Roman"/>
          <w:sz w:val="24"/>
          <w:szCs w:val="24"/>
        </w:rPr>
        <w:t>EO nije dozvoljeno da predstavlja</w:t>
      </w:r>
      <w:r w:rsidR="006C6946" w:rsidRPr="004A317C">
        <w:rPr>
          <w:rFonts w:ascii="Times New Roman" w:hAnsi="Times New Roman"/>
          <w:sz w:val="24"/>
          <w:szCs w:val="24"/>
        </w:rPr>
        <w:t>ju jedan</w:t>
      </w:r>
      <w:r w:rsidRPr="004A317C">
        <w:rPr>
          <w:rFonts w:ascii="Times New Roman" w:hAnsi="Times New Roman"/>
          <w:sz w:val="24"/>
          <w:szCs w:val="24"/>
        </w:rPr>
        <w:t xml:space="preserve"> tender kao pojedinac i kao član grupe u isto vreme u aktivnostima nabavke. </w:t>
      </w:r>
      <w:r w:rsidRPr="004A317C">
        <w:rPr>
          <w:rFonts w:ascii="Times New Roman" w:hAnsi="Times New Roman" w:cs="Times New Roman"/>
          <w:sz w:val="24"/>
          <w:szCs w:val="24"/>
          <w:highlight w:val="yellow"/>
        </w:rPr>
        <w:t xml:space="preserve">Ako se član grupe povuče nakon podnošenja ponude (tokom faze </w:t>
      </w:r>
      <w:r w:rsidR="005D7B92" w:rsidRPr="004A317C">
        <w:rPr>
          <w:rFonts w:ascii="Times New Roman" w:hAnsi="Times New Roman" w:cs="Times New Roman"/>
          <w:sz w:val="24"/>
          <w:szCs w:val="24"/>
          <w:highlight w:val="yellow"/>
        </w:rPr>
        <w:t>procene</w:t>
      </w:r>
      <w:r w:rsidRPr="004A317C">
        <w:rPr>
          <w:rFonts w:ascii="Times New Roman" w:hAnsi="Times New Roman" w:cs="Times New Roman"/>
          <w:sz w:val="24"/>
          <w:szCs w:val="24"/>
          <w:highlight w:val="yellow"/>
        </w:rPr>
        <w:t xml:space="preserve">), </w:t>
      </w:r>
      <w:r w:rsidR="005D7B92" w:rsidRPr="004A317C">
        <w:rPr>
          <w:rFonts w:ascii="Times New Roman" w:hAnsi="Times New Roman" w:cs="Times New Roman"/>
          <w:sz w:val="24"/>
          <w:szCs w:val="24"/>
          <w:highlight w:val="yellow"/>
        </w:rPr>
        <w:t>ugovorni autoritet</w:t>
      </w:r>
      <w:r w:rsidRPr="004A317C">
        <w:rPr>
          <w:rFonts w:ascii="Times New Roman" w:hAnsi="Times New Roman" w:cs="Times New Roman"/>
          <w:sz w:val="24"/>
          <w:szCs w:val="24"/>
          <w:highlight w:val="yellow"/>
        </w:rPr>
        <w:t xml:space="preserve"> će nastaviti sa preostalim članom ako preostali član ispunjava uslove navedene u Tenderskom dosijeu. U ovom slučaju, protiv člana koji istupi iz grupe, </w:t>
      </w:r>
      <w:r w:rsidR="005D7B92" w:rsidRPr="004A317C">
        <w:rPr>
          <w:rFonts w:ascii="Times New Roman" w:hAnsi="Times New Roman" w:cs="Times New Roman"/>
          <w:sz w:val="24"/>
          <w:szCs w:val="24"/>
          <w:highlight w:val="yellow"/>
        </w:rPr>
        <w:t>ugovorni autoritet</w:t>
      </w:r>
      <w:r w:rsidRPr="004A317C">
        <w:rPr>
          <w:rFonts w:ascii="Times New Roman" w:hAnsi="Times New Roman" w:cs="Times New Roman"/>
          <w:sz w:val="24"/>
          <w:szCs w:val="24"/>
          <w:highlight w:val="yellow"/>
        </w:rPr>
        <w:t xml:space="preserve"> će pokrenuti postupak za diskvalifikaciju u skladu sa članom 99.2 ZJN.</w:t>
      </w:r>
      <w:r w:rsidRPr="004A317C">
        <w:rPr>
          <w:rFonts w:ascii="Times New Roman" w:hAnsi="Times New Roman" w:cs="Times New Roman"/>
          <w:sz w:val="24"/>
          <w:szCs w:val="24"/>
        </w:rPr>
        <w:t xml:space="preserve"> </w:t>
      </w:r>
      <w:r w:rsidRPr="004A317C">
        <w:rPr>
          <w:rFonts w:ascii="Times New Roman" w:hAnsi="Times New Roman"/>
          <w:sz w:val="24"/>
          <w:szCs w:val="24"/>
        </w:rPr>
        <w:t xml:space="preserve">Ako se tokom faze izvršenja jedan član grupe povuče, a preostali član ne može sam da obezbedi sprovođenje ugovora, onda se može predložiti promena sastava grupe, ali ova promena ne može da se izvrši bez saglasnosti </w:t>
      </w:r>
      <w:r w:rsidRPr="004A317C">
        <w:rPr>
          <w:rFonts w:ascii="Times New Roman" w:hAnsi="Times New Roman"/>
          <w:sz w:val="24"/>
          <w:szCs w:val="24"/>
          <w:highlight w:val="yellow"/>
        </w:rPr>
        <w:t>komisije za ocenjivanje</w:t>
      </w:r>
      <w:r w:rsidRPr="004A317C">
        <w:rPr>
          <w:rFonts w:ascii="Times New Roman" w:hAnsi="Times New Roman"/>
          <w:sz w:val="24"/>
          <w:szCs w:val="24"/>
        </w:rPr>
        <w:t xml:space="preserve"> </w:t>
      </w:r>
      <w:r w:rsidR="003B2E4A" w:rsidRPr="004A317C">
        <w:rPr>
          <w:rFonts w:ascii="Times New Roman" w:hAnsi="Times New Roman"/>
          <w:sz w:val="24"/>
          <w:szCs w:val="24"/>
          <w:highlight w:val="yellow"/>
        </w:rPr>
        <w:t>u</w:t>
      </w:r>
      <w:r w:rsidRPr="004A317C">
        <w:rPr>
          <w:rFonts w:ascii="Times New Roman" w:hAnsi="Times New Roman"/>
          <w:sz w:val="24"/>
          <w:szCs w:val="24"/>
          <w:highlight w:val="yellow"/>
        </w:rPr>
        <w:t>govorn</w:t>
      </w:r>
      <w:r w:rsidR="003B2E4A" w:rsidRPr="004A317C">
        <w:rPr>
          <w:rFonts w:ascii="Times New Roman" w:hAnsi="Times New Roman"/>
          <w:sz w:val="24"/>
          <w:szCs w:val="24"/>
          <w:highlight w:val="yellow"/>
        </w:rPr>
        <w:t>og</w:t>
      </w:r>
      <w:r w:rsidRPr="004A317C">
        <w:rPr>
          <w:rFonts w:ascii="Times New Roman" w:hAnsi="Times New Roman"/>
          <w:sz w:val="24"/>
          <w:szCs w:val="24"/>
          <w:highlight w:val="yellow"/>
        </w:rPr>
        <w:t xml:space="preserve"> </w:t>
      </w:r>
      <w:r w:rsidR="00A776DB" w:rsidRPr="004A317C">
        <w:rPr>
          <w:rFonts w:ascii="Times New Roman" w:hAnsi="Times New Roman"/>
          <w:sz w:val="24"/>
          <w:szCs w:val="24"/>
          <w:highlight w:val="yellow"/>
        </w:rPr>
        <w:t>autoritet</w:t>
      </w:r>
      <w:r w:rsidR="003B2E4A" w:rsidRPr="004A317C">
        <w:rPr>
          <w:rFonts w:ascii="Times New Roman" w:hAnsi="Times New Roman"/>
          <w:sz w:val="24"/>
          <w:szCs w:val="24"/>
          <w:highlight w:val="yellow"/>
        </w:rPr>
        <w:t>a</w:t>
      </w:r>
      <w:r w:rsidRPr="004A317C">
        <w:rPr>
          <w:rFonts w:ascii="Times New Roman" w:hAnsi="Times New Roman"/>
          <w:sz w:val="24"/>
          <w:szCs w:val="24"/>
          <w:highlight w:val="yellow"/>
        </w:rPr>
        <w:t xml:space="preserve">. </w:t>
      </w:r>
      <w:r w:rsidRPr="004A317C">
        <w:rPr>
          <w:rFonts w:ascii="Times New Roman" w:hAnsi="Times New Roman"/>
          <w:sz w:val="24"/>
          <w:szCs w:val="24"/>
        </w:rPr>
        <w:t>U ovom slučaju, U</w:t>
      </w:r>
      <w:r w:rsidR="003B2E4A" w:rsidRPr="004A317C">
        <w:rPr>
          <w:rFonts w:ascii="Times New Roman" w:hAnsi="Times New Roman"/>
          <w:sz w:val="24"/>
          <w:szCs w:val="24"/>
        </w:rPr>
        <w:t>A</w:t>
      </w:r>
      <w:r w:rsidRPr="004A317C">
        <w:rPr>
          <w:rFonts w:ascii="Times New Roman" w:hAnsi="Times New Roman"/>
          <w:sz w:val="24"/>
          <w:szCs w:val="24"/>
        </w:rPr>
        <w:t xml:space="preserve"> mora da obezbedi da se izvršenje ugovora sprovodi u skladu sa uslovima ugovora i EO predložen za zamenu mora da ispuni </w:t>
      </w:r>
      <w:r w:rsidR="00EE173B" w:rsidRPr="004A317C">
        <w:rPr>
          <w:rFonts w:ascii="Times New Roman" w:hAnsi="Times New Roman"/>
          <w:sz w:val="24"/>
          <w:szCs w:val="24"/>
        </w:rPr>
        <w:t>zahteve</w:t>
      </w:r>
      <w:r w:rsidRPr="004A317C">
        <w:rPr>
          <w:rFonts w:ascii="Times New Roman" w:hAnsi="Times New Roman"/>
          <w:sz w:val="24"/>
          <w:szCs w:val="24"/>
        </w:rPr>
        <w:t xml:space="preserve"> podobnosti i </w:t>
      </w:r>
      <w:r w:rsidR="00EE173B" w:rsidRPr="004A317C">
        <w:rPr>
          <w:rFonts w:ascii="Times New Roman" w:hAnsi="Times New Roman"/>
          <w:sz w:val="24"/>
          <w:szCs w:val="24"/>
        </w:rPr>
        <w:t>zahteve odabira</w:t>
      </w:r>
      <w:r w:rsidRPr="004A317C">
        <w:rPr>
          <w:rFonts w:ascii="Times New Roman" w:hAnsi="Times New Roman"/>
          <w:sz w:val="24"/>
          <w:szCs w:val="24"/>
        </w:rPr>
        <w:t xml:space="preserve"> koje je ispunio povučeni EO.</w:t>
      </w:r>
    </w:p>
    <w:p w14:paraId="486CD40C" w14:textId="77777777" w:rsidR="00BC0F21" w:rsidRPr="004A317C" w:rsidRDefault="00BC0F21" w:rsidP="00E9520A">
      <w:pPr>
        <w:pStyle w:val="ListParagraph"/>
        <w:ind w:left="540"/>
        <w:jc w:val="both"/>
        <w:rPr>
          <w:rFonts w:ascii="Times New Roman" w:hAnsi="Times New Roman" w:cs="Times New Roman"/>
          <w:sz w:val="24"/>
          <w:szCs w:val="24"/>
        </w:rPr>
      </w:pPr>
    </w:p>
    <w:p w14:paraId="120FB225" w14:textId="77777777" w:rsidR="00BC0F21" w:rsidRPr="004A317C" w:rsidRDefault="00BC0F21" w:rsidP="00E9520A">
      <w:pPr>
        <w:pStyle w:val="ListParagraph"/>
        <w:numPr>
          <w:ilvl w:val="1"/>
          <w:numId w:val="40"/>
        </w:numPr>
        <w:jc w:val="both"/>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lastRenderedPageBreak/>
        <w:t>Ako ugovorni autoritet otkrije da je član grupe ekonomskih operatera dao lažne podatke ili falsifikovani dokument, ugovorni autoritet će eliminisati ponudu EO grupe, dok član grupe koji je dao lažne podatke ili falsifikovani dokument postupiće u skladu sa članom 99.2 ZJN.</w:t>
      </w:r>
    </w:p>
    <w:p w14:paraId="7F31EA7D" w14:textId="77777777" w:rsidR="00BC0F21" w:rsidRPr="004A317C" w:rsidRDefault="00BC0F21" w:rsidP="00E9520A">
      <w:pPr>
        <w:pStyle w:val="ListParagraph"/>
        <w:ind w:left="540"/>
        <w:jc w:val="both"/>
        <w:rPr>
          <w:rFonts w:ascii="Times New Roman" w:hAnsi="Times New Roman" w:cs="Times New Roman"/>
          <w:sz w:val="24"/>
          <w:szCs w:val="24"/>
        </w:rPr>
      </w:pPr>
    </w:p>
    <w:p w14:paraId="38FDAE54" w14:textId="75DCEF17" w:rsidR="00BC0F21" w:rsidRPr="004A317C" w:rsidRDefault="00BC0F21" w:rsidP="00E9520A">
      <w:pPr>
        <w:pStyle w:val="ListParagraph"/>
        <w:numPr>
          <w:ilvl w:val="1"/>
          <w:numId w:val="40"/>
        </w:numPr>
        <w:jc w:val="both"/>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 xml:space="preserve">Kad god </w:t>
      </w:r>
      <w:r w:rsidR="0000560F" w:rsidRPr="004A317C">
        <w:rPr>
          <w:rFonts w:ascii="Times New Roman" w:hAnsi="Times New Roman" w:cs="Times New Roman"/>
          <w:sz w:val="24"/>
          <w:szCs w:val="24"/>
          <w:highlight w:val="yellow"/>
        </w:rPr>
        <w:t>ekonomski operateri</w:t>
      </w:r>
      <w:r w:rsidRPr="004A317C">
        <w:rPr>
          <w:rFonts w:ascii="Times New Roman" w:hAnsi="Times New Roman" w:cs="Times New Roman"/>
          <w:sz w:val="24"/>
          <w:szCs w:val="24"/>
          <w:highlight w:val="yellow"/>
        </w:rPr>
        <w:t xml:space="preserve"> učestvuju kao grupa, grupa ekonomskih operatera zajedno sa svojom ponudom mora dostaviti Ugovor o osnivanju grupe, u kojem će članovi grupe definisati svoja prava i odgovornosti, kao i sve postupke postupanja koje vođa grupe mora nastupa u ime grupe. Ugovorni autoriteti moraju staviti ovaj zahtev u tenderski dosije, kao i standardni obrazac sporazuma koji je sastavio i odobrio </w:t>
      </w:r>
      <w:r w:rsidR="00A776DB" w:rsidRPr="004A317C">
        <w:rPr>
          <w:rFonts w:ascii="Times New Roman" w:hAnsi="Times New Roman" w:cs="Times New Roman"/>
          <w:sz w:val="24"/>
          <w:szCs w:val="24"/>
          <w:highlight w:val="yellow"/>
        </w:rPr>
        <w:t>RKJN</w:t>
      </w:r>
      <w:r w:rsidRPr="004A317C">
        <w:rPr>
          <w:rFonts w:ascii="Times New Roman" w:hAnsi="Times New Roman" w:cs="Times New Roman"/>
          <w:sz w:val="24"/>
          <w:szCs w:val="24"/>
          <w:highlight w:val="yellow"/>
        </w:rPr>
        <w:t>.</w:t>
      </w:r>
    </w:p>
    <w:p w14:paraId="77159C29" w14:textId="77777777" w:rsidR="00BC0F21" w:rsidRPr="004A317C" w:rsidRDefault="00BC0F21" w:rsidP="00E9520A">
      <w:pPr>
        <w:pStyle w:val="ListParagraph"/>
        <w:rPr>
          <w:rFonts w:ascii="Times New Roman" w:hAnsi="Times New Roman" w:cs="Times New Roman"/>
          <w:sz w:val="24"/>
          <w:szCs w:val="24"/>
        </w:rPr>
      </w:pPr>
    </w:p>
    <w:p w14:paraId="1314D452" w14:textId="77777777" w:rsidR="00BC0F21" w:rsidRPr="004A317C" w:rsidRDefault="00BC0F21" w:rsidP="00E9520A">
      <w:pPr>
        <w:pStyle w:val="ListParagraph"/>
        <w:numPr>
          <w:ilvl w:val="1"/>
          <w:numId w:val="40"/>
        </w:numPr>
        <w:jc w:val="both"/>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 xml:space="preserve">U slučaju sumnje u bilo koju informaciju koju je dostavio Ekonomski Operater, Ugovorni Autoritet će izvršiti efikasnu kontrolu informacija i dokumentacije tendera relevantnom </w:t>
      </w:r>
      <w:r w:rsidR="00A776DB" w:rsidRPr="004A317C">
        <w:rPr>
          <w:rFonts w:ascii="Times New Roman" w:hAnsi="Times New Roman" w:cs="Times New Roman"/>
          <w:sz w:val="24"/>
          <w:szCs w:val="24"/>
          <w:highlight w:val="yellow"/>
        </w:rPr>
        <w:t>autoritet</w:t>
      </w:r>
      <w:r w:rsidRPr="004A317C">
        <w:rPr>
          <w:rFonts w:ascii="Times New Roman" w:hAnsi="Times New Roman" w:cs="Times New Roman"/>
          <w:sz w:val="24"/>
          <w:szCs w:val="24"/>
          <w:highlight w:val="yellow"/>
        </w:rPr>
        <w:t>u/fizičkom licu i stoga zahtev Ugovornog Autoriteta za overu dokumenata. smatra se nepotrebnim.</w:t>
      </w:r>
    </w:p>
    <w:p w14:paraId="21221858"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14</w:t>
      </w:r>
    </w:p>
    <w:p w14:paraId="340CB78B" w14:textId="77777777" w:rsidR="00BC0F21" w:rsidRPr="004A317C" w:rsidRDefault="00BC0F21" w:rsidP="00E9520A">
      <w:pPr>
        <w:jc w:val="both"/>
        <w:rPr>
          <w:rFonts w:ascii="Times New Roman" w:hAnsi="Times New Roman" w:cs="Times New Roman"/>
          <w:color w:val="000000"/>
          <w:sz w:val="24"/>
          <w:szCs w:val="24"/>
        </w:rPr>
      </w:pPr>
      <w:r w:rsidRPr="004A317C">
        <w:rPr>
          <w:rFonts w:ascii="Times New Roman" w:hAnsi="Times New Roman" w:cs="Times New Roman"/>
          <w:color w:val="000000"/>
          <w:sz w:val="24"/>
          <w:szCs w:val="24"/>
        </w:rPr>
        <w:t xml:space="preserve">Član 27. </w:t>
      </w:r>
      <w:r w:rsidRPr="004A317C">
        <w:rPr>
          <w:rFonts w:ascii="Times New Roman" w:hAnsi="Times New Roman" w:cs="Times New Roman"/>
          <w:sz w:val="24"/>
          <w:szCs w:val="24"/>
        </w:rPr>
        <w:t xml:space="preserve">stav 3. ponovljen u ponovnom prebrojavanju, tekst se spaja, </w:t>
      </w:r>
      <w:r w:rsidRPr="004A317C">
        <w:rPr>
          <w:rFonts w:ascii="Times New Roman" w:hAnsi="Times New Roman" w:cs="Times New Roman"/>
          <w:color w:val="000000"/>
          <w:sz w:val="24"/>
          <w:szCs w:val="24"/>
        </w:rPr>
        <w:t xml:space="preserve">a stavovi 5. i 12. preformulišu se </w:t>
      </w:r>
      <w:r w:rsidR="00576CA8" w:rsidRPr="004A317C">
        <w:rPr>
          <w:rFonts w:ascii="Times New Roman" w:hAnsi="Times New Roman" w:cs="Times New Roman"/>
          <w:color w:val="000000"/>
          <w:sz w:val="24"/>
          <w:szCs w:val="24"/>
        </w:rPr>
        <w:t>i glase kao sledeće</w:t>
      </w:r>
      <w:r w:rsidRPr="004A317C">
        <w:rPr>
          <w:rFonts w:ascii="Times New Roman" w:hAnsi="Times New Roman" w:cs="Times New Roman"/>
          <w:color w:val="000000"/>
          <w:sz w:val="24"/>
          <w:szCs w:val="24"/>
        </w:rPr>
        <w:t>:</w:t>
      </w:r>
    </w:p>
    <w:p w14:paraId="66EA2596" w14:textId="77777777" w:rsidR="00BC0F21" w:rsidRPr="004A317C" w:rsidRDefault="00BC0F21" w:rsidP="00E9520A">
      <w:pPr>
        <w:jc w:val="center"/>
        <w:rPr>
          <w:rFonts w:ascii="Times New Roman" w:hAnsi="Times New Roman" w:cs="Times New Roman"/>
          <w:b/>
          <w:color w:val="000000"/>
          <w:sz w:val="24"/>
          <w:szCs w:val="24"/>
        </w:rPr>
      </w:pPr>
      <w:r w:rsidRPr="004A317C">
        <w:rPr>
          <w:rFonts w:ascii="Times New Roman" w:hAnsi="Times New Roman" w:cs="Times New Roman"/>
          <w:b/>
          <w:color w:val="000000"/>
          <w:sz w:val="24"/>
          <w:szCs w:val="24"/>
        </w:rPr>
        <w:t>Član 27</w:t>
      </w:r>
    </w:p>
    <w:p w14:paraId="3FB0E061" w14:textId="77777777" w:rsidR="00BC0F21" w:rsidRPr="004A317C" w:rsidRDefault="00BC0F21" w:rsidP="00E9520A">
      <w:pPr>
        <w:jc w:val="center"/>
        <w:rPr>
          <w:rFonts w:ascii="Times New Roman" w:hAnsi="Times New Roman" w:cs="Times New Roman"/>
          <w:b/>
          <w:color w:val="000000"/>
          <w:sz w:val="24"/>
          <w:szCs w:val="24"/>
        </w:rPr>
      </w:pPr>
      <w:r w:rsidRPr="004A317C">
        <w:rPr>
          <w:rFonts w:ascii="Times New Roman" w:hAnsi="Times New Roman" w:cs="Times New Roman"/>
          <w:b/>
          <w:color w:val="000000"/>
          <w:sz w:val="24"/>
          <w:szCs w:val="24"/>
        </w:rPr>
        <w:t>Kriterijumi za dodelu</w:t>
      </w:r>
    </w:p>
    <w:p w14:paraId="7F9CD0DC" w14:textId="77777777" w:rsidR="00BC0F21" w:rsidRPr="004A317C" w:rsidRDefault="00BC0F21" w:rsidP="00E9520A">
      <w:pPr>
        <w:pStyle w:val="ListParagraph"/>
        <w:numPr>
          <w:ilvl w:val="1"/>
          <w:numId w:val="41"/>
        </w:numPr>
        <w:jc w:val="both"/>
        <w:rPr>
          <w:rFonts w:ascii="Times New Roman" w:hAnsi="Times New Roman" w:cs="Times New Roman"/>
          <w:b/>
          <w:color w:val="000000"/>
          <w:sz w:val="24"/>
          <w:szCs w:val="24"/>
        </w:rPr>
      </w:pPr>
      <w:r w:rsidRPr="004A317C">
        <w:rPr>
          <w:rFonts w:ascii="Times New Roman" w:hAnsi="Times New Roman" w:cs="Times New Roman"/>
          <w:color w:val="000000"/>
          <w:sz w:val="24"/>
          <w:szCs w:val="24"/>
        </w:rPr>
        <w:t xml:space="preserve">Za konkurse </w:t>
      </w:r>
      <w:r w:rsidR="002B32EE" w:rsidRPr="004A317C">
        <w:rPr>
          <w:rFonts w:ascii="Times New Roman" w:hAnsi="Times New Roman" w:cs="Times New Roman"/>
          <w:color w:val="000000"/>
          <w:sz w:val="24"/>
          <w:szCs w:val="24"/>
        </w:rPr>
        <w:t>projektovanja</w:t>
      </w:r>
      <w:r w:rsidRPr="004A317C">
        <w:rPr>
          <w:rFonts w:ascii="Times New Roman" w:hAnsi="Times New Roman" w:cs="Times New Roman"/>
          <w:color w:val="000000"/>
          <w:sz w:val="24"/>
          <w:szCs w:val="24"/>
        </w:rPr>
        <w:t xml:space="preserve"> i konsultantske usluge mogu se uzeti u obzir drugi kriterijumi. Videti član </w:t>
      </w:r>
      <w:r w:rsidRPr="004A317C">
        <w:rPr>
          <w:rFonts w:ascii="Times New Roman" w:hAnsi="Times New Roman" w:cs="Times New Roman"/>
          <w:color w:val="000000"/>
          <w:sz w:val="24"/>
          <w:szCs w:val="24"/>
          <w:highlight w:val="yellow"/>
        </w:rPr>
        <w:t xml:space="preserve">55 </w:t>
      </w:r>
      <w:r w:rsidRPr="004A317C">
        <w:rPr>
          <w:rFonts w:ascii="Times New Roman" w:hAnsi="Times New Roman" w:cs="Times New Roman"/>
          <w:color w:val="000000"/>
          <w:sz w:val="24"/>
          <w:szCs w:val="24"/>
        </w:rPr>
        <w:t xml:space="preserve">(Konkurs </w:t>
      </w:r>
      <w:r w:rsidR="002B32EE" w:rsidRPr="004A317C">
        <w:rPr>
          <w:rFonts w:ascii="Times New Roman" w:hAnsi="Times New Roman" w:cs="Times New Roman"/>
          <w:color w:val="000000"/>
          <w:sz w:val="24"/>
          <w:szCs w:val="24"/>
        </w:rPr>
        <w:t>projektovanja</w:t>
      </w:r>
      <w:r w:rsidRPr="004A317C">
        <w:rPr>
          <w:rFonts w:ascii="Times New Roman" w:hAnsi="Times New Roman" w:cs="Times New Roman"/>
          <w:color w:val="000000"/>
          <w:sz w:val="24"/>
          <w:szCs w:val="24"/>
        </w:rPr>
        <w:t xml:space="preserve">) i član </w:t>
      </w:r>
      <w:r w:rsidRPr="004A317C">
        <w:rPr>
          <w:rFonts w:ascii="Times New Roman" w:hAnsi="Times New Roman" w:cs="Times New Roman"/>
          <w:color w:val="000000"/>
          <w:sz w:val="24"/>
          <w:szCs w:val="24"/>
          <w:highlight w:val="yellow"/>
        </w:rPr>
        <w:t xml:space="preserve">56 </w:t>
      </w:r>
      <w:r w:rsidRPr="004A317C">
        <w:rPr>
          <w:rFonts w:ascii="Times New Roman" w:hAnsi="Times New Roman" w:cs="Times New Roman"/>
          <w:color w:val="000000"/>
          <w:sz w:val="24"/>
          <w:szCs w:val="24"/>
        </w:rPr>
        <w:t xml:space="preserve">(konsultantske usluge) </w:t>
      </w:r>
      <w:r w:rsidR="008460F7" w:rsidRPr="004A317C">
        <w:rPr>
          <w:rFonts w:ascii="Times New Roman" w:hAnsi="Times New Roman" w:cs="Times New Roman"/>
          <w:color w:val="000000"/>
          <w:sz w:val="24"/>
          <w:szCs w:val="24"/>
        </w:rPr>
        <w:t>ove uredbe</w:t>
      </w:r>
      <w:r w:rsidRPr="004A317C">
        <w:rPr>
          <w:rFonts w:ascii="Times New Roman" w:hAnsi="Times New Roman" w:cs="Times New Roman"/>
          <w:color w:val="000000"/>
          <w:sz w:val="24"/>
          <w:szCs w:val="24"/>
        </w:rPr>
        <w:t>.</w:t>
      </w:r>
    </w:p>
    <w:p w14:paraId="3E059024" w14:textId="77777777" w:rsidR="00BC0F21" w:rsidRPr="004A317C" w:rsidRDefault="00BC0F21" w:rsidP="00E9520A">
      <w:pPr>
        <w:pStyle w:val="ListParagraph"/>
        <w:ind w:left="420"/>
        <w:jc w:val="both"/>
        <w:rPr>
          <w:rFonts w:ascii="Times New Roman" w:hAnsi="Times New Roman" w:cs="Times New Roman"/>
          <w:b/>
          <w:color w:val="000000"/>
          <w:sz w:val="24"/>
          <w:szCs w:val="24"/>
        </w:rPr>
      </w:pPr>
    </w:p>
    <w:p w14:paraId="7677979B" w14:textId="182B9F5E" w:rsidR="00BC0F21" w:rsidRPr="004A317C" w:rsidRDefault="00BC0F21" w:rsidP="00E9520A">
      <w:pPr>
        <w:pStyle w:val="ListParagraph"/>
        <w:numPr>
          <w:ilvl w:val="1"/>
          <w:numId w:val="42"/>
        </w:numPr>
        <w:autoSpaceDE w:val="0"/>
        <w:autoSpaceDN w:val="0"/>
        <w:adjustRightInd w:val="0"/>
        <w:spacing w:after="0"/>
        <w:ind w:right="113"/>
        <w:jc w:val="both"/>
        <w:rPr>
          <w:rFonts w:ascii="Times New Roman" w:hAnsi="Times New Roman"/>
          <w:sz w:val="24"/>
          <w:szCs w:val="24"/>
        </w:rPr>
      </w:pPr>
      <w:r w:rsidRPr="004A317C">
        <w:rPr>
          <w:rFonts w:ascii="Times New Roman" w:hAnsi="Times New Roman"/>
          <w:sz w:val="24"/>
          <w:szCs w:val="24"/>
        </w:rPr>
        <w:t xml:space="preserve">Prilikom </w:t>
      </w:r>
      <w:r w:rsidR="008460F7" w:rsidRPr="004A317C">
        <w:rPr>
          <w:rFonts w:ascii="Times New Roman" w:hAnsi="Times New Roman"/>
          <w:sz w:val="24"/>
          <w:szCs w:val="24"/>
        </w:rPr>
        <w:t>primene</w:t>
      </w:r>
      <w:r w:rsidRPr="004A317C">
        <w:rPr>
          <w:rFonts w:ascii="Times New Roman" w:hAnsi="Times New Roman"/>
          <w:sz w:val="24"/>
          <w:szCs w:val="24"/>
        </w:rPr>
        <w:t xml:space="preserve"> kriterijuma tendera sa najnižom cenom, nije dozvoljeno pretvaranje cena u bodove i merenje bodova. U slučaju ugovora za više usluga ili u slučaju ugovora sa jediničnim cenama, cene </w:t>
      </w:r>
      <w:r w:rsidRPr="004A317C">
        <w:rPr>
          <w:rFonts w:ascii="Times New Roman" w:hAnsi="Times New Roman"/>
          <w:sz w:val="24"/>
          <w:szCs w:val="24"/>
          <w:highlight w:val="yellow"/>
        </w:rPr>
        <w:t xml:space="preserve">moraju </w:t>
      </w:r>
      <w:r w:rsidRPr="004A317C">
        <w:rPr>
          <w:rFonts w:ascii="Times New Roman" w:hAnsi="Times New Roman"/>
          <w:sz w:val="24"/>
          <w:szCs w:val="24"/>
        </w:rPr>
        <w:t xml:space="preserve">biti konačno ponderisane na osnovu značaja svake „kategorije usluga/ </w:t>
      </w:r>
      <w:r w:rsidRPr="004A317C">
        <w:rPr>
          <w:rFonts w:ascii="Times New Roman" w:hAnsi="Times New Roman"/>
          <w:sz w:val="24"/>
          <w:szCs w:val="24"/>
          <w:highlight w:val="yellow"/>
        </w:rPr>
        <w:t xml:space="preserve">stavki“ </w:t>
      </w:r>
      <w:r w:rsidRPr="004A317C">
        <w:rPr>
          <w:rFonts w:ascii="Times New Roman" w:hAnsi="Times New Roman"/>
          <w:sz w:val="24"/>
          <w:szCs w:val="24"/>
        </w:rPr>
        <w:t xml:space="preserve">kako bi ugovorni autoritet mogao da odredi koja je ponuda sa najpovoljnija cena U ovim slučajevima, </w:t>
      </w:r>
      <w:r w:rsidR="00FF45AC" w:rsidRPr="004A317C">
        <w:rPr>
          <w:rFonts w:ascii="Times New Roman" w:hAnsi="Times New Roman"/>
          <w:sz w:val="24"/>
          <w:szCs w:val="24"/>
        </w:rPr>
        <w:t>podnosilac tendera</w:t>
      </w:r>
      <w:r w:rsidRPr="004A317C">
        <w:rPr>
          <w:rFonts w:ascii="Times New Roman" w:hAnsi="Times New Roman"/>
          <w:sz w:val="24"/>
          <w:szCs w:val="24"/>
        </w:rPr>
        <w:t xml:space="preserve"> koji je dostavio najnižu cenu ugovora </w:t>
      </w:r>
      <w:r w:rsidRPr="004A317C">
        <w:rPr>
          <w:rFonts w:ascii="Times New Roman" w:hAnsi="Times New Roman"/>
          <w:sz w:val="24"/>
          <w:szCs w:val="24"/>
          <w:highlight w:val="yellow"/>
        </w:rPr>
        <w:t xml:space="preserve">mora </w:t>
      </w:r>
      <w:r w:rsidRPr="004A317C">
        <w:rPr>
          <w:rFonts w:ascii="Times New Roman" w:hAnsi="Times New Roman"/>
          <w:sz w:val="24"/>
          <w:szCs w:val="24"/>
        </w:rPr>
        <w:t xml:space="preserve">se utvrditi tek nakon više kalkulacija u slučaju okvirnih ugovora kada ugovor sadrži više stavki ili usluga. tačan iznos se ne može izračunati pre sprovođenja ugovora. U ovim slučajevima ugovorni autoritet će proceniti učestalost i značaj </w:t>
      </w:r>
      <w:r w:rsidRPr="004A317C">
        <w:rPr>
          <w:rFonts w:ascii="Times New Roman" w:hAnsi="Times New Roman"/>
          <w:sz w:val="24"/>
          <w:szCs w:val="24"/>
          <w:highlight w:val="yellow"/>
        </w:rPr>
        <w:t>svake kategorije</w:t>
      </w:r>
      <w:r w:rsidRPr="004A317C">
        <w:rPr>
          <w:rFonts w:ascii="Times New Roman" w:hAnsi="Times New Roman"/>
          <w:sz w:val="24"/>
          <w:szCs w:val="24"/>
        </w:rPr>
        <w:t xml:space="preserve"> </w:t>
      </w:r>
      <w:r w:rsidRPr="004A317C">
        <w:rPr>
          <w:rFonts w:ascii="Times New Roman" w:hAnsi="Times New Roman"/>
          <w:sz w:val="24"/>
          <w:szCs w:val="24"/>
          <w:highlight w:val="yellow"/>
        </w:rPr>
        <w:t xml:space="preserve">usluge/stavke </w:t>
      </w:r>
      <w:r w:rsidRPr="004A317C">
        <w:rPr>
          <w:rFonts w:ascii="Times New Roman" w:hAnsi="Times New Roman"/>
          <w:sz w:val="24"/>
          <w:szCs w:val="24"/>
        </w:rPr>
        <w:t xml:space="preserve">i odmeriće cenu na osnovu važnosti. Ove težine će se koristiti samo u svrhu artikulisanja značaja </w:t>
      </w:r>
      <w:r w:rsidRPr="004A317C">
        <w:rPr>
          <w:rFonts w:ascii="Times New Roman" w:hAnsi="Times New Roman"/>
          <w:sz w:val="24"/>
          <w:szCs w:val="24"/>
          <w:highlight w:val="yellow"/>
        </w:rPr>
        <w:t xml:space="preserve">svake kategorije usluga/stavki </w:t>
      </w:r>
      <w:r w:rsidRPr="004A317C">
        <w:rPr>
          <w:rFonts w:ascii="Times New Roman" w:hAnsi="Times New Roman"/>
          <w:sz w:val="24"/>
          <w:szCs w:val="24"/>
        </w:rPr>
        <w:t>i da bi se mogla izabrati ponuda sa najnižom cenom.</w:t>
      </w:r>
    </w:p>
    <w:p w14:paraId="6500100A" w14:textId="77777777" w:rsidR="00BC0F21" w:rsidRPr="004A317C" w:rsidRDefault="00BC0F21" w:rsidP="00E9520A">
      <w:pPr>
        <w:jc w:val="both"/>
        <w:rPr>
          <w:rFonts w:ascii="Times New Roman" w:hAnsi="Times New Roman" w:cs="Times New Roman"/>
          <w:color w:val="000000"/>
          <w:sz w:val="24"/>
          <w:szCs w:val="24"/>
        </w:rPr>
      </w:pPr>
    </w:p>
    <w:p w14:paraId="4E743DDA"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15</w:t>
      </w:r>
    </w:p>
    <w:p w14:paraId="5C75B573" w14:textId="16EA5A80"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30. stav 4. preformuliše se i glasi</w:t>
      </w:r>
      <w:r w:rsidR="00BC0F99" w:rsidRPr="004A317C">
        <w:rPr>
          <w:rFonts w:ascii="Times New Roman" w:hAnsi="Times New Roman" w:cs="Times New Roman"/>
          <w:sz w:val="24"/>
          <w:szCs w:val="24"/>
        </w:rPr>
        <w:t xml:space="preserve"> kao </w:t>
      </w:r>
      <w:r w:rsidR="008F669C" w:rsidRPr="004A317C">
        <w:rPr>
          <w:rFonts w:ascii="Times New Roman" w:hAnsi="Times New Roman" w:cs="Times New Roman"/>
          <w:sz w:val="24"/>
          <w:szCs w:val="24"/>
        </w:rPr>
        <w:t xml:space="preserve">sledeće </w:t>
      </w:r>
      <w:r w:rsidRPr="004A317C">
        <w:rPr>
          <w:rFonts w:ascii="Times New Roman" w:hAnsi="Times New Roman" w:cs="Times New Roman"/>
          <w:sz w:val="24"/>
          <w:szCs w:val="24"/>
        </w:rPr>
        <w:t>:</w:t>
      </w:r>
    </w:p>
    <w:p w14:paraId="2ABEF424"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30</w:t>
      </w:r>
    </w:p>
    <w:p w14:paraId="7AA8CA1D" w14:textId="15EBF636" w:rsidR="00BC0F21" w:rsidRPr="004A317C" w:rsidRDefault="002972EB" w:rsidP="00E9520A">
      <w:pPr>
        <w:jc w:val="center"/>
        <w:rPr>
          <w:rFonts w:ascii="Times New Roman" w:hAnsi="Times New Roman" w:cs="Times New Roman"/>
          <w:b/>
          <w:sz w:val="24"/>
          <w:szCs w:val="24"/>
        </w:rPr>
      </w:pPr>
      <w:r w:rsidRPr="004A317C">
        <w:rPr>
          <w:rFonts w:ascii="Times New Roman" w:hAnsi="Times New Roman" w:cs="Times New Roman"/>
          <w:b/>
          <w:sz w:val="24"/>
          <w:szCs w:val="24"/>
        </w:rPr>
        <w:t>Važenje</w:t>
      </w:r>
      <w:r w:rsidR="00BC0F21" w:rsidRPr="004A317C">
        <w:rPr>
          <w:rFonts w:ascii="Times New Roman" w:hAnsi="Times New Roman" w:cs="Times New Roman"/>
          <w:b/>
          <w:sz w:val="24"/>
          <w:szCs w:val="24"/>
        </w:rPr>
        <w:t xml:space="preserve"> tendera</w:t>
      </w:r>
    </w:p>
    <w:p w14:paraId="385EADDA" w14:textId="77777777"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r w:rsidRPr="004A317C">
        <w:rPr>
          <w:rFonts w:ascii="Times New Roman" w:hAnsi="Times New Roman"/>
          <w:sz w:val="24"/>
          <w:szCs w:val="24"/>
        </w:rPr>
        <w:lastRenderedPageBreak/>
        <w:t xml:space="preserve">30.4 U opravdanim i/ili posebnim situacijama kada dođe do neočekivanih kašnjenja, što podrazumeva da se proces </w:t>
      </w:r>
      <w:r w:rsidR="00D27827" w:rsidRPr="004A317C">
        <w:rPr>
          <w:rFonts w:ascii="Times New Roman" w:hAnsi="Times New Roman"/>
          <w:sz w:val="24"/>
          <w:szCs w:val="24"/>
        </w:rPr>
        <w:t>procene</w:t>
      </w:r>
      <w:r w:rsidRPr="004A317C">
        <w:rPr>
          <w:rFonts w:ascii="Times New Roman" w:hAnsi="Times New Roman"/>
          <w:sz w:val="24"/>
          <w:szCs w:val="24"/>
        </w:rPr>
        <w:t xml:space="preserve"> ne može završiti u roku od roka važenja tendera zbog razjašnjenih složenih tehničkih detalja, </w:t>
      </w:r>
      <w:r w:rsidRPr="004A317C">
        <w:rPr>
          <w:rFonts w:ascii="Times New Roman" w:hAnsi="Times New Roman"/>
          <w:sz w:val="24"/>
          <w:szCs w:val="24"/>
          <w:highlight w:val="yellow"/>
        </w:rPr>
        <w:t xml:space="preserve">Ugovorni Autoritet </w:t>
      </w:r>
      <w:r w:rsidRPr="004A317C">
        <w:rPr>
          <w:rFonts w:ascii="Times New Roman" w:hAnsi="Times New Roman"/>
          <w:sz w:val="24"/>
          <w:szCs w:val="24"/>
        </w:rPr>
        <w:t xml:space="preserve">će zahtevati od </w:t>
      </w:r>
      <w:r w:rsidRPr="004A317C">
        <w:rPr>
          <w:rFonts w:ascii="Times New Roman" w:hAnsi="Times New Roman"/>
          <w:sz w:val="24"/>
          <w:szCs w:val="24"/>
          <w:highlight w:val="yellow"/>
        </w:rPr>
        <w:t xml:space="preserve">Ekonomskog Operatera </w:t>
      </w:r>
      <w:r w:rsidRPr="004A317C">
        <w:rPr>
          <w:rFonts w:ascii="Times New Roman" w:hAnsi="Times New Roman"/>
          <w:sz w:val="24"/>
          <w:szCs w:val="24"/>
        </w:rPr>
        <w:t xml:space="preserve">da produži rok važenja tendera. </w:t>
      </w:r>
      <w:r w:rsidR="00E9520A" w:rsidRPr="004A317C">
        <w:rPr>
          <w:rFonts w:ascii="Times New Roman" w:hAnsi="Times New Roman"/>
          <w:sz w:val="24"/>
          <w:szCs w:val="24"/>
          <w:highlight w:val="yellow"/>
        </w:rPr>
        <w:t>Ugovorni autoritet</w:t>
      </w:r>
      <w:r w:rsidRPr="004A317C">
        <w:rPr>
          <w:rFonts w:ascii="Times New Roman" w:hAnsi="Times New Roman"/>
          <w:sz w:val="24"/>
          <w:szCs w:val="24"/>
          <w:highlight w:val="yellow"/>
        </w:rPr>
        <w:t xml:space="preserve"> će proveriti </w:t>
      </w:r>
      <w:r w:rsidRPr="004A317C">
        <w:rPr>
          <w:rFonts w:ascii="Times New Roman" w:hAnsi="Times New Roman"/>
          <w:sz w:val="24"/>
          <w:szCs w:val="24"/>
        </w:rPr>
        <w:t xml:space="preserve">da li sve ponude prihvataju zahtev za produženje važenja </w:t>
      </w:r>
      <w:r w:rsidR="00D27827" w:rsidRPr="004A317C">
        <w:rPr>
          <w:rFonts w:ascii="Times New Roman" w:hAnsi="Times New Roman"/>
          <w:sz w:val="24"/>
          <w:szCs w:val="24"/>
        </w:rPr>
        <w:t>tendera</w:t>
      </w:r>
      <w:r w:rsidRPr="004A317C">
        <w:rPr>
          <w:rFonts w:ascii="Times New Roman" w:hAnsi="Times New Roman"/>
          <w:sz w:val="24"/>
          <w:szCs w:val="24"/>
        </w:rPr>
        <w:t>).</w:t>
      </w:r>
    </w:p>
    <w:p w14:paraId="23404CA7" w14:textId="77777777"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p>
    <w:p w14:paraId="74C96EF1"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16</w:t>
      </w:r>
    </w:p>
    <w:p w14:paraId="6EB2104E" w14:textId="77777777"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p>
    <w:p w14:paraId="40286ACF" w14:textId="58E1F807" w:rsidR="00BC0F21" w:rsidRPr="004A317C" w:rsidRDefault="00BC0F21" w:rsidP="00E9520A">
      <w:pPr>
        <w:autoSpaceDE w:val="0"/>
        <w:autoSpaceDN w:val="0"/>
        <w:adjustRightInd w:val="0"/>
        <w:spacing w:after="0"/>
        <w:ind w:left="547" w:right="115" w:hanging="547"/>
        <w:jc w:val="both"/>
        <w:rPr>
          <w:rFonts w:ascii="Times New Roman" w:hAnsi="Times New Roman"/>
          <w:sz w:val="24"/>
          <w:szCs w:val="24"/>
        </w:rPr>
      </w:pPr>
      <w:r w:rsidRPr="004A317C">
        <w:rPr>
          <w:rFonts w:ascii="Times New Roman" w:hAnsi="Times New Roman"/>
          <w:sz w:val="24"/>
          <w:szCs w:val="24"/>
        </w:rPr>
        <w:t>Član 31. briše se. U članu 33. st</w:t>
      </w:r>
      <w:r w:rsidR="00AD1ECB" w:rsidRPr="004A317C">
        <w:rPr>
          <w:rFonts w:ascii="Times New Roman" w:hAnsi="Times New Roman"/>
          <w:sz w:val="24"/>
          <w:szCs w:val="24"/>
        </w:rPr>
        <w:t>av</w:t>
      </w:r>
      <w:r w:rsidRPr="004A317C">
        <w:rPr>
          <w:rFonts w:ascii="Times New Roman" w:hAnsi="Times New Roman"/>
          <w:sz w:val="24"/>
          <w:szCs w:val="24"/>
        </w:rPr>
        <w:t xml:space="preserve"> 1. i 2. brišu se i glase</w:t>
      </w:r>
      <w:r w:rsidR="00AD1ECB" w:rsidRPr="004A317C">
        <w:rPr>
          <w:rFonts w:ascii="Times New Roman" w:hAnsi="Times New Roman"/>
          <w:sz w:val="24"/>
          <w:szCs w:val="24"/>
        </w:rPr>
        <w:t xml:space="preserve"> kao </w:t>
      </w:r>
      <w:r w:rsidR="008F669C" w:rsidRPr="004A317C">
        <w:rPr>
          <w:rFonts w:ascii="Times New Roman" w:hAnsi="Times New Roman"/>
          <w:sz w:val="24"/>
          <w:szCs w:val="24"/>
        </w:rPr>
        <w:t xml:space="preserve">sledeće </w:t>
      </w:r>
      <w:r w:rsidRPr="004A317C">
        <w:rPr>
          <w:rFonts w:ascii="Times New Roman" w:hAnsi="Times New Roman"/>
          <w:sz w:val="24"/>
          <w:szCs w:val="24"/>
        </w:rPr>
        <w:t>:</w:t>
      </w:r>
    </w:p>
    <w:p w14:paraId="69966562" w14:textId="77777777" w:rsidR="00BC0F21" w:rsidRPr="004A317C" w:rsidRDefault="00BC0F21" w:rsidP="00E9520A">
      <w:pPr>
        <w:autoSpaceDE w:val="0"/>
        <w:autoSpaceDN w:val="0"/>
        <w:adjustRightInd w:val="0"/>
        <w:spacing w:after="0"/>
        <w:ind w:left="547" w:right="115" w:hanging="547"/>
        <w:jc w:val="both"/>
        <w:rPr>
          <w:rFonts w:ascii="Times New Roman" w:hAnsi="Times New Roman"/>
          <w:sz w:val="24"/>
          <w:szCs w:val="24"/>
        </w:rPr>
      </w:pPr>
    </w:p>
    <w:p w14:paraId="49BC46CE" w14:textId="77777777" w:rsidR="00BC0F21" w:rsidRPr="004A317C" w:rsidRDefault="00BC0F21" w:rsidP="00E9520A">
      <w:pPr>
        <w:autoSpaceDE w:val="0"/>
        <w:autoSpaceDN w:val="0"/>
        <w:adjustRightInd w:val="0"/>
        <w:spacing w:after="0"/>
        <w:ind w:left="547" w:right="115" w:hanging="547"/>
        <w:jc w:val="center"/>
        <w:rPr>
          <w:rFonts w:ascii="Times New Roman" w:hAnsi="Times New Roman" w:cs="Times New Roman"/>
          <w:b/>
          <w:sz w:val="24"/>
          <w:szCs w:val="24"/>
        </w:rPr>
      </w:pPr>
      <w:r w:rsidRPr="004A317C">
        <w:rPr>
          <w:rFonts w:ascii="Times New Roman" w:hAnsi="Times New Roman" w:cs="Times New Roman"/>
          <w:b/>
          <w:sz w:val="24"/>
          <w:szCs w:val="24"/>
        </w:rPr>
        <w:t>Član 33</w:t>
      </w:r>
    </w:p>
    <w:p w14:paraId="56F51D62" w14:textId="77777777" w:rsidR="00BC0F21" w:rsidRPr="004A317C" w:rsidRDefault="00BC0F21" w:rsidP="00E9520A">
      <w:pPr>
        <w:autoSpaceDE w:val="0"/>
        <w:autoSpaceDN w:val="0"/>
        <w:adjustRightInd w:val="0"/>
        <w:spacing w:after="0"/>
        <w:ind w:left="547" w:right="115" w:hanging="547"/>
        <w:jc w:val="center"/>
        <w:rPr>
          <w:rFonts w:ascii="Times New Roman" w:hAnsi="Times New Roman" w:cs="Times New Roman"/>
          <w:b/>
          <w:sz w:val="24"/>
          <w:szCs w:val="24"/>
        </w:rPr>
      </w:pPr>
      <w:r w:rsidRPr="004A317C">
        <w:rPr>
          <w:rFonts w:ascii="Times New Roman" w:hAnsi="Times New Roman" w:cs="Times New Roman"/>
          <w:b/>
          <w:sz w:val="24"/>
          <w:szCs w:val="24"/>
        </w:rPr>
        <w:t>Pri</w:t>
      </w:r>
      <w:r w:rsidR="005B7042" w:rsidRPr="004A317C">
        <w:rPr>
          <w:rFonts w:ascii="Times New Roman" w:hAnsi="Times New Roman" w:cs="Times New Roman"/>
          <w:b/>
          <w:sz w:val="24"/>
          <w:szCs w:val="24"/>
        </w:rPr>
        <w:t>jem</w:t>
      </w:r>
      <w:r w:rsidRPr="004A317C">
        <w:rPr>
          <w:rFonts w:ascii="Times New Roman" w:hAnsi="Times New Roman" w:cs="Times New Roman"/>
          <w:b/>
          <w:sz w:val="24"/>
          <w:szCs w:val="24"/>
        </w:rPr>
        <w:t xml:space="preserve"> tendera</w:t>
      </w:r>
    </w:p>
    <w:p w14:paraId="14751C8F" w14:textId="77777777" w:rsidR="00BC0F21" w:rsidRPr="004A317C" w:rsidRDefault="00BC0F21" w:rsidP="00E9520A">
      <w:pPr>
        <w:autoSpaceDE w:val="0"/>
        <w:autoSpaceDN w:val="0"/>
        <w:adjustRightInd w:val="0"/>
        <w:spacing w:after="0"/>
        <w:ind w:left="547" w:right="115" w:hanging="547"/>
        <w:jc w:val="both"/>
        <w:rPr>
          <w:rFonts w:ascii="Times New Roman" w:hAnsi="Times New Roman"/>
          <w:sz w:val="24"/>
          <w:szCs w:val="24"/>
        </w:rPr>
      </w:pPr>
    </w:p>
    <w:p w14:paraId="6BD55943" w14:textId="77777777" w:rsidR="00BC0F21" w:rsidRPr="004A317C" w:rsidRDefault="00BC0F21" w:rsidP="00E9520A">
      <w:pPr>
        <w:autoSpaceDE w:val="0"/>
        <w:autoSpaceDN w:val="0"/>
        <w:adjustRightInd w:val="0"/>
        <w:spacing w:after="0"/>
        <w:ind w:left="547" w:right="115" w:hanging="547"/>
        <w:jc w:val="both"/>
        <w:rPr>
          <w:rFonts w:ascii="Times New Roman" w:hAnsi="Times New Roman" w:cs="Times New Roman"/>
          <w:sz w:val="24"/>
          <w:szCs w:val="24"/>
        </w:rPr>
      </w:pPr>
      <w:r w:rsidRPr="004A317C">
        <w:rPr>
          <w:rFonts w:ascii="Times New Roman" w:hAnsi="Times New Roman" w:cs="Times New Roman"/>
          <w:sz w:val="24"/>
          <w:szCs w:val="24"/>
          <w:highlight w:val="yellow"/>
        </w:rPr>
        <w:t xml:space="preserve">33.1 </w:t>
      </w:r>
      <w:r w:rsidRPr="004A317C">
        <w:rPr>
          <w:rFonts w:ascii="Times New Roman" w:hAnsi="Times New Roman" w:cs="Times New Roman"/>
          <w:sz w:val="24"/>
          <w:szCs w:val="24"/>
        </w:rPr>
        <w:t>Za elektronske ponude primljene preko elektronskog sistema nabavki, Obrazac za podnošenje ponude, ako je primenjiv, mora biti pečatiran korišćenjem dostupne nacionalne ili komercijalne usluge vremenskog žigosanja koja je u skladu sa EIDAS-om (Elektronska identifikacija, autentifikacija i pouzdane usluge) EU . Vremenski žig na obrascu za podnošenje ponude garantuje vreme prijema ponude, kao i da se podaci u dokumentu obrasca za podnošenje ponude nisu promenili nakon prijema obrasca za podnošenje ponude u sistem.</w:t>
      </w:r>
    </w:p>
    <w:p w14:paraId="72CE4BD5" w14:textId="77777777" w:rsidR="00BC0F21" w:rsidRPr="004A317C" w:rsidRDefault="00BC0F21" w:rsidP="00E9520A">
      <w:pPr>
        <w:autoSpaceDE w:val="0"/>
        <w:autoSpaceDN w:val="0"/>
        <w:adjustRightInd w:val="0"/>
        <w:spacing w:after="0"/>
        <w:ind w:left="547" w:right="115" w:hanging="547"/>
        <w:jc w:val="both"/>
        <w:rPr>
          <w:rFonts w:ascii="Times New Roman" w:hAnsi="Times New Roman" w:cs="Times New Roman"/>
          <w:sz w:val="24"/>
          <w:szCs w:val="24"/>
        </w:rPr>
      </w:pPr>
    </w:p>
    <w:p w14:paraId="6F402B2E" w14:textId="77777777" w:rsidR="00BC0F21" w:rsidRPr="004A317C" w:rsidRDefault="00BC0F21" w:rsidP="00E9520A">
      <w:pPr>
        <w:autoSpaceDE w:val="0"/>
        <w:autoSpaceDN w:val="0"/>
        <w:adjustRightInd w:val="0"/>
        <w:spacing w:after="0"/>
        <w:ind w:left="547" w:right="115" w:hanging="547"/>
        <w:jc w:val="both"/>
        <w:rPr>
          <w:rFonts w:ascii="Times New Roman" w:hAnsi="Times New Roman" w:cs="Times New Roman"/>
          <w:sz w:val="24"/>
          <w:szCs w:val="24"/>
        </w:rPr>
      </w:pPr>
      <w:r w:rsidRPr="004A317C">
        <w:rPr>
          <w:rFonts w:ascii="Times New Roman" w:hAnsi="Times New Roman" w:cs="Times New Roman"/>
          <w:sz w:val="24"/>
          <w:szCs w:val="24"/>
          <w:highlight w:val="yellow"/>
        </w:rPr>
        <w:t xml:space="preserve">33.2 </w:t>
      </w:r>
      <w:r w:rsidRPr="004A317C">
        <w:rPr>
          <w:rFonts w:ascii="Times New Roman" w:hAnsi="Times New Roman" w:cs="Times New Roman"/>
          <w:sz w:val="24"/>
          <w:szCs w:val="24"/>
        </w:rPr>
        <w:t>Nakon prijema u elektronski sistem, elektronske ponude će biti automatski šifrovane sistemom korišćenjem javnih ključeva dva člana komisije, koji su kreirani tokom procesa pripreme i objavljivanja tendera u sistemu elektronskih nabavki. Korisnik NE TREBA da šifrira samu tendersku dokumentaciju, jer u tom slučaju podaci u dokumentaciji za podnošenje ponuda neće biti dostupni sistemu i sistem neće moći da izdvoji cene i proveri integritet Tenderskog obrasca.</w:t>
      </w:r>
    </w:p>
    <w:p w14:paraId="0BC566D8" w14:textId="77777777" w:rsidR="00BC0F21" w:rsidRPr="004A317C" w:rsidRDefault="00BC0F21" w:rsidP="00E9520A">
      <w:pPr>
        <w:autoSpaceDE w:val="0"/>
        <w:autoSpaceDN w:val="0"/>
        <w:adjustRightInd w:val="0"/>
        <w:spacing w:after="0"/>
        <w:ind w:left="547" w:right="115" w:hanging="547"/>
        <w:jc w:val="both"/>
        <w:rPr>
          <w:rFonts w:ascii="Times New Roman" w:hAnsi="Times New Roman" w:cs="Times New Roman"/>
          <w:sz w:val="24"/>
          <w:szCs w:val="24"/>
        </w:rPr>
      </w:pPr>
    </w:p>
    <w:p w14:paraId="2F072BEF" w14:textId="77777777" w:rsidR="00BC0F21" w:rsidRPr="004A317C" w:rsidRDefault="00BC0F21" w:rsidP="00E9520A">
      <w:pPr>
        <w:autoSpaceDE w:val="0"/>
        <w:autoSpaceDN w:val="0"/>
        <w:adjustRightInd w:val="0"/>
        <w:spacing w:after="0"/>
        <w:ind w:left="547" w:right="115" w:hanging="547"/>
        <w:jc w:val="both"/>
        <w:rPr>
          <w:rFonts w:ascii="Times New Roman" w:hAnsi="Times New Roman" w:cs="Times New Roman"/>
          <w:sz w:val="24"/>
          <w:szCs w:val="24"/>
        </w:rPr>
      </w:pPr>
      <w:r w:rsidRPr="004A317C">
        <w:rPr>
          <w:rFonts w:ascii="Times New Roman" w:hAnsi="Times New Roman" w:cs="Times New Roman"/>
          <w:sz w:val="24"/>
          <w:szCs w:val="24"/>
        </w:rPr>
        <w:t xml:space="preserve"> </w:t>
      </w:r>
      <w:r w:rsidRPr="004A317C">
        <w:rPr>
          <w:rFonts w:ascii="Times New Roman" w:hAnsi="Times New Roman" w:cs="Times New Roman"/>
          <w:sz w:val="24"/>
          <w:szCs w:val="24"/>
          <w:highlight w:val="yellow"/>
        </w:rPr>
        <w:t xml:space="preserve">33.3 </w:t>
      </w:r>
      <w:r w:rsidRPr="004A317C">
        <w:rPr>
          <w:rFonts w:ascii="Times New Roman" w:hAnsi="Times New Roman" w:cs="Times New Roman"/>
          <w:sz w:val="24"/>
          <w:szCs w:val="24"/>
        </w:rPr>
        <w:t>Cene i druge komercijalno osetljive informacije se nikada ne čuvaju u dešifrovanom obliku u bazi podataka, sistemu d</w:t>
      </w:r>
      <w:r w:rsidR="00A81EAD" w:rsidRPr="004A317C">
        <w:rPr>
          <w:rFonts w:ascii="Times New Roman" w:hAnsi="Times New Roman" w:cs="Times New Roman"/>
          <w:sz w:val="24"/>
          <w:szCs w:val="24"/>
        </w:rPr>
        <w:t>osijea</w:t>
      </w:r>
      <w:r w:rsidRPr="004A317C">
        <w:rPr>
          <w:rFonts w:ascii="Times New Roman" w:hAnsi="Times New Roman" w:cs="Times New Roman"/>
          <w:sz w:val="24"/>
          <w:szCs w:val="24"/>
        </w:rPr>
        <w:t xml:space="preserve"> ili bilo kom drugom mestu gde im može pristupiti bilo koje treće lice ili osoblje odgovorno za održavanje elektronskog sistema nabavki na Kosovu.</w:t>
      </w:r>
    </w:p>
    <w:p w14:paraId="412D43E5" w14:textId="77777777" w:rsidR="00BC0F21" w:rsidRPr="004A317C" w:rsidRDefault="00BC0F21" w:rsidP="00E9520A">
      <w:pPr>
        <w:autoSpaceDE w:val="0"/>
        <w:autoSpaceDN w:val="0"/>
        <w:adjustRightInd w:val="0"/>
        <w:spacing w:after="0"/>
        <w:ind w:left="547" w:right="115" w:hanging="547"/>
        <w:jc w:val="both"/>
        <w:rPr>
          <w:rFonts w:ascii="Times New Roman" w:hAnsi="Times New Roman" w:cs="Times New Roman"/>
          <w:sz w:val="24"/>
          <w:szCs w:val="24"/>
        </w:rPr>
      </w:pPr>
    </w:p>
    <w:p w14:paraId="00927A64" w14:textId="77777777" w:rsidR="00BC0F21" w:rsidRPr="004A317C" w:rsidRDefault="00BC0F21" w:rsidP="00E9520A">
      <w:pPr>
        <w:autoSpaceDE w:val="0"/>
        <w:autoSpaceDN w:val="0"/>
        <w:adjustRightInd w:val="0"/>
        <w:spacing w:after="0"/>
        <w:ind w:left="547" w:right="115" w:hanging="547"/>
        <w:jc w:val="both"/>
        <w:rPr>
          <w:rFonts w:ascii="Times New Roman" w:hAnsi="Times New Roman" w:cs="Times New Roman"/>
          <w:sz w:val="24"/>
          <w:szCs w:val="24"/>
        </w:rPr>
      </w:pPr>
      <w:r w:rsidRPr="004A317C">
        <w:rPr>
          <w:rFonts w:ascii="Times New Roman" w:hAnsi="Times New Roman" w:cs="Times New Roman"/>
          <w:sz w:val="24"/>
          <w:szCs w:val="24"/>
        </w:rPr>
        <w:t xml:space="preserve"> </w:t>
      </w:r>
      <w:r w:rsidRPr="004A317C">
        <w:rPr>
          <w:rFonts w:ascii="Times New Roman" w:hAnsi="Times New Roman" w:cs="Times New Roman"/>
          <w:sz w:val="24"/>
          <w:szCs w:val="24"/>
          <w:highlight w:val="yellow"/>
        </w:rPr>
        <w:t xml:space="preserve">33.4 </w:t>
      </w:r>
      <w:r w:rsidRPr="004A317C">
        <w:rPr>
          <w:rFonts w:ascii="Times New Roman" w:hAnsi="Times New Roman" w:cs="Times New Roman"/>
          <w:sz w:val="24"/>
          <w:szCs w:val="24"/>
        </w:rPr>
        <w:t>Sistem osigurava da se tender ne može dešifrovati pre nego što se otvaranje tendera uspešno završi.</w:t>
      </w:r>
    </w:p>
    <w:p w14:paraId="0E6E0BC6" w14:textId="77777777" w:rsidR="00BC0F21" w:rsidRPr="004A317C" w:rsidRDefault="00BC0F21" w:rsidP="00E9520A">
      <w:pPr>
        <w:autoSpaceDE w:val="0"/>
        <w:autoSpaceDN w:val="0"/>
        <w:adjustRightInd w:val="0"/>
        <w:spacing w:after="0"/>
        <w:ind w:left="547" w:right="115" w:hanging="547"/>
        <w:jc w:val="both"/>
        <w:rPr>
          <w:rFonts w:ascii="Times New Roman" w:hAnsi="Times New Roman" w:cs="Times New Roman"/>
          <w:sz w:val="24"/>
          <w:szCs w:val="24"/>
        </w:rPr>
      </w:pPr>
    </w:p>
    <w:p w14:paraId="2EC65C4F" w14:textId="77777777" w:rsidR="00BC0F21" w:rsidRPr="004A317C" w:rsidRDefault="00BC0F21" w:rsidP="00E9520A">
      <w:pPr>
        <w:autoSpaceDE w:val="0"/>
        <w:autoSpaceDN w:val="0"/>
        <w:adjustRightInd w:val="0"/>
        <w:spacing w:after="0"/>
        <w:ind w:left="547" w:right="115" w:hanging="547"/>
        <w:jc w:val="both"/>
        <w:rPr>
          <w:rFonts w:ascii="Times New Roman" w:hAnsi="Times New Roman" w:cs="Times New Roman"/>
          <w:color w:val="FF0000"/>
          <w:sz w:val="24"/>
          <w:szCs w:val="24"/>
        </w:rPr>
      </w:pPr>
      <w:r w:rsidRPr="004A317C">
        <w:rPr>
          <w:rFonts w:ascii="Times New Roman" w:hAnsi="Times New Roman" w:cs="Times New Roman"/>
          <w:sz w:val="24"/>
          <w:szCs w:val="24"/>
        </w:rPr>
        <w:t xml:space="preserve"> </w:t>
      </w:r>
      <w:r w:rsidRPr="004A317C">
        <w:rPr>
          <w:rFonts w:ascii="Times New Roman" w:hAnsi="Times New Roman" w:cs="Times New Roman"/>
          <w:sz w:val="24"/>
          <w:szCs w:val="24"/>
          <w:highlight w:val="yellow"/>
        </w:rPr>
        <w:t xml:space="preserve">33.5 </w:t>
      </w:r>
      <w:r w:rsidRPr="004A317C">
        <w:rPr>
          <w:rFonts w:ascii="Times New Roman" w:hAnsi="Times New Roman" w:cs="Times New Roman"/>
          <w:sz w:val="24"/>
          <w:szCs w:val="24"/>
        </w:rPr>
        <w:t>U primeni elektronske platforme, sistem automatski generiše registar prihvaćenih ponuda.</w:t>
      </w:r>
    </w:p>
    <w:p w14:paraId="0AD01C94" w14:textId="77777777"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p>
    <w:p w14:paraId="6CE51BBD" w14:textId="77777777" w:rsidR="00BC0F21" w:rsidRPr="004A317C" w:rsidRDefault="00BC0F21" w:rsidP="00E9520A">
      <w:pPr>
        <w:jc w:val="center"/>
        <w:rPr>
          <w:rFonts w:ascii="Times New Roman" w:hAnsi="Times New Roman" w:cs="Times New Roman"/>
          <w:b/>
          <w:color w:val="000000"/>
          <w:sz w:val="24"/>
          <w:szCs w:val="24"/>
        </w:rPr>
      </w:pPr>
      <w:r w:rsidRPr="004A317C">
        <w:rPr>
          <w:rFonts w:ascii="Times New Roman" w:hAnsi="Times New Roman" w:cs="Times New Roman"/>
          <w:b/>
          <w:color w:val="000000"/>
          <w:sz w:val="24"/>
          <w:szCs w:val="24"/>
        </w:rPr>
        <w:t>Član 17</w:t>
      </w:r>
    </w:p>
    <w:p w14:paraId="2C660C2C" w14:textId="2542C21A" w:rsidR="00BC0F21" w:rsidRPr="004A317C" w:rsidRDefault="00BC0F21" w:rsidP="00E9520A">
      <w:pPr>
        <w:jc w:val="both"/>
        <w:rPr>
          <w:rFonts w:ascii="Times New Roman" w:hAnsi="Times New Roman" w:cs="Times New Roman"/>
          <w:color w:val="000000"/>
          <w:sz w:val="24"/>
          <w:szCs w:val="24"/>
        </w:rPr>
      </w:pPr>
      <w:r w:rsidRPr="004A317C">
        <w:rPr>
          <w:rFonts w:ascii="Times New Roman" w:hAnsi="Times New Roman" w:cs="Times New Roman"/>
          <w:color w:val="000000"/>
          <w:sz w:val="24"/>
          <w:szCs w:val="24"/>
        </w:rPr>
        <w:t>U članu 34. stav 2. na kraju teksta dodaje se rečenica</w:t>
      </w:r>
      <w:r w:rsidR="00A81EAD" w:rsidRPr="004A317C">
        <w:rPr>
          <w:rFonts w:ascii="Times New Roman" w:hAnsi="Times New Roman" w:cs="Times New Roman"/>
          <w:color w:val="000000"/>
          <w:sz w:val="24"/>
          <w:szCs w:val="24"/>
        </w:rPr>
        <w:t xml:space="preserve"> koja glasi kao </w:t>
      </w:r>
      <w:r w:rsidR="008F669C" w:rsidRPr="004A317C">
        <w:rPr>
          <w:rFonts w:ascii="Times New Roman" w:hAnsi="Times New Roman" w:cs="Times New Roman"/>
          <w:color w:val="000000"/>
          <w:sz w:val="24"/>
          <w:szCs w:val="24"/>
        </w:rPr>
        <w:t xml:space="preserve">sledeće </w:t>
      </w:r>
      <w:r w:rsidRPr="004A317C">
        <w:rPr>
          <w:rFonts w:ascii="Times New Roman" w:hAnsi="Times New Roman" w:cs="Times New Roman"/>
          <w:color w:val="000000"/>
          <w:sz w:val="24"/>
          <w:szCs w:val="24"/>
        </w:rPr>
        <w:t>:</w:t>
      </w:r>
    </w:p>
    <w:p w14:paraId="61EDC26F" w14:textId="77777777" w:rsidR="00BC0F21" w:rsidRPr="004A317C" w:rsidRDefault="00BC0F21" w:rsidP="00E9520A">
      <w:pPr>
        <w:jc w:val="center"/>
        <w:rPr>
          <w:rFonts w:ascii="Times New Roman" w:hAnsi="Times New Roman" w:cs="Times New Roman"/>
          <w:b/>
          <w:color w:val="000000"/>
          <w:sz w:val="24"/>
          <w:szCs w:val="24"/>
        </w:rPr>
      </w:pPr>
      <w:r w:rsidRPr="004A317C">
        <w:rPr>
          <w:rFonts w:ascii="Times New Roman" w:hAnsi="Times New Roman" w:cs="Times New Roman"/>
          <w:b/>
          <w:color w:val="000000"/>
          <w:sz w:val="24"/>
          <w:szCs w:val="24"/>
        </w:rPr>
        <w:t>Član 34</w:t>
      </w:r>
    </w:p>
    <w:p w14:paraId="7948FCFB" w14:textId="77777777" w:rsidR="00BC0F21" w:rsidRPr="004A317C" w:rsidRDefault="00BC0F21" w:rsidP="00E9520A">
      <w:pPr>
        <w:jc w:val="center"/>
        <w:rPr>
          <w:rFonts w:ascii="Times New Roman" w:hAnsi="Times New Roman" w:cs="Times New Roman"/>
          <w:b/>
          <w:color w:val="000000"/>
          <w:sz w:val="24"/>
          <w:szCs w:val="24"/>
        </w:rPr>
      </w:pPr>
      <w:r w:rsidRPr="004A317C">
        <w:rPr>
          <w:rFonts w:ascii="Times New Roman" w:hAnsi="Times New Roman" w:cs="Times New Roman"/>
          <w:b/>
          <w:color w:val="000000"/>
          <w:sz w:val="24"/>
          <w:szCs w:val="24"/>
        </w:rPr>
        <w:t>Komisija za otvaranje tendera</w:t>
      </w:r>
    </w:p>
    <w:p w14:paraId="001E0F2A" w14:textId="77777777"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r w:rsidRPr="004A317C">
        <w:rPr>
          <w:rFonts w:ascii="Times New Roman" w:hAnsi="Times New Roman"/>
          <w:sz w:val="24"/>
          <w:szCs w:val="24"/>
        </w:rPr>
        <w:lastRenderedPageBreak/>
        <w:t xml:space="preserve">34.2 Komisija za otvaranje </w:t>
      </w:r>
      <w:r w:rsidR="006D39D1" w:rsidRPr="004A317C">
        <w:rPr>
          <w:rFonts w:ascii="Times New Roman" w:hAnsi="Times New Roman"/>
          <w:sz w:val="24"/>
          <w:szCs w:val="24"/>
        </w:rPr>
        <w:t>tendera</w:t>
      </w:r>
      <w:r w:rsidRPr="004A317C">
        <w:rPr>
          <w:rFonts w:ascii="Times New Roman" w:hAnsi="Times New Roman"/>
          <w:sz w:val="24"/>
          <w:szCs w:val="24"/>
        </w:rPr>
        <w:t xml:space="preserve"> mora </w:t>
      </w:r>
      <w:r w:rsidR="006D39D1" w:rsidRPr="004A317C">
        <w:rPr>
          <w:rFonts w:ascii="Times New Roman" w:hAnsi="Times New Roman"/>
          <w:sz w:val="24"/>
          <w:szCs w:val="24"/>
        </w:rPr>
        <w:t>pokrenuti</w:t>
      </w:r>
      <w:r w:rsidRPr="004A317C">
        <w:rPr>
          <w:rFonts w:ascii="Times New Roman" w:hAnsi="Times New Roman"/>
          <w:sz w:val="24"/>
          <w:szCs w:val="24"/>
        </w:rPr>
        <w:t xml:space="preserve"> proceduru otvaranja </w:t>
      </w:r>
      <w:r w:rsidR="006D39D1" w:rsidRPr="004A317C">
        <w:rPr>
          <w:rFonts w:ascii="Times New Roman" w:hAnsi="Times New Roman"/>
          <w:sz w:val="24"/>
          <w:szCs w:val="24"/>
        </w:rPr>
        <w:t>tendera</w:t>
      </w:r>
      <w:r w:rsidRPr="004A317C">
        <w:rPr>
          <w:rFonts w:ascii="Times New Roman" w:hAnsi="Times New Roman"/>
          <w:sz w:val="24"/>
          <w:szCs w:val="24"/>
        </w:rPr>
        <w:t xml:space="preserve"> odmah nakon isteka roka za podnošenje/pri</w:t>
      </w:r>
      <w:r w:rsidR="006D39D1" w:rsidRPr="004A317C">
        <w:rPr>
          <w:rFonts w:ascii="Times New Roman" w:hAnsi="Times New Roman"/>
          <w:sz w:val="24"/>
          <w:szCs w:val="24"/>
        </w:rPr>
        <w:t>jem</w:t>
      </w:r>
      <w:r w:rsidRPr="004A317C">
        <w:rPr>
          <w:rFonts w:ascii="Times New Roman" w:hAnsi="Times New Roman"/>
          <w:sz w:val="24"/>
          <w:szCs w:val="24"/>
        </w:rPr>
        <w:t xml:space="preserve"> ponuda. Mandat komisije za otvaranje </w:t>
      </w:r>
      <w:r w:rsidR="006D39D1" w:rsidRPr="004A317C">
        <w:rPr>
          <w:rFonts w:ascii="Times New Roman" w:hAnsi="Times New Roman"/>
          <w:sz w:val="24"/>
          <w:szCs w:val="24"/>
        </w:rPr>
        <w:t>tendera</w:t>
      </w:r>
      <w:r w:rsidRPr="004A317C">
        <w:rPr>
          <w:rFonts w:ascii="Times New Roman" w:hAnsi="Times New Roman"/>
          <w:sz w:val="24"/>
          <w:szCs w:val="24"/>
        </w:rPr>
        <w:t xml:space="preserve"> prestaje sastavljanjem zapisnika o otvaranju i zatvaranju otvaranja ponuda. </w:t>
      </w:r>
      <w:r w:rsidR="00B01D79" w:rsidRPr="004A317C">
        <w:rPr>
          <w:rFonts w:ascii="Times New Roman" w:hAnsi="Times New Roman"/>
          <w:sz w:val="24"/>
          <w:szCs w:val="24"/>
        </w:rPr>
        <w:t xml:space="preserve">UA, otprema </w:t>
      </w:r>
      <w:r w:rsidR="00775135" w:rsidRPr="004A317C">
        <w:rPr>
          <w:rFonts w:ascii="Times New Roman" w:hAnsi="Times New Roman"/>
          <w:sz w:val="24"/>
          <w:szCs w:val="24"/>
        </w:rPr>
        <w:t>z</w:t>
      </w:r>
      <w:r w:rsidR="00B01D79" w:rsidRPr="004A317C">
        <w:rPr>
          <w:rFonts w:ascii="Times New Roman" w:hAnsi="Times New Roman"/>
          <w:sz w:val="24"/>
          <w:szCs w:val="24"/>
        </w:rPr>
        <w:t xml:space="preserve">apisnik o otvaranju, </w:t>
      </w:r>
      <w:r w:rsidR="00775135" w:rsidRPr="004A317C">
        <w:rPr>
          <w:rFonts w:ascii="Times New Roman" w:hAnsi="Times New Roman"/>
          <w:sz w:val="24"/>
          <w:szCs w:val="24"/>
        </w:rPr>
        <w:t>u</w:t>
      </w:r>
      <w:r w:rsidR="00775135" w:rsidRPr="004A317C">
        <w:rPr>
          <w:rFonts w:ascii="Times New Roman" w:hAnsi="Times New Roman"/>
          <w:sz w:val="24"/>
          <w:szCs w:val="24"/>
          <w:highlight w:val="yellow"/>
        </w:rPr>
        <w:t xml:space="preserve"> Elektronskoj platformi</w:t>
      </w:r>
      <w:r w:rsidRPr="004A317C">
        <w:rPr>
          <w:rFonts w:ascii="Times New Roman" w:hAnsi="Times New Roman"/>
          <w:sz w:val="24"/>
          <w:szCs w:val="24"/>
          <w:highlight w:val="yellow"/>
        </w:rPr>
        <w:t xml:space="preserve"> kao „Dodatni dokument“.</w:t>
      </w:r>
    </w:p>
    <w:p w14:paraId="1C3879FA" w14:textId="77777777" w:rsidR="00BC0F21" w:rsidRPr="004A317C" w:rsidRDefault="00BC0F21" w:rsidP="00E9520A">
      <w:pPr>
        <w:jc w:val="center"/>
        <w:rPr>
          <w:rFonts w:ascii="Times New Roman" w:hAnsi="Times New Roman" w:cs="Times New Roman"/>
          <w:b/>
          <w:color w:val="000000"/>
          <w:sz w:val="24"/>
          <w:szCs w:val="24"/>
        </w:rPr>
      </w:pPr>
      <w:r w:rsidRPr="004A317C">
        <w:rPr>
          <w:rFonts w:ascii="Times New Roman" w:hAnsi="Times New Roman" w:cs="Times New Roman"/>
          <w:b/>
          <w:color w:val="000000"/>
          <w:sz w:val="24"/>
          <w:szCs w:val="24"/>
        </w:rPr>
        <w:t>Član 18</w:t>
      </w:r>
    </w:p>
    <w:p w14:paraId="3DAC3CBF" w14:textId="336B0B5E" w:rsidR="00BC0F21" w:rsidRPr="004A317C" w:rsidRDefault="00F3495A" w:rsidP="00E9520A">
      <w:pPr>
        <w:jc w:val="both"/>
        <w:rPr>
          <w:rFonts w:ascii="Times New Roman" w:hAnsi="Times New Roman" w:cs="Times New Roman"/>
          <w:sz w:val="24"/>
          <w:szCs w:val="24"/>
        </w:rPr>
      </w:pPr>
      <w:r w:rsidRPr="004A317C">
        <w:rPr>
          <w:rFonts w:ascii="Times New Roman" w:hAnsi="Times New Roman" w:cs="Times New Roman"/>
          <w:sz w:val="24"/>
          <w:szCs w:val="24"/>
        </w:rPr>
        <w:t>Član 36. briše se. Član</w:t>
      </w:r>
      <w:r w:rsidR="00BC0F21" w:rsidRPr="004A317C">
        <w:rPr>
          <w:rFonts w:ascii="Times New Roman" w:hAnsi="Times New Roman" w:cs="Times New Roman"/>
          <w:sz w:val="24"/>
          <w:szCs w:val="24"/>
        </w:rPr>
        <w:t xml:space="preserve"> 35. stav 10. deli se prva rečenica i stvara </w:t>
      </w:r>
      <w:r w:rsidRPr="004A317C">
        <w:rPr>
          <w:rFonts w:ascii="Times New Roman" w:hAnsi="Times New Roman" w:cs="Times New Roman"/>
          <w:sz w:val="24"/>
          <w:szCs w:val="24"/>
        </w:rPr>
        <w:t xml:space="preserve">se </w:t>
      </w:r>
      <w:r w:rsidR="00BC0F21" w:rsidRPr="004A317C">
        <w:rPr>
          <w:rFonts w:ascii="Times New Roman" w:hAnsi="Times New Roman" w:cs="Times New Roman"/>
          <w:sz w:val="24"/>
          <w:szCs w:val="24"/>
        </w:rPr>
        <w:t>novi stav 9. koji glasi</w:t>
      </w:r>
      <w:r w:rsidRPr="004A317C">
        <w:rPr>
          <w:rFonts w:ascii="Times New Roman" w:hAnsi="Times New Roman" w:cs="Times New Roman"/>
          <w:sz w:val="24"/>
          <w:szCs w:val="24"/>
        </w:rPr>
        <w:t xml:space="preserve"> kao </w:t>
      </w:r>
      <w:r w:rsidR="008F669C" w:rsidRPr="004A317C">
        <w:rPr>
          <w:rFonts w:ascii="Times New Roman" w:hAnsi="Times New Roman" w:cs="Times New Roman"/>
          <w:sz w:val="24"/>
          <w:szCs w:val="24"/>
        </w:rPr>
        <w:t xml:space="preserve">sledeće </w:t>
      </w:r>
      <w:r w:rsidR="00BC0F21" w:rsidRPr="004A317C">
        <w:rPr>
          <w:rFonts w:ascii="Times New Roman" w:hAnsi="Times New Roman" w:cs="Times New Roman"/>
          <w:sz w:val="24"/>
          <w:szCs w:val="24"/>
        </w:rPr>
        <w:t>:</w:t>
      </w:r>
    </w:p>
    <w:p w14:paraId="13A333D8" w14:textId="77777777" w:rsidR="00BC0F21" w:rsidRPr="004A317C" w:rsidRDefault="00BC0F21" w:rsidP="00E9520A">
      <w:pPr>
        <w:pStyle w:val="ListParagraph"/>
        <w:numPr>
          <w:ilvl w:val="1"/>
          <w:numId w:val="80"/>
        </w:numPr>
        <w:jc w:val="both"/>
        <w:rPr>
          <w:rFonts w:ascii="Times New Roman" w:hAnsi="Times New Roman" w:cs="Times New Roman"/>
          <w:sz w:val="24"/>
          <w:szCs w:val="24"/>
          <w:highlight w:val="yellow"/>
        </w:rPr>
      </w:pPr>
      <w:r w:rsidRPr="004A317C">
        <w:rPr>
          <w:rFonts w:ascii="Times New Roman" w:hAnsi="Times New Roman" w:cs="Times New Roman"/>
          <w:sz w:val="24"/>
          <w:szCs w:val="24"/>
        </w:rPr>
        <w:t xml:space="preserve"> </w:t>
      </w:r>
      <w:r w:rsidRPr="004A317C">
        <w:rPr>
          <w:rFonts w:ascii="Times New Roman" w:hAnsi="Times New Roman" w:cs="Times New Roman"/>
          <w:sz w:val="24"/>
          <w:szCs w:val="24"/>
          <w:highlight w:val="yellow"/>
        </w:rPr>
        <w:t>Cene ponuda se dešifruju, prikazuju na ekranu i čuvaju u bazi podataka.</w:t>
      </w:r>
    </w:p>
    <w:p w14:paraId="7708B1BE" w14:textId="77777777" w:rsidR="00BC0F21" w:rsidRPr="004A317C" w:rsidRDefault="00BC0F21" w:rsidP="00E9520A">
      <w:pPr>
        <w:pStyle w:val="ListParagraph"/>
        <w:ind w:left="420"/>
        <w:jc w:val="both"/>
        <w:rPr>
          <w:rFonts w:ascii="Times New Roman" w:hAnsi="Times New Roman" w:cs="Times New Roman"/>
          <w:sz w:val="24"/>
          <w:szCs w:val="24"/>
        </w:rPr>
      </w:pPr>
    </w:p>
    <w:p w14:paraId="2397C2C8" w14:textId="77777777" w:rsidR="00BC0F21" w:rsidRPr="004A317C" w:rsidRDefault="00BC0F21" w:rsidP="00E9520A">
      <w:pPr>
        <w:pStyle w:val="ListParagraph"/>
        <w:numPr>
          <w:ilvl w:val="1"/>
          <w:numId w:val="80"/>
        </w:numPr>
        <w:jc w:val="both"/>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 xml:space="preserve">Cene u bazi podataka služe za kreiranje </w:t>
      </w:r>
      <w:r w:rsidR="00E45515" w:rsidRPr="004A317C">
        <w:rPr>
          <w:rFonts w:ascii="Times New Roman" w:hAnsi="Times New Roman" w:cs="Times New Roman"/>
          <w:sz w:val="24"/>
          <w:szCs w:val="24"/>
          <w:highlight w:val="yellow"/>
        </w:rPr>
        <w:t>zapisnika dokumenta</w:t>
      </w:r>
      <w:r w:rsidRPr="004A317C">
        <w:rPr>
          <w:rFonts w:ascii="Times New Roman" w:hAnsi="Times New Roman" w:cs="Times New Roman"/>
          <w:sz w:val="24"/>
          <w:szCs w:val="24"/>
          <w:highlight w:val="yellow"/>
        </w:rPr>
        <w:t xml:space="preserve"> o javnom otvaranju.</w:t>
      </w:r>
    </w:p>
    <w:p w14:paraId="101836C5"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19</w:t>
      </w:r>
    </w:p>
    <w:p w14:paraId="0BF9DB51" w14:textId="0D2A8266" w:rsidR="00BC0F21" w:rsidRPr="004A317C" w:rsidRDefault="00BC0F21" w:rsidP="00E9520A">
      <w:pPr>
        <w:jc w:val="both"/>
        <w:rPr>
          <w:rFonts w:ascii="Times New Roman" w:hAnsi="Times New Roman" w:cs="Times New Roman"/>
          <w:color w:val="000000"/>
          <w:sz w:val="24"/>
          <w:szCs w:val="24"/>
        </w:rPr>
      </w:pPr>
      <w:r w:rsidRPr="004A317C">
        <w:rPr>
          <w:rFonts w:ascii="Times New Roman" w:hAnsi="Times New Roman" w:cs="Times New Roman"/>
          <w:color w:val="000000"/>
          <w:sz w:val="24"/>
          <w:szCs w:val="24"/>
        </w:rPr>
        <w:t>Član 38. stav 3. i 6. preformulišu se i glase</w:t>
      </w:r>
      <w:r w:rsidR="00E45515" w:rsidRPr="004A317C">
        <w:rPr>
          <w:rFonts w:ascii="Times New Roman" w:hAnsi="Times New Roman" w:cs="Times New Roman"/>
          <w:color w:val="000000"/>
          <w:sz w:val="24"/>
          <w:szCs w:val="24"/>
        </w:rPr>
        <w:t xml:space="preserve"> kao </w:t>
      </w:r>
      <w:r w:rsidR="008F669C" w:rsidRPr="004A317C">
        <w:rPr>
          <w:rFonts w:ascii="Times New Roman" w:hAnsi="Times New Roman" w:cs="Times New Roman"/>
          <w:color w:val="000000"/>
          <w:sz w:val="24"/>
          <w:szCs w:val="24"/>
        </w:rPr>
        <w:t xml:space="preserve">sledeće </w:t>
      </w:r>
      <w:r w:rsidRPr="004A317C">
        <w:rPr>
          <w:rFonts w:ascii="Times New Roman" w:hAnsi="Times New Roman" w:cs="Times New Roman"/>
          <w:color w:val="000000"/>
          <w:sz w:val="24"/>
          <w:szCs w:val="24"/>
        </w:rPr>
        <w:t>:</w:t>
      </w:r>
    </w:p>
    <w:p w14:paraId="0B5F6B4D"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38</w:t>
      </w:r>
    </w:p>
    <w:p w14:paraId="66A41747" w14:textId="0CD5BEFE" w:rsidR="00BC0F21" w:rsidRPr="004A317C" w:rsidRDefault="00C11EAB" w:rsidP="00E9520A">
      <w:pPr>
        <w:jc w:val="center"/>
        <w:rPr>
          <w:rFonts w:ascii="Times New Roman" w:hAnsi="Times New Roman" w:cs="Times New Roman"/>
          <w:b/>
          <w:sz w:val="24"/>
          <w:szCs w:val="24"/>
        </w:rPr>
      </w:pPr>
      <w:r w:rsidRPr="004A317C">
        <w:rPr>
          <w:rFonts w:ascii="Times New Roman" w:hAnsi="Times New Roman" w:cs="Times New Roman"/>
          <w:b/>
          <w:sz w:val="24"/>
          <w:szCs w:val="24"/>
        </w:rPr>
        <w:t xml:space="preserve">Pojašnjenje </w:t>
      </w:r>
      <w:r w:rsidR="00BC0F21" w:rsidRPr="004A317C">
        <w:rPr>
          <w:rFonts w:ascii="Times New Roman" w:hAnsi="Times New Roman" w:cs="Times New Roman"/>
          <w:b/>
          <w:sz w:val="24"/>
          <w:szCs w:val="24"/>
        </w:rPr>
        <w:t xml:space="preserve"> tendera</w:t>
      </w:r>
    </w:p>
    <w:p w14:paraId="401DE25F" w14:textId="77777777" w:rsidR="00BC0F21" w:rsidRPr="004A317C" w:rsidRDefault="00BC0F21" w:rsidP="00E9520A">
      <w:pPr>
        <w:pStyle w:val="ListParagraph"/>
        <w:numPr>
          <w:ilvl w:val="1"/>
          <w:numId w:val="43"/>
        </w:numPr>
        <w:jc w:val="both"/>
        <w:rPr>
          <w:rFonts w:ascii="Times New Roman" w:hAnsi="Times New Roman" w:cs="Times New Roman"/>
          <w:sz w:val="24"/>
          <w:szCs w:val="24"/>
        </w:rPr>
      </w:pPr>
      <w:r w:rsidRPr="004A317C">
        <w:rPr>
          <w:rFonts w:ascii="Times New Roman" w:hAnsi="Times New Roman" w:cs="Times New Roman"/>
          <w:sz w:val="24"/>
          <w:szCs w:val="24"/>
        </w:rPr>
        <w:t xml:space="preserve">Međutim, dozvoljeno je da ugovorni </w:t>
      </w:r>
      <w:r w:rsidR="00A776DB" w:rsidRPr="004A317C">
        <w:rPr>
          <w:rFonts w:ascii="Times New Roman" w:hAnsi="Times New Roman" w:cs="Times New Roman"/>
          <w:sz w:val="24"/>
          <w:szCs w:val="24"/>
        </w:rPr>
        <w:t>autoritet</w:t>
      </w:r>
      <w:r w:rsidRPr="004A317C">
        <w:rPr>
          <w:rFonts w:ascii="Times New Roman" w:hAnsi="Times New Roman" w:cs="Times New Roman"/>
          <w:sz w:val="24"/>
          <w:szCs w:val="24"/>
        </w:rPr>
        <w:t xml:space="preserve"> tokom </w:t>
      </w:r>
      <w:r w:rsidR="00D27827" w:rsidRPr="004A317C">
        <w:rPr>
          <w:rFonts w:ascii="Times New Roman" w:hAnsi="Times New Roman" w:cs="Times New Roman"/>
          <w:sz w:val="24"/>
          <w:szCs w:val="24"/>
        </w:rPr>
        <w:t>procene</w:t>
      </w:r>
      <w:r w:rsidRPr="004A317C">
        <w:rPr>
          <w:rFonts w:ascii="Times New Roman" w:hAnsi="Times New Roman" w:cs="Times New Roman"/>
          <w:sz w:val="24"/>
          <w:szCs w:val="24"/>
        </w:rPr>
        <w:t xml:space="preserve"> zatraži i </w:t>
      </w:r>
      <w:r w:rsidR="00E45515" w:rsidRPr="004A317C">
        <w:rPr>
          <w:rFonts w:ascii="Times New Roman" w:hAnsi="Times New Roman" w:cs="Times New Roman"/>
          <w:sz w:val="24"/>
          <w:szCs w:val="24"/>
        </w:rPr>
        <w:t>dobije</w:t>
      </w:r>
      <w:r w:rsidRPr="004A317C">
        <w:rPr>
          <w:rFonts w:ascii="Times New Roman" w:hAnsi="Times New Roman" w:cs="Times New Roman"/>
          <w:sz w:val="24"/>
          <w:szCs w:val="24"/>
        </w:rPr>
        <w:t xml:space="preserve"> informacije ili dokumente koji nedostaju u prijavi/tenderu. Ovi dokumenti, međutim, moraju objektivno predstavljati dovoljno dokaza koji razumno odražavaju postojeće stanje </w:t>
      </w:r>
      <w:r w:rsidRPr="004A317C">
        <w:rPr>
          <w:rFonts w:ascii="Times New Roman" w:hAnsi="Times New Roman" w:cs="Times New Roman"/>
          <w:sz w:val="24"/>
          <w:szCs w:val="24"/>
          <w:highlight w:val="yellow"/>
        </w:rPr>
        <w:t xml:space="preserve">pre isteka roka za podnošenje </w:t>
      </w:r>
      <w:r w:rsidR="00612767" w:rsidRPr="004A317C">
        <w:rPr>
          <w:rFonts w:ascii="Times New Roman" w:hAnsi="Times New Roman" w:cs="Times New Roman"/>
          <w:sz w:val="24"/>
          <w:szCs w:val="24"/>
          <w:highlight w:val="yellow"/>
        </w:rPr>
        <w:t>tendera</w:t>
      </w:r>
      <w:r w:rsidRPr="004A317C">
        <w:rPr>
          <w:rFonts w:ascii="Times New Roman" w:hAnsi="Times New Roman" w:cs="Times New Roman"/>
          <w:sz w:val="24"/>
          <w:szCs w:val="24"/>
          <w:highlight w:val="yellow"/>
        </w:rPr>
        <w:t>.</w:t>
      </w:r>
      <w:r w:rsidRPr="004A317C">
        <w:rPr>
          <w:rFonts w:ascii="Times New Roman" w:hAnsi="Times New Roman" w:cs="Times New Roman"/>
          <w:sz w:val="24"/>
          <w:szCs w:val="24"/>
        </w:rPr>
        <w:t xml:space="preserve"> </w:t>
      </w:r>
    </w:p>
    <w:p w14:paraId="55823FB6" w14:textId="77777777" w:rsidR="00BC0F21" w:rsidRPr="004A317C" w:rsidRDefault="00BC0F21" w:rsidP="00E9520A">
      <w:pPr>
        <w:pStyle w:val="ListParagraph"/>
        <w:ind w:left="420"/>
        <w:jc w:val="both"/>
        <w:rPr>
          <w:rFonts w:ascii="Times New Roman" w:hAnsi="Times New Roman" w:cs="Times New Roman"/>
          <w:sz w:val="24"/>
          <w:szCs w:val="24"/>
        </w:rPr>
      </w:pPr>
    </w:p>
    <w:p w14:paraId="00D303DC" w14:textId="77777777" w:rsidR="00BC0F21" w:rsidRPr="004A317C" w:rsidRDefault="00BC0F21" w:rsidP="00E9520A">
      <w:pPr>
        <w:pStyle w:val="ListParagraph"/>
        <w:numPr>
          <w:ilvl w:val="1"/>
          <w:numId w:val="44"/>
        </w:numPr>
        <w:jc w:val="both"/>
        <w:rPr>
          <w:rFonts w:ascii="Times New Roman" w:hAnsi="Times New Roman" w:cs="Times New Roman"/>
          <w:sz w:val="24"/>
          <w:szCs w:val="24"/>
        </w:rPr>
      </w:pPr>
      <w:r w:rsidRPr="004A317C">
        <w:rPr>
          <w:rFonts w:ascii="Times New Roman" w:hAnsi="Times New Roman" w:cs="Times New Roman"/>
          <w:sz w:val="24"/>
          <w:szCs w:val="24"/>
        </w:rPr>
        <w:t xml:space="preserve"> </w:t>
      </w:r>
      <w:r w:rsidRPr="004A317C">
        <w:rPr>
          <w:rFonts w:ascii="Times New Roman" w:hAnsi="Times New Roman" w:cs="Times New Roman"/>
          <w:sz w:val="24"/>
          <w:szCs w:val="24"/>
          <w:highlight w:val="yellow"/>
        </w:rPr>
        <w:t xml:space="preserve">Ugovorni autoritet </w:t>
      </w:r>
      <w:r w:rsidRPr="004A317C">
        <w:rPr>
          <w:rFonts w:ascii="Times New Roman" w:hAnsi="Times New Roman" w:cs="Times New Roman"/>
          <w:sz w:val="24"/>
          <w:szCs w:val="24"/>
        </w:rPr>
        <w:t xml:space="preserve">će odrediti rok od </w:t>
      </w:r>
      <w:r w:rsidRPr="004A317C">
        <w:rPr>
          <w:rFonts w:ascii="Times New Roman" w:hAnsi="Times New Roman" w:cs="Times New Roman"/>
          <w:sz w:val="24"/>
          <w:szCs w:val="24"/>
          <w:highlight w:val="yellow"/>
        </w:rPr>
        <w:t xml:space="preserve">najmanje pet (5) dana </w:t>
      </w:r>
      <w:r w:rsidRPr="004A317C">
        <w:rPr>
          <w:rFonts w:ascii="Times New Roman" w:hAnsi="Times New Roman" w:cs="Times New Roman"/>
          <w:sz w:val="24"/>
          <w:szCs w:val="24"/>
        </w:rPr>
        <w:t xml:space="preserve">za </w:t>
      </w:r>
      <w:r w:rsidRPr="004A317C">
        <w:rPr>
          <w:rFonts w:ascii="Times New Roman" w:hAnsi="Times New Roman" w:cs="Times New Roman"/>
          <w:sz w:val="24"/>
          <w:szCs w:val="24"/>
          <w:highlight w:val="yellow"/>
        </w:rPr>
        <w:t xml:space="preserve">ekonomske operatere </w:t>
      </w:r>
      <w:r w:rsidRPr="004A317C">
        <w:rPr>
          <w:rFonts w:ascii="Times New Roman" w:hAnsi="Times New Roman" w:cs="Times New Roman"/>
          <w:sz w:val="24"/>
          <w:szCs w:val="24"/>
        </w:rPr>
        <w:t>da razjasne svoj</w:t>
      </w:r>
      <w:r w:rsidR="00612767" w:rsidRPr="004A317C">
        <w:rPr>
          <w:rFonts w:ascii="Times New Roman" w:hAnsi="Times New Roman" w:cs="Times New Roman"/>
          <w:sz w:val="24"/>
          <w:szCs w:val="24"/>
        </w:rPr>
        <w:t>e tendere</w:t>
      </w:r>
      <w:r w:rsidRPr="004A317C">
        <w:rPr>
          <w:rFonts w:ascii="Times New Roman" w:hAnsi="Times New Roman" w:cs="Times New Roman"/>
          <w:sz w:val="24"/>
          <w:szCs w:val="24"/>
        </w:rPr>
        <w:t>.</w:t>
      </w:r>
    </w:p>
    <w:p w14:paraId="3A47C120"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20</w:t>
      </w:r>
    </w:p>
    <w:p w14:paraId="6DC8B6EC" w14:textId="51C8D42E"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39. st. 9. i 11. preformulišu se i glase</w:t>
      </w:r>
      <w:r w:rsidR="00612767" w:rsidRPr="004A317C">
        <w:rPr>
          <w:rFonts w:ascii="Times New Roman" w:hAnsi="Times New Roman" w:cs="Times New Roman"/>
          <w:sz w:val="24"/>
          <w:szCs w:val="24"/>
        </w:rPr>
        <w:t xml:space="preserve"> kao </w:t>
      </w:r>
      <w:r w:rsidR="008F669C" w:rsidRPr="004A317C">
        <w:rPr>
          <w:rFonts w:ascii="Times New Roman" w:hAnsi="Times New Roman" w:cs="Times New Roman"/>
          <w:sz w:val="24"/>
          <w:szCs w:val="24"/>
        </w:rPr>
        <w:t xml:space="preserve">sledeće </w:t>
      </w:r>
      <w:r w:rsidRPr="004A317C">
        <w:rPr>
          <w:rFonts w:ascii="Times New Roman" w:hAnsi="Times New Roman" w:cs="Times New Roman"/>
          <w:sz w:val="24"/>
          <w:szCs w:val="24"/>
        </w:rPr>
        <w:t>:</w:t>
      </w:r>
    </w:p>
    <w:p w14:paraId="481E8048"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39</w:t>
      </w:r>
    </w:p>
    <w:p w14:paraId="552C306F"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Formiranje komisija za ocenjivanje</w:t>
      </w:r>
    </w:p>
    <w:p w14:paraId="1B4AE9D8" w14:textId="77777777" w:rsidR="00BC0F21" w:rsidRPr="004A317C" w:rsidRDefault="00E9520A" w:rsidP="00E9520A">
      <w:pPr>
        <w:pStyle w:val="ListParagraph"/>
        <w:numPr>
          <w:ilvl w:val="1"/>
          <w:numId w:val="45"/>
        </w:numPr>
        <w:jc w:val="both"/>
        <w:rPr>
          <w:rFonts w:ascii="Times New Roman" w:hAnsi="Times New Roman" w:cs="Times New Roman"/>
          <w:color w:val="000000" w:themeColor="text1"/>
          <w:sz w:val="24"/>
          <w:szCs w:val="24"/>
        </w:rPr>
      </w:pPr>
      <w:r w:rsidRPr="004A317C">
        <w:rPr>
          <w:rFonts w:ascii="Times New Roman" w:hAnsi="Times New Roman" w:cs="Times New Roman"/>
          <w:color w:val="000000" w:themeColor="text1"/>
          <w:sz w:val="24"/>
          <w:szCs w:val="24"/>
          <w:highlight w:val="yellow"/>
        </w:rPr>
        <w:t>Ugovorni autoritet</w:t>
      </w:r>
      <w:r w:rsidR="00BC0F21" w:rsidRPr="004A317C">
        <w:rPr>
          <w:rFonts w:ascii="Times New Roman" w:hAnsi="Times New Roman" w:cs="Times New Roman"/>
          <w:color w:val="000000" w:themeColor="text1"/>
          <w:sz w:val="24"/>
          <w:szCs w:val="24"/>
          <w:highlight w:val="yellow"/>
        </w:rPr>
        <w:t xml:space="preserve"> </w:t>
      </w:r>
      <w:r w:rsidR="00BC0F21" w:rsidRPr="004A317C">
        <w:rPr>
          <w:rFonts w:ascii="Times New Roman" w:hAnsi="Times New Roman" w:cs="Times New Roman"/>
          <w:color w:val="000000" w:themeColor="text1"/>
          <w:sz w:val="24"/>
          <w:szCs w:val="24"/>
        </w:rPr>
        <w:t xml:space="preserve">ima pravo da angažuje </w:t>
      </w:r>
      <w:r w:rsidR="00E91057" w:rsidRPr="004A317C">
        <w:rPr>
          <w:rFonts w:ascii="Times New Roman" w:hAnsi="Times New Roman" w:cs="Times New Roman"/>
          <w:color w:val="000000" w:themeColor="text1"/>
          <w:sz w:val="24"/>
          <w:szCs w:val="24"/>
        </w:rPr>
        <w:t>spoljnog</w:t>
      </w:r>
      <w:r w:rsidR="00BC0F21" w:rsidRPr="004A317C">
        <w:rPr>
          <w:rFonts w:ascii="Times New Roman" w:hAnsi="Times New Roman" w:cs="Times New Roman"/>
          <w:color w:val="000000" w:themeColor="text1"/>
          <w:sz w:val="24"/>
          <w:szCs w:val="24"/>
        </w:rPr>
        <w:t xml:space="preserve"> stručnjaka, u slučajevima kada su potrebna posebna tehnička ili specijalizovana znanja i stručnost u zavisnosti od predmeta nabavke, a takvi stručnjaci nisu dostupni u okviru </w:t>
      </w:r>
      <w:r w:rsidR="00BC0F21" w:rsidRPr="004A317C">
        <w:rPr>
          <w:rFonts w:ascii="Times New Roman" w:hAnsi="Times New Roman" w:cs="Times New Roman"/>
          <w:color w:val="000000" w:themeColor="text1"/>
          <w:sz w:val="24"/>
          <w:szCs w:val="24"/>
          <w:highlight w:val="yellow"/>
        </w:rPr>
        <w:t xml:space="preserve">Ugovornog </w:t>
      </w:r>
      <w:r w:rsidR="00A776DB" w:rsidRPr="004A317C">
        <w:rPr>
          <w:rFonts w:ascii="Times New Roman" w:hAnsi="Times New Roman" w:cs="Times New Roman"/>
          <w:color w:val="000000" w:themeColor="text1"/>
          <w:sz w:val="24"/>
          <w:szCs w:val="24"/>
          <w:highlight w:val="yellow"/>
        </w:rPr>
        <w:t>autoritet</w:t>
      </w:r>
      <w:r w:rsidR="00BC0F21" w:rsidRPr="004A317C">
        <w:rPr>
          <w:rFonts w:ascii="Times New Roman" w:hAnsi="Times New Roman" w:cs="Times New Roman"/>
          <w:color w:val="000000" w:themeColor="text1"/>
          <w:sz w:val="24"/>
          <w:szCs w:val="24"/>
          <w:highlight w:val="yellow"/>
        </w:rPr>
        <w:t xml:space="preserve">a. Kad god spoljnog stručnjaka može obezbediti drugi ugovorni </w:t>
      </w:r>
      <w:r w:rsidR="00A776DB" w:rsidRPr="004A317C">
        <w:rPr>
          <w:rFonts w:ascii="Times New Roman" w:hAnsi="Times New Roman" w:cs="Times New Roman"/>
          <w:color w:val="000000" w:themeColor="text1"/>
          <w:sz w:val="24"/>
          <w:szCs w:val="24"/>
          <w:highlight w:val="yellow"/>
        </w:rPr>
        <w:t>autoritet</w:t>
      </w:r>
      <w:r w:rsidR="00BC0F21" w:rsidRPr="004A317C">
        <w:rPr>
          <w:rFonts w:ascii="Times New Roman" w:hAnsi="Times New Roman" w:cs="Times New Roman"/>
          <w:color w:val="000000" w:themeColor="text1"/>
          <w:sz w:val="24"/>
          <w:szCs w:val="24"/>
          <w:highlight w:val="yellow"/>
        </w:rPr>
        <w:t xml:space="preserve">, angažovanje takvog stručnjaka biće obezbeđeno odobrenjem između dva </w:t>
      </w:r>
      <w:r w:rsidR="00A776DB" w:rsidRPr="004A317C">
        <w:rPr>
          <w:rFonts w:ascii="Times New Roman" w:hAnsi="Times New Roman" w:cs="Times New Roman"/>
          <w:color w:val="000000" w:themeColor="text1"/>
          <w:sz w:val="24"/>
          <w:szCs w:val="24"/>
          <w:highlight w:val="yellow"/>
        </w:rPr>
        <w:t>GAS</w:t>
      </w:r>
      <w:r w:rsidR="00BC0F21" w:rsidRPr="004A317C">
        <w:rPr>
          <w:rFonts w:ascii="Times New Roman" w:hAnsi="Times New Roman" w:cs="Times New Roman"/>
          <w:color w:val="000000" w:themeColor="text1"/>
          <w:sz w:val="24"/>
          <w:szCs w:val="24"/>
          <w:highlight w:val="yellow"/>
        </w:rPr>
        <w:t>.</w:t>
      </w:r>
    </w:p>
    <w:p w14:paraId="23F9BCF1" w14:textId="77777777" w:rsidR="00BC0F21" w:rsidRPr="004A317C" w:rsidRDefault="00BC0F21" w:rsidP="00E9520A">
      <w:pPr>
        <w:pStyle w:val="ListParagraph"/>
        <w:ind w:left="420"/>
        <w:jc w:val="both"/>
        <w:rPr>
          <w:rFonts w:ascii="Times New Roman" w:hAnsi="Times New Roman" w:cs="Times New Roman"/>
          <w:color w:val="000000" w:themeColor="text1"/>
          <w:sz w:val="24"/>
          <w:szCs w:val="24"/>
        </w:rPr>
      </w:pPr>
    </w:p>
    <w:p w14:paraId="3ED2293D" w14:textId="77777777" w:rsidR="00BC0F21" w:rsidRPr="004A317C" w:rsidRDefault="00BC0F21" w:rsidP="00E9520A">
      <w:pPr>
        <w:pStyle w:val="ListParagraph"/>
        <w:numPr>
          <w:ilvl w:val="1"/>
          <w:numId w:val="81"/>
        </w:numPr>
        <w:jc w:val="both"/>
        <w:rPr>
          <w:rFonts w:ascii="Times New Roman" w:hAnsi="Times New Roman" w:cs="Times New Roman"/>
          <w:color w:val="FF0000"/>
          <w:sz w:val="24"/>
          <w:szCs w:val="24"/>
        </w:rPr>
      </w:pPr>
      <w:r w:rsidRPr="004A317C">
        <w:rPr>
          <w:rFonts w:ascii="Times New Roman" w:hAnsi="Times New Roman" w:cs="Times New Roman"/>
          <w:color w:val="000000" w:themeColor="text1"/>
          <w:sz w:val="24"/>
          <w:szCs w:val="24"/>
        </w:rPr>
        <w:t xml:space="preserve">Odgovorni službenik za nabavku može prihvatiti preporuku komisije </w:t>
      </w:r>
      <w:r w:rsidRPr="004A317C">
        <w:rPr>
          <w:rFonts w:ascii="Times New Roman" w:hAnsi="Times New Roman" w:cs="Times New Roman"/>
          <w:color w:val="000000" w:themeColor="text1"/>
          <w:sz w:val="24"/>
          <w:szCs w:val="24"/>
          <w:highlight w:val="yellow"/>
        </w:rPr>
        <w:t>za procenu</w:t>
      </w:r>
      <w:r w:rsidRPr="004A317C">
        <w:rPr>
          <w:rFonts w:ascii="Times New Roman" w:hAnsi="Times New Roman" w:cs="Times New Roman"/>
          <w:sz w:val="24"/>
          <w:szCs w:val="24"/>
        </w:rPr>
        <w:t xml:space="preserve"> </w:t>
      </w:r>
      <w:r w:rsidRPr="004A317C">
        <w:rPr>
          <w:rFonts w:ascii="Times New Roman" w:hAnsi="Times New Roman" w:cs="Times New Roman"/>
          <w:sz w:val="24"/>
          <w:szCs w:val="24"/>
          <w:highlight w:val="yellow"/>
        </w:rPr>
        <w:t xml:space="preserve">i donese konačnu odluku o dodeli ugovora, </w:t>
      </w:r>
      <w:r w:rsidRPr="004A317C">
        <w:rPr>
          <w:rFonts w:ascii="Times New Roman" w:hAnsi="Times New Roman" w:cs="Times New Roman"/>
          <w:sz w:val="24"/>
          <w:szCs w:val="24"/>
        </w:rPr>
        <w:t xml:space="preserve">ili je odbije </w:t>
      </w:r>
      <w:r w:rsidRPr="004A317C">
        <w:rPr>
          <w:rFonts w:ascii="Times New Roman" w:hAnsi="Times New Roman" w:cs="Times New Roman"/>
          <w:sz w:val="24"/>
          <w:szCs w:val="24"/>
          <w:highlight w:val="yellow"/>
        </w:rPr>
        <w:t xml:space="preserve">navodeći </w:t>
      </w:r>
      <w:r w:rsidRPr="004A317C">
        <w:rPr>
          <w:rFonts w:ascii="Times New Roman" w:hAnsi="Times New Roman" w:cs="Times New Roman"/>
          <w:sz w:val="24"/>
          <w:szCs w:val="24"/>
        </w:rPr>
        <w:t xml:space="preserve">razloge u pisanoj formi, odmah obavesti </w:t>
      </w:r>
      <w:r w:rsidRPr="004A317C">
        <w:rPr>
          <w:rFonts w:ascii="Times New Roman" w:hAnsi="Times New Roman" w:cs="Times New Roman"/>
          <w:sz w:val="24"/>
          <w:szCs w:val="24"/>
          <w:highlight w:val="yellow"/>
        </w:rPr>
        <w:t xml:space="preserve">glavnog administrativnog službenika </w:t>
      </w:r>
      <w:r w:rsidRPr="004A317C">
        <w:rPr>
          <w:rFonts w:ascii="Times New Roman" w:hAnsi="Times New Roman" w:cs="Times New Roman"/>
          <w:sz w:val="24"/>
          <w:szCs w:val="24"/>
        </w:rPr>
        <w:t xml:space="preserve">o ovom odbijanju </w:t>
      </w:r>
      <w:r w:rsidRPr="004A317C">
        <w:rPr>
          <w:rFonts w:ascii="Times New Roman" w:hAnsi="Times New Roman" w:cs="Times New Roman"/>
          <w:sz w:val="24"/>
          <w:szCs w:val="24"/>
          <w:highlight w:val="yellow"/>
        </w:rPr>
        <w:t xml:space="preserve">i zatraži ponovnu procenu </w:t>
      </w:r>
      <w:r w:rsidR="00E91057" w:rsidRPr="004A317C">
        <w:rPr>
          <w:rFonts w:ascii="Times New Roman" w:hAnsi="Times New Roman" w:cs="Times New Roman"/>
          <w:sz w:val="24"/>
          <w:szCs w:val="24"/>
          <w:highlight w:val="yellow"/>
        </w:rPr>
        <w:t>tendera</w:t>
      </w:r>
      <w:r w:rsidRPr="004A317C">
        <w:rPr>
          <w:rFonts w:ascii="Times New Roman" w:hAnsi="Times New Roman" w:cs="Times New Roman"/>
          <w:sz w:val="24"/>
          <w:szCs w:val="24"/>
          <w:highlight w:val="yellow"/>
        </w:rPr>
        <w:t xml:space="preserve">. </w:t>
      </w:r>
      <w:r w:rsidR="00E91057" w:rsidRPr="004A317C">
        <w:rPr>
          <w:rFonts w:ascii="Times New Roman" w:hAnsi="Times New Roman" w:cs="Times New Roman"/>
          <w:sz w:val="24"/>
          <w:szCs w:val="24"/>
          <w:highlight w:val="yellow"/>
        </w:rPr>
        <w:t>Ponovn</w:t>
      </w:r>
      <w:r w:rsidR="0026370A" w:rsidRPr="004A317C">
        <w:rPr>
          <w:rFonts w:ascii="Times New Roman" w:hAnsi="Times New Roman" w:cs="Times New Roman"/>
          <w:sz w:val="24"/>
          <w:szCs w:val="24"/>
          <w:highlight w:val="yellow"/>
        </w:rPr>
        <w:t>u</w:t>
      </w:r>
      <w:r w:rsidR="00E91057" w:rsidRPr="004A317C">
        <w:rPr>
          <w:rFonts w:ascii="Times New Roman" w:hAnsi="Times New Roman" w:cs="Times New Roman"/>
          <w:sz w:val="24"/>
          <w:szCs w:val="24"/>
          <w:highlight w:val="yellow"/>
        </w:rPr>
        <w:t xml:space="preserve"> procen</w:t>
      </w:r>
      <w:r w:rsidR="0026370A" w:rsidRPr="004A317C">
        <w:rPr>
          <w:rFonts w:ascii="Times New Roman" w:hAnsi="Times New Roman" w:cs="Times New Roman"/>
          <w:sz w:val="24"/>
          <w:szCs w:val="24"/>
          <w:highlight w:val="yellow"/>
        </w:rPr>
        <w:t>u</w:t>
      </w:r>
      <w:r w:rsidR="00E91057" w:rsidRPr="004A317C">
        <w:rPr>
          <w:rFonts w:ascii="Times New Roman" w:hAnsi="Times New Roman" w:cs="Times New Roman"/>
          <w:sz w:val="24"/>
          <w:szCs w:val="24"/>
          <w:highlight w:val="yellow"/>
        </w:rPr>
        <w:t xml:space="preserve"> tendera</w:t>
      </w:r>
      <w:r w:rsidRPr="004A317C">
        <w:rPr>
          <w:rFonts w:ascii="Times New Roman" w:hAnsi="Times New Roman" w:cs="Times New Roman"/>
          <w:sz w:val="24"/>
          <w:szCs w:val="24"/>
          <w:highlight w:val="yellow"/>
        </w:rPr>
        <w:t xml:space="preserve"> može vršiti ista komisija.</w:t>
      </w:r>
    </w:p>
    <w:p w14:paraId="1F84F223"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21</w:t>
      </w:r>
    </w:p>
    <w:p w14:paraId="4A49EE8C" w14:textId="7D65C698"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lastRenderedPageBreak/>
        <w:t>U članu 40 preformulišu se st</w:t>
      </w:r>
      <w:r w:rsidR="0026370A" w:rsidRPr="004A317C">
        <w:rPr>
          <w:rFonts w:ascii="Times New Roman" w:hAnsi="Times New Roman" w:cs="Times New Roman"/>
          <w:sz w:val="24"/>
          <w:szCs w:val="24"/>
        </w:rPr>
        <w:t>avovi</w:t>
      </w:r>
      <w:r w:rsidRPr="004A317C">
        <w:rPr>
          <w:rFonts w:ascii="Times New Roman" w:hAnsi="Times New Roman" w:cs="Times New Roman"/>
          <w:sz w:val="24"/>
          <w:szCs w:val="24"/>
        </w:rPr>
        <w:t xml:space="preserve"> 1, 2, 3, 5, 8, 9 i 13, a posle stava 2 dodaje se novi stav 40.2.1, koji glasi</w:t>
      </w:r>
      <w:r w:rsidR="0026370A" w:rsidRPr="004A317C">
        <w:rPr>
          <w:rFonts w:ascii="Times New Roman" w:hAnsi="Times New Roman" w:cs="Times New Roman"/>
          <w:sz w:val="24"/>
          <w:szCs w:val="24"/>
        </w:rPr>
        <w:t xml:space="preserve"> kao </w:t>
      </w:r>
      <w:r w:rsidR="002972EB" w:rsidRPr="004A317C">
        <w:rPr>
          <w:rFonts w:ascii="Times New Roman" w:hAnsi="Times New Roman" w:cs="Times New Roman"/>
          <w:sz w:val="24"/>
          <w:szCs w:val="24"/>
        </w:rPr>
        <w:t>sledeće</w:t>
      </w:r>
      <w:r w:rsidRPr="004A317C">
        <w:rPr>
          <w:rFonts w:ascii="Times New Roman" w:hAnsi="Times New Roman" w:cs="Times New Roman"/>
          <w:sz w:val="24"/>
          <w:szCs w:val="24"/>
        </w:rPr>
        <w:t>:</w:t>
      </w:r>
    </w:p>
    <w:p w14:paraId="115155CA"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40</w:t>
      </w:r>
    </w:p>
    <w:p w14:paraId="7854F38E"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 xml:space="preserve">Ispitivanje, </w:t>
      </w:r>
      <w:r w:rsidR="0026370A" w:rsidRPr="004A317C">
        <w:rPr>
          <w:rFonts w:ascii="Times New Roman" w:hAnsi="Times New Roman" w:cs="Times New Roman"/>
          <w:b/>
          <w:sz w:val="24"/>
          <w:szCs w:val="24"/>
        </w:rPr>
        <w:t>procena</w:t>
      </w:r>
      <w:r w:rsidRPr="004A317C">
        <w:rPr>
          <w:rFonts w:ascii="Times New Roman" w:hAnsi="Times New Roman" w:cs="Times New Roman"/>
          <w:b/>
          <w:sz w:val="24"/>
          <w:szCs w:val="24"/>
        </w:rPr>
        <w:t xml:space="preserve"> i </w:t>
      </w:r>
      <w:r w:rsidR="00BE311B" w:rsidRPr="004A317C">
        <w:rPr>
          <w:rFonts w:ascii="Times New Roman" w:hAnsi="Times New Roman" w:cs="Times New Roman"/>
          <w:b/>
          <w:sz w:val="24"/>
          <w:szCs w:val="24"/>
        </w:rPr>
        <w:t>u</w:t>
      </w:r>
      <w:r w:rsidRPr="004A317C">
        <w:rPr>
          <w:rFonts w:ascii="Times New Roman" w:hAnsi="Times New Roman" w:cs="Times New Roman"/>
          <w:b/>
          <w:sz w:val="24"/>
          <w:szCs w:val="24"/>
        </w:rPr>
        <w:t xml:space="preserve">poređenje </w:t>
      </w:r>
      <w:r w:rsidR="0026370A" w:rsidRPr="004A317C">
        <w:rPr>
          <w:rFonts w:ascii="Times New Roman" w:hAnsi="Times New Roman" w:cs="Times New Roman"/>
          <w:b/>
          <w:sz w:val="24"/>
          <w:szCs w:val="24"/>
        </w:rPr>
        <w:t>tendera</w:t>
      </w:r>
    </w:p>
    <w:p w14:paraId="6E10923C" w14:textId="2A6CCFC1" w:rsidR="00BC0F21" w:rsidRPr="004A317C" w:rsidRDefault="00BC0F21" w:rsidP="00E9520A">
      <w:pPr>
        <w:pStyle w:val="ListParagraph"/>
        <w:numPr>
          <w:ilvl w:val="1"/>
          <w:numId w:val="46"/>
        </w:numPr>
        <w:autoSpaceDE w:val="0"/>
        <w:autoSpaceDN w:val="0"/>
        <w:adjustRightInd w:val="0"/>
        <w:spacing w:after="0"/>
        <w:ind w:right="113" w:hanging="540"/>
        <w:jc w:val="both"/>
        <w:rPr>
          <w:rFonts w:ascii="Times New Roman" w:hAnsi="Times New Roman"/>
          <w:sz w:val="24"/>
          <w:szCs w:val="24"/>
        </w:rPr>
      </w:pPr>
      <w:r w:rsidRPr="004A317C">
        <w:rPr>
          <w:rFonts w:ascii="Times New Roman" w:hAnsi="Times New Roman" w:cs="Times New Roman"/>
          <w:sz w:val="24"/>
          <w:szCs w:val="24"/>
          <w:highlight w:val="yellow"/>
        </w:rPr>
        <w:t xml:space="preserve"> Komisija za ocenjivanje je odgovorna za </w:t>
      </w:r>
      <w:r w:rsidRPr="004A317C">
        <w:rPr>
          <w:rFonts w:ascii="Times New Roman" w:hAnsi="Times New Roman"/>
          <w:sz w:val="24"/>
          <w:szCs w:val="24"/>
          <w:highlight w:val="yellow"/>
        </w:rPr>
        <w:t xml:space="preserve">ispitivanje, </w:t>
      </w:r>
      <w:r w:rsidR="0026370A" w:rsidRPr="004A317C">
        <w:rPr>
          <w:rFonts w:ascii="Times New Roman" w:hAnsi="Times New Roman"/>
          <w:sz w:val="24"/>
          <w:szCs w:val="24"/>
          <w:highlight w:val="yellow"/>
        </w:rPr>
        <w:t>procenu</w:t>
      </w:r>
      <w:r w:rsidRPr="004A317C">
        <w:rPr>
          <w:rFonts w:ascii="Times New Roman" w:hAnsi="Times New Roman"/>
          <w:sz w:val="24"/>
          <w:szCs w:val="24"/>
          <w:highlight w:val="yellow"/>
        </w:rPr>
        <w:t xml:space="preserve"> i upoređivanje </w:t>
      </w:r>
      <w:r w:rsidR="00BE311B" w:rsidRPr="004A317C">
        <w:rPr>
          <w:rFonts w:ascii="Times New Roman" w:hAnsi="Times New Roman"/>
          <w:sz w:val="24"/>
          <w:szCs w:val="24"/>
          <w:highlight w:val="yellow"/>
        </w:rPr>
        <w:t>tendera</w:t>
      </w:r>
      <w:r w:rsidRPr="004A317C">
        <w:rPr>
          <w:rFonts w:ascii="Times New Roman" w:hAnsi="Times New Roman"/>
          <w:sz w:val="24"/>
          <w:szCs w:val="24"/>
          <w:highlight w:val="yellow"/>
        </w:rPr>
        <w:t xml:space="preserve"> </w:t>
      </w:r>
      <w:r w:rsidRPr="004A317C">
        <w:rPr>
          <w:rFonts w:ascii="Times New Roman" w:hAnsi="Times New Roman"/>
          <w:sz w:val="24"/>
          <w:szCs w:val="24"/>
        </w:rPr>
        <w:t xml:space="preserve">u skladu sa osnovnim </w:t>
      </w:r>
      <w:r w:rsidR="002972EB" w:rsidRPr="004A317C">
        <w:rPr>
          <w:rFonts w:ascii="Times New Roman" w:hAnsi="Times New Roman"/>
          <w:sz w:val="24"/>
          <w:szCs w:val="24"/>
        </w:rPr>
        <w:t>načelima</w:t>
      </w:r>
      <w:r w:rsidR="00BE311B" w:rsidRPr="004A317C">
        <w:rPr>
          <w:rFonts w:ascii="Times New Roman" w:hAnsi="Times New Roman"/>
          <w:sz w:val="24"/>
          <w:szCs w:val="24"/>
        </w:rPr>
        <w:t xml:space="preserve"> </w:t>
      </w:r>
      <w:r w:rsidR="002972EB" w:rsidRPr="004A317C">
        <w:rPr>
          <w:rFonts w:ascii="Times New Roman" w:hAnsi="Times New Roman"/>
          <w:sz w:val="24"/>
          <w:szCs w:val="24"/>
        </w:rPr>
        <w:t>utvrđenim</w:t>
      </w:r>
      <w:r w:rsidRPr="004A317C">
        <w:rPr>
          <w:rFonts w:ascii="Times New Roman" w:hAnsi="Times New Roman"/>
          <w:sz w:val="24"/>
          <w:szCs w:val="24"/>
        </w:rPr>
        <w:t xml:space="preserve"> ZJN.</w:t>
      </w:r>
    </w:p>
    <w:p w14:paraId="0CC6E72F" w14:textId="77777777" w:rsidR="00BC0F21" w:rsidRPr="004A317C" w:rsidRDefault="00BC0F21" w:rsidP="00E9520A">
      <w:pPr>
        <w:pStyle w:val="ListParagraph"/>
        <w:autoSpaceDE w:val="0"/>
        <w:autoSpaceDN w:val="0"/>
        <w:adjustRightInd w:val="0"/>
        <w:spacing w:after="0"/>
        <w:ind w:left="420" w:right="113"/>
        <w:jc w:val="both"/>
        <w:rPr>
          <w:rFonts w:ascii="Times New Roman" w:hAnsi="Times New Roman"/>
          <w:sz w:val="24"/>
          <w:szCs w:val="24"/>
        </w:rPr>
      </w:pPr>
    </w:p>
    <w:p w14:paraId="459FB264" w14:textId="474B53A5" w:rsidR="00BC0F21" w:rsidRPr="004A317C" w:rsidRDefault="00BE311B" w:rsidP="00E9520A">
      <w:pPr>
        <w:pStyle w:val="ListParagraph"/>
        <w:numPr>
          <w:ilvl w:val="1"/>
          <w:numId w:val="46"/>
        </w:numPr>
        <w:autoSpaceDE w:val="0"/>
        <w:autoSpaceDN w:val="0"/>
        <w:adjustRightInd w:val="0"/>
        <w:spacing w:after="0"/>
        <w:ind w:right="113" w:hanging="540"/>
        <w:jc w:val="both"/>
        <w:rPr>
          <w:rFonts w:ascii="Times New Roman" w:hAnsi="Times New Roman"/>
          <w:sz w:val="24"/>
          <w:szCs w:val="24"/>
        </w:rPr>
      </w:pPr>
      <w:r w:rsidRPr="004A317C">
        <w:rPr>
          <w:rFonts w:ascii="Times New Roman" w:hAnsi="Times New Roman"/>
          <w:sz w:val="24"/>
          <w:szCs w:val="24"/>
          <w:highlight w:val="yellow"/>
        </w:rPr>
        <w:t xml:space="preserve">Tenderi </w:t>
      </w:r>
      <w:r w:rsidR="002972EB" w:rsidRPr="004A317C">
        <w:rPr>
          <w:rFonts w:ascii="Times New Roman" w:hAnsi="Times New Roman"/>
          <w:sz w:val="24"/>
          <w:szCs w:val="24"/>
          <w:highlight w:val="yellow"/>
        </w:rPr>
        <w:t>primljeni</w:t>
      </w:r>
      <w:r w:rsidRPr="004A317C">
        <w:rPr>
          <w:rFonts w:ascii="Times New Roman" w:hAnsi="Times New Roman"/>
          <w:sz w:val="24"/>
          <w:szCs w:val="24"/>
          <w:highlight w:val="yellow"/>
        </w:rPr>
        <w:t xml:space="preserve"> na vreme</w:t>
      </w:r>
      <w:r w:rsidR="00BC0F21" w:rsidRPr="004A317C">
        <w:rPr>
          <w:rFonts w:ascii="Times New Roman" w:hAnsi="Times New Roman"/>
          <w:sz w:val="24"/>
          <w:szCs w:val="24"/>
          <w:highlight w:val="yellow"/>
        </w:rPr>
        <w:t xml:space="preserve"> od strane </w:t>
      </w:r>
      <w:r w:rsidR="00FF45AC" w:rsidRPr="004A317C">
        <w:rPr>
          <w:rFonts w:ascii="Times New Roman" w:hAnsi="Times New Roman"/>
          <w:sz w:val="24"/>
          <w:szCs w:val="24"/>
          <w:highlight w:val="yellow"/>
        </w:rPr>
        <w:t xml:space="preserve">podnosilac </w:t>
      </w:r>
      <w:r w:rsidR="002972EB" w:rsidRPr="004A317C">
        <w:rPr>
          <w:rFonts w:ascii="Times New Roman" w:hAnsi="Times New Roman"/>
          <w:sz w:val="24"/>
          <w:szCs w:val="24"/>
          <w:highlight w:val="yellow"/>
        </w:rPr>
        <w:t>tendera</w:t>
      </w:r>
      <w:r w:rsidR="00BC0F21" w:rsidRPr="004A317C">
        <w:rPr>
          <w:rFonts w:ascii="Times New Roman" w:hAnsi="Times New Roman"/>
          <w:sz w:val="24"/>
          <w:szCs w:val="24"/>
          <w:highlight w:val="yellow"/>
        </w:rPr>
        <w:t xml:space="preserve"> biće </w:t>
      </w:r>
      <w:r w:rsidR="0070431E" w:rsidRPr="004A317C">
        <w:rPr>
          <w:rFonts w:ascii="Times New Roman" w:hAnsi="Times New Roman"/>
          <w:sz w:val="24"/>
          <w:szCs w:val="24"/>
          <w:highlight w:val="yellow"/>
        </w:rPr>
        <w:t>ispitivani</w:t>
      </w:r>
      <w:r w:rsidR="00BC0F21" w:rsidRPr="004A317C">
        <w:rPr>
          <w:rFonts w:ascii="Times New Roman" w:hAnsi="Times New Roman"/>
          <w:sz w:val="24"/>
          <w:szCs w:val="24"/>
          <w:highlight w:val="yellow"/>
        </w:rPr>
        <w:t xml:space="preserve">, </w:t>
      </w:r>
      <w:r w:rsidRPr="004A317C">
        <w:rPr>
          <w:rFonts w:ascii="Times New Roman" w:hAnsi="Times New Roman"/>
          <w:sz w:val="24"/>
          <w:szCs w:val="24"/>
          <w:highlight w:val="yellow"/>
        </w:rPr>
        <w:t>pr</w:t>
      </w:r>
      <w:r w:rsidR="00BC0F21" w:rsidRPr="004A317C">
        <w:rPr>
          <w:rFonts w:ascii="Times New Roman" w:hAnsi="Times New Roman"/>
          <w:sz w:val="24"/>
          <w:szCs w:val="24"/>
          <w:highlight w:val="yellow"/>
        </w:rPr>
        <w:t>ocenjen</w:t>
      </w:r>
      <w:r w:rsidRPr="004A317C">
        <w:rPr>
          <w:rFonts w:ascii="Times New Roman" w:hAnsi="Times New Roman"/>
          <w:sz w:val="24"/>
          <w:szCs w:val="24"/>
          <w:highlight w:val="yellow"/>
        </w:rPr>
        <w:t>i</w:t>
      </w:r>
      <w:r w:rsidR="00BC0F21" w:rsidRPr="004A317C">
        <w:rPr>
          <w:rFonts w:ascii="Times New Roman" w:hAnsi="Times New Roman"/>
          <w:sz w:val="24"/>
          <w:szCs w:val="24"/>
          <w:highlight w:val="yellow"/>
        </w:rPr>
        <w:t xml:space="preserve"> i upoređen</w:t>
      </w:r>
      <w:r w:rsidRPr="004A317C">
        <w:rPr>
          <w:rFonts w:ascii="Times New Roman" w:hAnsi="Times New Roman"/>
          <w:sz w:val="24"/>
          <w:szCs w:val="24"/>
          <w:highlight w:val="yellow"/>
        </w:rPr>
        <w:t>i</w:t>
      </w:r>
      <w:r w:rsidR="00BC0F21" w:rsidRPr="004A317C">
        <w:rPr>
          <w:rFonts w:ascii="Times New Roman" w:hAnsi="Times New Roman"/>
          <w:sz w:val="24"/>
          <w:szCs w:val="24"/>
          <w:highlight w:val="yellow"/>
        </w:rPr>
        <w:t xml:space="preserve"> u skladu sa </w:t>
      </w:r>
      <w:r w:rsidR="002972EB" w:rsidRPr="004A317C">
        <w:rPr>
          <w:rFonts w:ascii="Times New Roman" w:hAnsi="Times New Roman"/>
          <w:sz w:val="24"/>
          <w:szCs w:val="24"/>
          <w:highlight w:val="yellow"/>
        </w:rPr>
        <w:t>postupaka</w:t>
      </w:r>
      <w:r w:rsidR="00BC0F21" w:rsidRPr="004A317C">
        <w:rPr>
          <w:rFonts w:ascii="Times New Roman" w:hAnsi="Times New Roman"/>
          <w:sz w:val="24"/>
          <w:szCs w:val="24"/>
          <w:highlight w:val="yellow"/>
        </w:rPr>
        <w:t xml:space="preserve"> i kriterijumima navedenim u obaveštenju o ugovoru/dosijeu tendera i ugovor će biti dodeljen najbolje rangiranom </w:t>
      </w:r>
      <w:r w:rsidR="00FF45AC" w:rsidRPr="004A317C">
        <w:rPr>
          <w:rFonts w:ascii="Times New Roman" w:hAnsi="Times New Roman"/>
          <w:sz w:val="24"/>
          <w:szCs w:val="24"/>
          <w:highlight w:val="yellow"/>
        </w:rPr>
        <w:t xml:space="preserve">podnosilac </w:t>
      </w:r>
      <w:r w:rsidR="002972EB" w:rsidRPr="004A317C">
        <w:rPr>
          <w:rFonts w:ascii="Times New Roman" w:hAnsi="Times New Roman"/>
          <w:sz w:val="24"/>
          <w:szCs w:val="24"/>
          <w:highlight w:val="yellow"/>
        </w:rPr>
        <w:t>tendera</w:t>
      </w:r>
      <w:r w:rsidR="00BC0F21" w:rsidRPr="004A317C">
        <w:rPr>
          <w:rFonts w:ascii="Times New Roman" w:hAnsi="Times New Roman"/>
          <w:sz w:val="24"/>
          <w:szCs w:val="24"/>
          <w:highlight w:val="yellow"/>
        </w:rPr>
        <w:t xml:space="preserve">. Dakle, </w:t>
      </w:r>
      <w:r w:rsidR="00346C82" w:rsidRPr="004A317C">
        <w:rPr>
          <w:rFonts w:ascii="Times New Roman" w:hAnsi="Times New Roman"/>
          <w:sz w:val="24"/>
          <w:szCs w:val="24"/>
          <w:highlight w:val="yellow"/>
        </w:rPr>
        <w:t>ugovorni autoriteti</w:t>
      </w:r>
      <w:r w:rsidR="00BC0F21" w:rsidRPr="004A317C">
        <w:rPr>
          <w:rFonts w:ascii="Times New Roman" w:hAnsi="Times New Roman"/>
          <w:sz w:val="24"/>
          <w:szCs w:val="24"/>
          <w:highlight w:val="yellow"/>
        </w:rPr>
        <w:t xml:space="preserve"> ne smeju da menjaju, modifikuju ili uklanjaju unapred </w:t>
      </w:r>
      <w:r w:rsidR="002972EB">
        <w:rPr>
          <w:rFonts w:ascii="Times New Roman" w:hAnsi="Times New Roman"/>
          <w:sz w:val="24"/>
          <w:szCs w:val="24"/>
          <w:highlight w:val="yellow"/>
        </w:rPr>
        <w:t>utvr</w:t>
      </w:r>
      <w:r w:rsidR="002972EB" w:rsidRPr="004A317C">
        <w:rPr>
          <w:rFonts w:ascii="Times New Roman" w:hAnsi="Times New Roman"/>
          <w:sz w:val="24"/>
          <w:szCs w:val="24"/>
          <w:highlight w:val="yellow"/>
        </w:rPr>
        <w:t>đ</w:t>
      </w:r>
      <w:r w:rsidR="002972EB">
        <w:rPr>
          <w:rFonts w:ascii="Times New Roman" w:hAnsi="Times New Roman"/>
          <w:sz w:val="24"/>
          <w:szCs w:val="24"/>
          <w:highlight w:val="yellow"/>
        </w:rPr>
        <w:t>e</w:t>
      </w:r>
      <w:r w:rsidR="002972EB" w:rsidRPr="004A317C">
        <w:rPr>
          <w:rFonts w:ascii="Times New Roman" w:hAnsi="Times New Roman"/>
          <w:sz w:val="24"/>
          <w:szCs w:val="24"/>
          <w:highlight w:val="yellow"/>
        </w:rPr>
        <w:t>ne</w:t>
      </w:r>
      <w:r w:rsidR="00BC0F21" w:rsidRPr="004A317C">
        <w:rPr>
          <w:rFonts w:ascii="Times New Roman" w:hAnsi="Times New Roman"/>
          <w:sz w:val="24"/>
          <w:szCs w:val="24"/>
          <w:highlight w:val="yellow"/>
        </w:rPr>
        <w:t xml:space="preserve"> zahteve, kriterijume ili specifikacije ili dodaju nove tokom </w:t>
      </w:r>
      <w:r w:rsidR="0070431E" w:rsidRPr="004A317C">
        <w:rPr>
          <w:rFonts w:ascii="Times New Roman" w:hAnsi="Times New Roman"/>
          <w:sz w:val="24"/>
          <w:szCs w:val="24"/>
          <w:highlight w:val="yellow"/>
        </w:rPr>
        <w:t>ispitivanja</w:t>
      </w:r>
      <w:r w:rsidR="00BC0F21" w:rsidRPr="004A317C">
        <w:rPr>
          <w:rFonts w:ascii="Times New Roman" w:hAnsi="Times New Roman"/>
          <w:sz w:val="24"/>
          <w:szCs w:val="24"/>
          <w:highlight w:val="yellow"/>
        </w:rPr>
        <w:t xml:space="preserve">, </w:t>
      </w:r>
      <w:r w:rsidR="00321E1D" w:rsidRPr="004A317C">
        <w:rPr>
          <w:rFonts w:ascii="Times New Roman" w:hAnsi="Times New Roman"/>
          <w:sz w:val="24"/>
          <w:szCs w:val="24"/>
          <w:highlight w:val="yellow"/>
        </w:rPr>
        <w:t>procene</w:t>
      </w:r>
      <w:r w:rsidR="00BC0F21" w:rsidRPr="004A317C">
        <w:rPr>
          <w:rFonts w:ascii="Times New Roman" w:hAnsi="Times New Roman"/>
          <w:sz w:val="24"/>
          <w:szCs w:val="24"/>
          <w:highlight w:val="yellow"/>
        </w:rPr>
        <w:t xml:space="preserve"> i </w:t>
      </w:r>
      <w:r w:rsidR="00346C82" w:rsidRPr="004A317C">
        <w:rPr>
          <w:rFonts w:ascii="Times New Roman" w:hAnsi="Times New Roman"/>
          <w:sz w:val="24"/>
          <w:szCs w:val="24"/>
          <w:highlight w:val="yellow"/>
        </w:rPr>
        <w:t>u</w:t>
      </w:r>
      <w:r w:rsidR="00BC0F21" w:rsidRPr="004A317C">
        <w:rPr>
          <w:rFonts w:ascii="Times New Roman" w:hAnsi="Times New Roman"/>
          <w:sz w:val="24"/>
          <w:szCs w:val="24"/>
          <w:highlight w:val="yellow"/>
        </w:rPr>
        <w:t xml:space="preserve">poređenja </w:t>
      </w:r>
      <w:r w:rsidR="00321E1D" w:rsidRPr="004A317C">
        <w:rPr>
          <w:rFonts w:ascii="Times New Roman" w:hAnsi="Times New Roman"/>
          <w:sz w:val="24"/>
          <w:szCs w:val="24"/>
          <w:highlight w:val="yellow"/>
        </w:rPr>
        <w:t>tendera</w:t>
      </w:r>
      <w:r w:rsidR="00BC0F21" w:rsidRPr="004A317C">
        <w:rPr>
          <w:rFonts w:ascii="Times New Roman" w:hAnsi="Times New Roman"/>
          <w:sz w:val="24"/>
          <w:szCs w:val="24"/>
          <w:highlight w:val="yellow"/>
        </w:rPr>
        <w:t>.</w:t>
      </w:r>
    </w:p>
    <w:p w14:paraId="1A8B88A3" w14:textId="77777777"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p>
    <w:p w14:paraId="760594AD" w14:textId="10B15C69" w:rsidR="00BC0F21" w:rsidRPr="004A317C" w:rsidRDefault="00BC0F21" w:rsidP="00E9520A">
      <w:pPr>
        <w:pStyle w:val="ListParagraph"/>
        <w:numPr>
          <w:ilvl w:val="2"/>
          <w:numId w:val="46"/>
        </w:numPr>
        <w:autoSpaceDE w:val="0"/>
        <w:autoSpaceDN w:val="0"/>
        <w:adjustRightInd w:val="0"/>
        <w:spacing w:after="0"/>
        <w:ind w:right="113"/>
        <w:jc w:val="both"/>
        <w:rPr>
          <w:rFonts w:ascii="Times New Roman" w:hAnsi="Times New Roman"/>
          <w:sz w:val="24"/>
          <w:szCs w:val="24"/>
        </w:rPr>
      </w:pPr>
      <w:r w:rsidRPr="004A317C">
        <w:rPr>
          <w:rFonts w:ascii="Times New Roman" w:hAnsi="Times New Roman"/>
          <w:sz w:val="24"/>
          <w:szCs w:val="24"/>
          <w:highlight w:val="yellow"/>
        </w:rPr>
        <w:t xml:space="preserve">Kad god se aktivnost nabavke ponovo procenjuje na osnovu zahteva EO za </w:t>
      </w:r>
      <w:r w:rsidR="002972EB" w:rsidRPr="004A317C">
        <w:rPr>
          <w:rFonts w:ascii="Times New Roman" w:hAnsi="Times New Roman"/>
          <w:sz w:val="24"/>
          <w:szCs w:val="24"/>
          <w:highlight w:val="yellow"/>
        </w:rPr>
        <w:t>preispitivanje</w:t>
      </w:r>
      <w:r w:rsidRPr="004A317C">
        <w:rPr>
          <w:rFonts w:ascii="Times New Roman" w:hAnsi="Times New Roman"/>
          <w:sz w:val="24"/>
          <w:szCs w:val="24"/>
          <w:highlight w:val="yellow"/>
        </w:rPr>
        <w:t xml:space="preserve"> odluke UA, UA </w:t>
      </w:r>
      <w:r w:rsidR="002972EB" w:rsidRPr="004A317C">
        <w:rPr>
          <w:rFonts w:ascii="Times New Roman" w:hAnsi="Times New Roman"/>
          <w:sz w:val="24"/>
          <w:szCs w:val="24"/>
          <w:highlight w:val="yellow"/>
        </w:rPr>
        <w:t>vraća</w:t>
      </w:r>
      <w:r w:rsidR="005E2140" w:rsidRPr="004A317C">
        <w:rPr>
          <w:rFonts w:ascii="Times New Roman" w:hAnsi="Times New Roman"/>
          <w:sz w:val="24"/>
          <w:szCs w:val="24"/>
          <w:highlight w:val="yellow"/>
        </w:rPr>
        <w:t xml:space="preserve"> predmet na ponovnu procenu</w:t>
      </w:r>
      <w:r w:rsidRPr="004A317C">
        <w:rPr>
          <w:rFonts w:ascii="Times New Roman" w:hAnsi="Times New Roman"/>
          <w:sz w:val="24"/>
          <w:szCs w:val="24"/>
          <w:highlight w:val="yellow"/>
        </w:rPr>
        <w:t xml:space="preserve"> da bi ispravio moguće pravne nepravilnosti. Kad god se aktivnost nabavke ponovo procenjuje na osnovu odluke TRN-a, ponovna procena se vrši da bi se ispravile moguće zakonske nepravilnosti prema odluci TRN-a. </w:t>
      </w:r>
      <w:r w:rsidRPr="004A317C">
        <w:rPr>
          <w:rFonts w:ascii="Times New Roman" w:hAnsi="Times New Roman"/>
          <w:color w:val="000000" w:themeColor="text1"/>
          <w:sz w:val="24"/>
          <w:szCs w:val="24"/>
          <w:highlight w:val="yellow"/>
        </w:rPr>
        <w:t>Ponovn</w:t>
      </w:r>
      <w:r w:rsidR="008843EB" w:rsidRPr="004A317C">
        <w:rPr>
          <w:rFonts w:ascii="Times New Roman" w:hAnsi="Times New Roman"/>
          <w:color w:val="000000" w:themeColor="text1"/>
          <w:sz w:val="24"/>
          <w:szCs w:val="24"/>
          <w:highlight w:val="yellow"/>
        </w:rPr>
        <w:t>u</w:t>
      </w:r>
      <w:r w:rsidR="005E2140" w:rsidRPr="004A317C">
        <w:rPr>
          <w:rFonts w:ascii="Times New Roman" w:hAnsi="Times New Roman"/>
          <w:color w:val="000000" w:themeColor="text1"/>
          <w:sz w:val="24"/>
          <w:szCs w:val="24"/>
          <w:highlight w:val="yellow"/>
        </w:rPr>
        <w:t xml:space="preserve"> procen</w:t>
      </w:r>
      <w:r w:rsidR="008843EB" w:rsidRPr="004A317C">
        <w:rPr>
          <w:rFonts w:ascii="Times New Roman" w:hAnsi="Times New Roman"/>
          <w:color w:val="000000" w:themeColor="text1"/>
          <w:sz w:val="24"/>
          <w:szCs w:val="24"/>
          <w:highlight w:val="yellow"/>
        </w:rPr>
        <w:t>u</w:t>
      </w:r>
      <w:r w:rsidR="005E2140" w:rsidRPr="004A317C">
        <w:rPr>
          <w:rFonts w:ascii="Times New Roman" w:hAnsi="Times New Roman"/>
          <w:color w:val="000000" w:themeColor="text1"/>
          <w:sz w:val="24"/>
          <w:szCs w:val="24"/>
          <w:highlight w:val="yellow"/>
        </w:rPr>
        <w:t xml:space="preserve"> tendera</w:t>
      </w:r>
      <w:r w:rsidRPr="004A317C">
        <w:rPr>
          <w:rFonts w:ascii="Times New Roman" w:hAnsi="Times New Roman"/>
          <w:color w:val="000000" w:themeColor="text1"/>
          <w:sz w:val="24"/>
          <w:szCs w:val="24"/>
          <w:highlight w:val="yellow"/>
        </w:rPr>
        <w:t xml:space="preserve"> može izvršiti ista komisija, koja je izvršila ocenu </w:t>
      </w:r>
      <w:r w:rsidR="008843EB" w:rsidRPr="004A317C">
        <w:rPr>
          <w:rFonts w:ascii="Times New Roman" w:hAnsi="Times New Roman"/>
          <w:color w:val="000000" w:themeColor="text1"/>
          <w:sz w:val="24"/>
          <w:szCs w:val="24"/>
          <w:highlight w:val="yellow"/>
        </w:rPr>
        <w:t>tendera</w:t>
      </w:r>
      <w:r w:rsidRPr="004A317C">
        <w:rPr>
          <w:rFonts w:ascii="Times New Roman" w:hAnsi="Times New Roman"/>
          <w:color w:val="000000" w:themeColor="text1"/>
          <w:sz w:val="24"/>
          <w:szCs w:val="24"/>
          <w:highlight w:val="yellow"/>
        </w:rPr>
        <w:t>.</w:t>
      </w:r>
    </w:p>
    <w:p w14:paraId="4F25AB48" w14:textId="77777777" w:rsidR="00BC0F21" w:rsidRPr="004A317C" w:rsidRDefault="00BC0F21" w:rsidP="00E9520A">
      <w:pPr>
        <w:jc w:val="both"/>
        <w:rPr>
          <w:rFonts w:ascii="Times New Roman" w:hAnsi="Times New Roman" w:cs="Times New Roman"/>
          <w:sz w:val="24"/>
          <w:szCs w:val="24"/>
        </w:rPr>
      </w:pPr>
    </w:p>
    <w:p w14:paraId="7328BB80" w14:textId="77777777" w:rsidR="00BC0F21" w:rsidRPr="004A317C" w:rsidRDefault="00BC0F21" w:rsidP="00E9520A">
      <w:pPr>
        <w:pStyle w:val="ListParagraph"/>
        <w:numPr>
          <w:ilvl w:val="1"/>
          <w:numId w:val="46"/>
        </w:numPr>
        <w:jc w:val="both"/>
        <w:rPr>
          <w:rFonts w:ascii="Times New Roman" w:hAnsi="Times New Roman"/>
          <w:color w:val="000000"/>
          <w:sz w:val="24"/>
          <w:szCs w:val="24"/>
        </w:rPr>
      </w:pPr>
      <w:r w:rsidRPr="004A317C">
        <w:rPr>
          <w:rFonts w:ascii="Times New Roman" w:hAnsi="Times New Roman"/>
          <w:color w:val="000000"/>
          <w:sz w:val="24"/>
          <w:szCs w:val="24"/>
        </w:rPr>
        <w:t xml:space="preserve">Postupak ispitivanja, </w:t>
      </w:r>
      <w:r w:rsidR="00190FCE" w:rsidRPr="004A317C">
        <w:rPr>
          <w:rFonts w:ascii="Times New Roman" w:hAnsi="Times New Roman"/>
          <w:color w:val="000000"/>
          <w:sz w:val="24"/>
          <w:szCs w:val="24"/>
        </w:rPr>
        <w:t>procene</w:t>
      </w:r>
      <w:r w:rsidRPr="004A317C">
        <w:rPr>
          <w:rFonts w:ascii="Times New Roman" w:hAnsi="Times New Roman"/>
          <w:color w:val="000000"/>
          <w:sz w:val="24"/>
          <w:szCs w:val="24"/>
        </w:rPr>
        <w:t xml:space="preserve"> i </w:t>
      </w:r>
      <w:r w:rsidR="00190FCE" w:rsidRPr="004A317C">
        <w:rPr>
          <w:rFonts w:ascii="Times New Roman" w:hAnsi="Times New Roman"/>
          <w:color w:val="000000"/>
          <w:sz w:val="24"/>
          <w:szCs w:val="24"/>
        </w:rPr>
        <w:t>u</w:t>
      </w:r>
      <w:r w:rsidRPr="004A317C">
        <w:rPr>
          <w:rFonts w:ascii="Times New Roman" w:hAnsi="Times New Roman"/>
          <w:color w:val="000000"/>
          <w:sz w:val="24"/>
          <w:szCs w:val="24"/>
        </w:rPr>
        <w:t xml:space="preserve">poređenja </w:t>
      </w:r>
      <w:r w:rsidR="00190FCE" w:rsidRPr="004A317C">
        <w:rPr>
          <w:rFonts w:ascii="Times New Roman" w:hAnsi="Times New Roman"/>
          <w:color w:val="000000"/>
          <w:sz w:val="24"/>
          <w:szCs w:val="24"/>
        </w:rPr>
        <w:t>tendera</w:t>
      </w:r>
      <w:r w:rsidRPr="004A317C">
        <w:rPr>
          <w:rFonts w:ascii="Times New Roman" w:hAnsi="Times New Roman"/>
          <w:color w:val="000000"/>
          <w:sz w:val="24"/>
          <w:szCs w:val="24"/>
        </w:rPr>
        <w:t xml:space="preserve"> </w:t>
      </w:r>
      <w:r w:rsidRPr="004A317C">
        <w:rPr>
          <w:rFonts w:ascii="Times New Roman" w:hAnsi="Times New Roman"/>
          <w:color w:val="000000"/>
          <w:sz w:val="24"/>
          <w:szCs w:val="24"/>
          <w:highlight w:val="yellow"/>
        </w:rPr>
        <w:t>iz</w:t>
      </w:r>
      <w:r w:rsidRPr="004A317C">
        <w:rPr>
          <w:rFonts w:ascii="Times New Roman" w:hAnsi="Times New Roman"/>
          <w:color w:val="000000"/>
          <w:sz w:val="24"/>
          <w:szCs w:val="24"/>
        </w:rPr>
        <w:t xml:space="preserve"> </w:t>
      </w:r>
      <w:r w:rsidRPr="004A317C">
        <w:rPr>
          <w:rFonts w:ascii="Times New Roman" w:hAnsi="Times New Roman"/>
          <w:color w:val="000000"/>
          <w:sz w:val="24"/>
          <w:szCs w:val="24"/>
          <w:highlight w:val="yellow"/>
        </w:rPr>
        <w:t xml:space="preserve">komisije za ocenjivanje, </w:t>
      </w:r>
      <w:r w:rsidRPr="004A317C">
        <w:rPr>
          <w:rFonts w:ascii="Times New Roman" w:hAnsi="Times New Roman"/>
          <w:color w:val="000000"/>
          <w:sz w:val="24"/>
          <w:szCs w:val="24"/>
        </w:rPr>
        <w:t xml:space="preserve">i izdavanje Obaveštenja o odluci </w:t>
      </w:r>
      <w:r w:rsidR="00190FCE" w:rsidRPr="004A317C">
        <w:rPr>
          <w:rFonts w:ascii="Times New Roman" w:hAnsi="Times New Roman"/>
          <w:color w:val="000000"/>
          <w:sz w:val="24"/>
          <w:szCs w:val="24"/>
        </w:rPr>
        <w:t>UA</w:t>
      </w:r>
      <w:r w:rsidRPr="004A317C">
        <w:rPr>
          <w:rFonts w:ascii="Times New Roman" w:hAnsi="Times New Roman"/>
          <w:color w:val="000000"/>
          <w:sz w:val="24"/>
          <w:szCs w:val="24"/>
        </w:rPr>
        <w:t xml:space="preserve"> </w:t>
      </w:r>
      <w:r w:rsidRPr="004A317C">
        <w:rPr>
          <w:rFonts w:ascii="Times New Roman" w:hAnsi="Times New Roman"/>
          <w:color w:val="000000"/>
          <w:sz w:val="24"/>
          <w:szCs w:val="24"/>
          <w:highlight w:val="yellow"/>
        </w:rPr>
        <w:t>od</w:t>
      </w:r>
      <w:r w:rsidRPr="004A317C">
        <w:rPr>
          <w:rFonts w:ascii="Times New Roman" w:hAnsi="Times New Roman"/>
          <w:color w:val="000000"/>
          <w:sz w:val="24"/>
          <w:szCs w:val="24"/>
        </w:rPr>
        <w:t xml:space="preserve"> </w:t>
      </w:r>
      <w:r w:rsidRPr="004A317C">
        <w:rPr>
          <w:rFonts w:ascii="Times New Roman" w:hAnsi="Times New Roman"/>
          <w:color w:val="000000"/>
          <w:sz w:val="24"/>
          <w:szCs w:val="24"/>
          <w:highlight w:val="yellow"/>
        </w:rPr>
        <w:t>Z</w:t>
      </w:r>
      <w:r w:rsidR="00190FCE" w:rsidRPr="004A317C">
        <w:rPr>
          <w:rFonts w:ascii="Times New Roman" w:hAnsi="Times New Roman"/>
          <w:color w:val="000000"/>
          <w:sz w:val="24"/>
          <w:szCs w:val="24"/>
          <w:highlight w:val="yellow"/>
        </w:rPr>
        <w:t>JN</w:t>
      </w:r>
      <w:r w:rsidRPr="004A317C">
        <w:rPr>
          <w:rFonts w:ascii="Times New Roman" w:hAnsi="Times New Roman"/>
          <w:color w:val="000000"/>
          <w:sz w:val="24"/>
          <w:szCs w:val="24"/>
          <w:highlight w:val="yellow"/>
        </w:rPr>
        <w:t xml:space="preserve"> </w:t>
      </w:r>
      <w:r w:rsidRPr="004A317C">
        <w:rPr>
          <w:rFonts w:ascii="Times New Roman" w:hAnsi="Times New Roman"/>
          <w:color w:val="000000"/>
          <w:sz w:val="24"/>
          <w:szCs w:val="24"/>
        </w:rPr>
        <w:t xml:space="preserve">će se izvršiti u najkraćem mogućem roku i ne dužem od 30 dana od otvaranja ponuda. Samo u izuzetnim i opravdanim slučajevima, posebno za ugovore složene prirode, ovaj rok se može produžiti za dodatnih 20 dana. Proces </w:t>
      </w:r>
      <w:r w:rsidR="00D27827" w:rsidRPr="004A317C">
        <w:rPr>
          <w:rFonts w:ascii="Times New Roman" w:hAnsi="Times New Roman"/>
          <w:color w:val="000000"/>
          <w:sz w:val="24"/>
          <w:szCs w:val="24"/>
        </w:rPr>
        <w:t>procene</w:t>
      </w:r>
      <w:r w:rsidRPr="004A317C">
        <w:rPr>
          <w:rFonts w:ascii="Times New Roman" w:hAnsi="Times New Roman"/>
          <w:color w:val="000000"/>
          <w:sz w:val="24"/>
          <w:szCs w:val="24"/>
        </w:rPr>
        <w:t xml:space="preserve"> </w:t>
      </w:r>
      <w:r w:rsidR="00377304" w:rsidRPr="004A317C">
        <w:rPr>
          <w:rFonts w:ascii="Times New Roman" w:hAnsi="Times New Roman"/>
          <w:color w:val="000000"/>
          <w:sz w:val="24"/>
          <w:szCs w:val="24"/>
        </w:rPr>
        <w:t>tendera</w:t>
      </w:r>
      <w:r w:rsidRPr="004A317C">
        <w:rPr>
          <w:rFonts w:ascii="Times New Roman" w:hAnsi="Times New Roman"/>
          <w:color w:val="000000"/>
          <w:sz w:val="24"/>
          <w:szCs w:val="24"/>
        </w:rPr>
        <w:t xml:space="preserve"> će početi odmah po završetku procesa otvaranja </w:t>
      </w:r>
      <w:r w:rsidR="00377304" w:rsidRPr="004A317C">
        <w:rPr>
          <w:rFonts w:ascii="Times New Roman" w:hAnsi="Times New Roman"/>
          <w:color w:val="000000"/>
          <w:sz w:val="24"/>
          <w:szCs w:val="24"/>
        </w:rPr>
        <w:t>tendera</w:t>
      </w:r>
      <w:r w:rsidRPr="004A317C">
        <w:rPr>
          <w:rFonts w:ascii="Times New Roman" w:hAnsi="Times New Roman"/>
          <w:color w:val="000000"/>
          <w:sz w:val="24"/>
          <w:szCs w:val="24"/>
        </w:rPr>
        <w:t>.</w:t>
      </w:r>
    </w:p>
    <w:p w14:paraId="7CAE0F3D" w14:textId="77777777" w:rsidR="00BC0F21" w:rsidRPr="004A317C" w:rsidRDefault="00BC0F21" w:rsidP="00E9520A">
      <w:pPr>
        <w:pStyle w:val="ListParagraph"/>
        <w:ind w:left="420"/>
        <w:jc w:val="both"/>
        <w:rPr>
          <w:rFonts w:ascii="Times New Roman" w:hAnsi="Times New Roman"/>
          <w:color w:val="000000"/>
          <w:sz w:val="24"/>
          <w:szCs w:val="24"/>
        </w:rPr>
      </w:pPr>
    </w:p>
    <w:p w14:paraId="3C8B8D2C" w14:textId="77777777" w:rsidR="00BC0F21" w:rsidRPr="004A317C" w:rsidRDefault="00BC0F21" w:rsidP="00E9520A">
      <w:pPr>
        <w:pStyle w:val="ListParagraph"/>
        <w:numPr>
          <w:ilvl w:val="1"/>
          <w:numId w:val="47"/>
        </w:numPr>
        <w:jc w:val="both"/>
        <w:rPr>
          <w:rFonts w:ascii="Times New Roman" w:hAnsi="Times New Roman"/>
          <w:color w:val="000000"/>
          <w:sz w:val="24"/>
          <w:szCs w:val="24"/>
        </w:rPr>
      </w:pPr>
      <w:r w:rsidRPr="004A317C">
        <w:rPr>
          <w:rFonts w:ascii="Times New Roman" w:hAnsi="Times New Roman"/>
          <w:color w:val="000000"/>
          <w:sz w:val="24"/>
          <w:szCs w:val="24"/>
          <w:highlight w:val="yellow"/>
        </w:rPr>
        <w:t xml:space="preserve">Komisija za </w:t>
      </w:r>
      <w:r w:rsidR="00377304" w:rsidRPr="004A317C">
        <w:rPr>
          <w:rFonts w:ascii="Times New Roman" w:hAnsi="Times New Roman"/>
          <w:color w:val="000000"/>
          <w:sz w:val="24"/>
          <w:szCs w:val="24"/>
          <w:highlight w:val="yellow"/>
        </w:rPr>
        <w:t>ocenjivanje</w:t>
      </w:r>
      <w:r w:rsidRPr="004A317C">
        <w:rPr>
          <w:rFonts w:ascii="Times New Roman" w:hAnsi="Times New Roman"/>
          <w:color w:val="000000"/>
          <w:sz w:val="24"/>
          <w:szCs w:val="24"/>
          <w:highlight w:val="yellow"/>
        </w:rPr>
        <w:t xml:space="preserve"> </w:t>
      </w:r>
      <w:r w:rsidRPr="004A317C">
        <w:rPr>
          <w:rFonts w:ascii="Times New Roman" w:hAnsi="Times New Roman"/>
          <w:color w:val="000000"/>
          <w:sz w:val="24"/>
          <w:szCs w:val="24"/>
        </w:rPr>
        <w:t xml:space="preserve">će koristiti standardne formulare odobrene od </w:t>
      </w:r>
      <w:r w:rsidR="00A776DB" w:rsidRPr="004A317C">
        <w:rPr>
          <w:rFonts w:ascii="Times New Roman" w:hAnsi="Times New Roman"/>
          <w:color w:val="000000"/>
          <w:sz w:val="24"/>
          <w:szCs w:val="24"/>
        </w:rPr>
        <w:t>RKJN</w:t>
      </w:r>
      <w:r w:rsidRPr="004A317C">
        <w:rPr>
          <w:rFonts w:ascii="Times New Roman" w:hAnsi="Times New Roman"/>
          <w:color w:val="000000"/>
          <w:sz w:val="24"/>
          <w:szCs w:val="24"/>
        </w:rPr>
        <w:t>-a za procenu tendera/</w:t>
      </w:r>
      <w:r w:rsidR="00377304" w:rsidRPr="004A317C">
        <w:rPr>
          <w:rFonts w:ascii="Times New Roman" w:hAnsi="Times New Roman"/>
          <w:color w:val="000000"/>
          <w:sz w:val="24"/>
          <w:szCs w:val="24"/>
        </w:rPr>
        <w:t>kotiranja</w:t>
      </w:r>
      <w:r w:rsidRPr="004A317C">
        <w:rPr>
          <w:rFonts w:ascii="Times New Roman" w:hAnsi="Times New Roman"/>
          <w:color w:val="000000"/>
          <w:sz w:val="24"/>
          <w:szCs w:val="24"/>
        </w:rPr>
        <w:t>/zahteva za učešće.</w:t>
      </w:r>
    </w:p>
    <w:p w14:paraId="50B3AE1F" w14:textId="77777777" w:rsidR="00BC0F21" w:rsidRPr="004A317C" w:rsidRDefault="00BC0F21" w:rsidP="00E9520A">
      <w:pPr>
        <w:pStyle w:val="ListParagraph"/>
        <w:ind w:left="420"/>
        <w:jc w:val="both"/>
        <w:rPr>
          <w:rFonts w:ascii="Times New Roman" w:hAnsi="Times New Roman"/>
          <w:color w:val="000000"/>
          <w:sz w:val="24"/>
          <w:szCs w:val="24"/>
        </w:rPr>
      </w:pPr>
    </w:p>
    <w:p w14:paraId="182BACA3" w14:textId="6C56CE40" w:rsidR="00BC0F21" w:rsidRPr="004A317C" w:rsidRDefault="00BC0F21" w:rsidP="00E9520A">
      <w:pPr>
        <w:pStyle w:val="ListParagraph"/>
        <w:numPr>
          <w:ilvl w:val="1"/>
          <w:numId w:val="48"/>
        </w:numPr>
        <w:jc w:val="both"/>
        <w:rPr>
          <w:rFonts w:ascii="Times New Roman" w:hAnsi="Times New Roman"/>
          <w:color w:val="000000"/>
          <w:sz w:val="24"/>
          <w:szCs w:val="24"/>
        </w:rPr>
      </w:pPr>
      <w:r w:rsidRPr="004A317C">
        <w:rPr>
          <w:rFonts w:ascii="Times New Roman" w:hAnsi="Times New Roman"/>
          <w:color w:val="000000"/>
          <w:sz w:val="24"/>
          <w:szCs w:val="24"/>
        </w:rPr>
        <w:t xml:space="preserve">Da bi se olakšalo ispitivanje, ocenjivanje i poređenje ponuda, </w:t>
      </w:r>
      <w:r w:rsidRPr="004A317C">
        <w:rPr>
          <w:rFonts w:ascii="Times New Roman" w:hAnsi="Times New Roman"/>
          <w:color w:val="000000"/>
          <w:sz w:val="24"/>
          <w:szCs w:val="24"/>
          <w:highlight w:val="yellow"/>
        </w:rPr>
        <w:t>komisija za ocenjivanje može da se pozove na Z</w:t>
      </w:r>
      <w:r w:rsidR="00AF17B3" w:rsidRPr="004A317C">
        <w:rPr>
          <w:rFonts w:ascii="Times New Roman" w:hAnsi="Times New Roman"/>
          <w:color w:val="000000"/>
          <w:sz w:val="24"/>
          <w:szCs w:val="24"/>
        </w:rPr>
        <w:t>JN</w:t>
      </w:r>
      <w:r w:rsidRPr="004A317C">
        <w:rPr>
          <w:rFonts w:ascii="Times New Roman" w:hAnsi="Times New Roman"/>
          <w:color w:val="000000"/>
          <w:sz w:val="24"/>
          <w:szCs w:val="24"/>
        </w:rPr>
        <w:t xml:space="preserve"> </w:t>
      </w:r>
      <w:r w:rsidRPr="004A317C">
        <w:rPr>
          <w:rFonts w:ascii="Times New Roman" w:hAnsi="Times New Roman"/>
          <w:color w:val="000000"/>
          <w:sz w:val="24"/>
          <w:szCs w:val="24"/>
          <w:highlight w:val="yellow"/>
        </w:rPr>
        <w:t xml:space="preserve">da traži </w:t>
      </w:r>
      <w:r w:rsidRPr="004A317C">
        <w:rPr>
          <w:rFonts w:ascii="Times New Roman" w:hAnsi="Times New Roman"/>
          <w:color w:val="000000"/>
          <w:sz w:val="24"/>
          <w:szCs w:val="24"/>
        </w:rPr>
        <w:t xml:space="preserve">od svakog </w:t>
      </w:r>
      <w:r w:rsidR="00FF45AC" w:rsidRPr="004A317C">
        <w:rPr>
          <w:rFonts w:ascii="Times New Roman" w:hAnsi="Times New Roman"/>
          <w:color w:val="000000"/>
          <w:sz w:val="24"/>
          <w:szCs w:val="24"/>
        </w:rPr>
        <w:t xml:space="preserve">podnosilac </w:t>
      </w:r>
      <w:r w:rsidR="002972EB" w:rsidRPr="004A317C">
        <w:rPr>
          <w:rFonts w:ascii="Times New Roman" w:hAnsi="Times New Roman"/>
          <w:color w:val="000000"/>
          <w:sz w:val="24"/>
          <w:szCs w:val="24"/>
        </w:rPr>
        <w:t>tendera</w:t>
      </w:r>
      <w:r w:rsidRPr="004A317C">
        <w:rPr>
          <w:rFonts w:ascii="Times New Roman" w:hAnsi="Times New Roman"/>
          <w:color w:val="000000"/>
          <w:sz w:val="24"/>
          <w:szCs w:val="24"/>
        </w:rPr>
        <w:t xml:space="preserve"> pojedinačno da </w:t>
      </w:r>
      <w:r w:rsidR="00AF17B3" w:rsidRPr="004A317C">
        <w:rPr>
          <w:rFonts w:ascii="Times New Roman" w:hAnsi="Times New Roman"/>
          <w:color w:val="000000"/>
          <w:sz w:val="24"/>
          <w:szCs w:val="24"/>
        </w:rPr>
        <w:t>raz</w:t>
      </w:r>
      <w:r w:rsidRPr="004A317C">
        <w:rPr>
          <w:rFonts w:ascii="Times New Roman" w:hAnsi="Times New Roman"/>
          <w:color w:val="000000"/>
          <w:sz w:val="24"/>
          <w:szCs w:val="24"/>
        </w:rPr>
        <w:t xml:space="preserve">jasni svoju ponudu prema članu 38. </w:t>
      </w:r>
      <w:r w:rsidR="008460F7" w:rsidRPr="004A317C">
        <w:rPr>
          <w:rFonts w:ascii="Times New Roman" w:hAnsi="Times New Roman"/>
          <w:color w:val="000000"/>
          <w:sz w:val="24"/>
          <w:szCs w:val="24"/>
        </w:rPr>
        <w:t>ove uredbe</w:t>
      </w:r>
      <w:r w:rsidRPr="004A317C">
        <w:rPr>
          <w:rFonts w:ascii="Times New Roman" w:hAnsi="Times New Roman"/>
          <w:color w:val="000000"/>
          <w:sz w:val="24"/>
          <w:szCs w:val="24"/>
        </w:rPr>
        <w:t xml:space="preserve">. Zahtev za </w:t>
      </w:r>
      <w:r w:rsidR="002972EB" w:rsidRPr="004A317C">
        <w:rPr>
          <w:rFonts w:ascii="Times New Roman" w:hAnsi="Times New Roman"/>
          <w:color w:val="000000"/>
          <w:sz w:val="24"/>
          <w:szCs w:val="24"/>
        </w:rPr>
        <w:t>razjašnjenje</w:t>
      </w:r>
      <w:r w:rsidRPr="004A317C">
        <w:rPr>
          <w:rFonts w:ascii="Times New Roman" w:hAnsi="Times New Roman"/>
          <w:color w:val="000000"/>
          <w:sz w:val="24"/>
          <w:szCs w:val="24"/>
        </w:rPr>
        <w:t xml:space="preserve"> i odgovor moraju biti podneti u pisanoj formi putem elektronske platforme, ali se ne može zahtevati, nuditi ili dozvoliti nikakva promena u ceni ili bilo kom stanju ili materijalnom aspektu </w:t>
      </w:r>
      <w:r w:rsidR="00BD53F0" w:rsidRPr="004A317C">
        <w:rPr>
          <w:rFonts w:ascii="Times New Roman" w:hAnsi="Times New Roman"/>
          <w:color w:val="000000"/>
          <w:sz w:val="24"/>
          <w:szCs w:val="24"/>
        </w:rPr>
        <w:t>tendera</w:t>
      </w:r>
      <w:r w:rsidRPr="004A317C">
        <w:rPr>
          <w:rFonts w:ascii="Times New Roman" w:hAnsi="Times New Roman"/>
          <w:color w:val="000000"/>
          <w:sz w:val="24"/>
          <w:szCs w:val="24"/>
        </w:rPr>
        <w:t>.</w:t>
      </w:r>
    </w:p>
    <w:p w14:paraId="5E8AA6BB" w14:textId="77777777" w:rsidR="00BC0F21" w:rsidRPr="004A317C" w:rsidRDefault="00BC0F21" w:rsidP="00E9520A">
      <w:pPr>
        <w:pStyle w:val="ListParagraph"/>
        <w:ind w:left="420"/>
        <w:jc w:val="both"/>
        <w:rPr>
          <w:rFonts w:ascii="Times New Roman" w:hAnsi="Times New Roman"/>
          <w:color w:val="000000"/>
          <w:sz w:val="24"/>
          <w:szCs w:val="24"/>
        </w:rPr>
      </w:pPr>
    </w:p>
    <w:p w14:paraId="082B32A6" w14:textId="244E54A6" w:rsidR="00BC0F21" w:rsidRPr="004A317C" w:rsidRDefault="00BC0F21" w:rsidP="00E9520A">
      <w:pPr>
        <w:pStyle w:val="ListParagraph"/>
        <w:numPr>
          <w:ilvl w:val="1"/>
          <w:numId w:val="48"/>
        </w:numPr>
        <w:autoSpaceDE w:val="0"/>
        <w:autoSpaceDN w:val="0"/>
        <w:adjustRightInd w:val="0"/>
        <w:spacing w:after="0"/>
        <w:ind w:right="113"/>
        <w:jc w:val="both"/>
        <w:rPr>
          <w:rFonts w:ascii="Times New Roman" w:hAnsi="Times New Roman"/>
          <w:color w:val="000000"/>
          <w:sz w:val="24"/>
          <w:szCs w:val="24"/>
        </w:rPr>
      </w:pPr>
      <w:r w:rsidRPr="004A317C">
        <w:rPr>
          <w:rFonts w:ascii="Times New Roman" w:hAnsi="Times New Roman"/>
          <w:color w:val="000000"/>
          <w:sz w:val="24"/>
          <w:szCs w:val="24"/>
          <w:highlight w:val="yellow"/>
        </w:rPr>
        <w:t xml:space="preserve">Komisija za ocenjivanje </w:t>
      </w:r>
      <w:r w:rsidRPr="004A317C">
        <w:rPr>
          <w:rFonts w:ascii="Times New Roman" w:hAnsi="Times New Roman"/>
          <w:color w:val="000000"/>
          <w:sz w:val="24"/>
          <w:szCs w:val="24"/>
        </w:rPr>
        <w:t xml:space="preserve">će u potpunosti ispraviti </w:t>
      </w:r>
      <w:r w:rsidR="002972EB" w:rsidRPr="004A317C">
        <w:rPr>
          <w:rFonts w:ascii="Times New Roman" w:hAnsi="Times New Roman"/>
          <w:color w:val="000000"/>
          <w:sz w:val="24"/>
          <w:szCs w:val="24"/>
        </w:rPr>
        <w:t>aritmetičke</w:t>
      </w:r>
      <w:r w:rsidRPr="004A317C">
        <w:rPr>
          <w:rFonts w:ascii="Times New Roman" w:hAnsi="Times New Roman"/>
          <w:color w:val="000000"/>
          <w:sz w:val="24"/>
          <w:szCs w:val="24"/>
        </w:rPr>
        <w:t xml:space="preserve"> greške u tenderu</w:t>
      </w:r>
      <w:r w:rsidRPr="004A317C">
        <w:rPr>
          <w:rFonts w:ascii="Times New Roman" w:hAnsi="Times New Roman"/>
          <w:sz w:val="24"/>
          <w:szCs w:val="24"/>
        </w:rPr>
        <w:t xml:space="preserve"> </w:t>
      </w:r>
      <w:r w:rsidRPr="004A317C">
        <w:rPr>
          <w:rFonts w:ascii="Times New Roman" w:hAnsi="Times New Roman"/>
          <w:color w:val="000000"/>
          <w:sz w:val="24"/>
          <w:szCs w:val="24"/>
        </w:rPr>
        <w:t xml:space="preserve">ako se takve greške otkriju tokom ispitivanja </w:t>
      </w:r>
      <w:r w:rsidR="00BD53F0" w:rsidRPr="004A317C">
        <w:rPr>
          <w:rFonts w:ascii="Times New Roman" w:hAnsi="Times New Roman"/>
          <w:color w:val="000000"/>
          <w:sz w:val="24"/>
          <w:szCs w:val="24"/>
        </w:rPr>
        <w:t>tendera</w:t>
      </w:r>
      <w:r w:rsidRPr="004A317C">
        <w:rPr>
          <w:rFonts w:ascii="Times New Roman" w:hAnsi="Times New Roman"/>
          <w:color w:val="000000"/>
          <w:sz w:val="24"/>
          <w:szCs w:val="24"/>
        </w:rPr>
        <w:t xml:space="preserve">, </w:t>
      </w:r>
      <w:r w:rsidR="00BD53F0" w:rsidRPr="004A317C">
        <w:rPr>
          <w:rFonts w:ascii="Times New Roman" w:hAnsi="Times New Roman"/>
          <w:color w:val="000000"/>
          <w:sz w:val="24"/>
          <w:szCs w:val="24"/>
        </w:rPr>
        <w:t>ipak takvo</w:t>
      </w:r>
      <w:r w:rsidRPr="004A317C">
        <w:rPr>
          <w:rFonts w:ascii="Times New Roman" w:hAnsi="Times New Roman"/>
          <w:color w:val="000000"/>
          <w:sz w:val="24"/>
          <w:szCs w:val="24"/>
        </w:rPr>
        <w:t xml:space="preserve"> poboljšanje ne može biti veće od dva procenta (2%) od ukupne vrednosti ponude.</w:t>
      </w:r>
    </w:p>
    <w:p w14:paraId="7C42AE31"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 </w:t>
      </w:r>
    </w:p>
    <w:p w14:paraId="25218E3B" w14:textId="10B09C98" w:rsidR="00BC0F21" w:rsidRPr="004A317C" w:rsidRDefault="00BC0F21" w:rsidP="00E9520A">
      <w:pPr>
        <w:pStyle w:val="ListParagraph"/>
        <w:numPr>
          <w:ilvl w:val="0"/>
          <w:numId w:val="3"/>
        </w:numPr>
        <w:spacing w:after="200" w:line="276" w:lineRule="auto"/>
        <w:jc w:val="both"/>
        <w:rPr>
          <w:rFonts w:ascii="Times New Roman" w:hAnsi="Times New Roman"/>
          <w:color w:val="000000"/>
          <w:sz w:val="24"/>
          <w:szCs w:val="24"/>
        </w:rPr>
      </w:pPr>
      <w:r w:rsidRPr="004A317C">
        <w:rPr>
          <w:rFonts w:ascii="Times New Roman" w:hAnsi="Times New Roman"/>
          <w:sz w:val="24"/>
          <w:szCs w:val="24"/>
        </w:rPr>
        <w:t xml:space="preserve">U slučaju da je </w:t>
      </w:r>
      <w:r w:rsidR="00691B4F" w:rsidRPr="004A317C">
        <w:rPr>
          <w:rFonts w:ascii="Times New Roman" w:hAnsi="Times New Roman"/>
          <w:sz w:val="24"/>
          <w:szCs w:val="24"/>
        </w:rPr>
        <w:t>korigovani</w:t>
      </w:r>
      <w:r w:rsidRPr="004A317C">
        <w:rPr>
          <w:rFonts w:ascii="Times New Roman" w:hAnsi="Times New Roman"/>
          <w:sz w:val="24"/>
          <w:szCs w:val="24"/>
        </w:rPr>
        <w:t xml:space="preserve"> iznos manji od +/- 2%, UA će </w:t>
      </w:r>
      <w:r w:rsidR="00691B4F" w:rsidRPr="004A317C">
        <w:rPr>
          <w:rFonts w:ascii="Times New Roman" w:hAnsi="Times New Roman"/>
          <w:sz w:val="24"/>
          <w:szCs w:val="24"/>
        </w:rPr>
        <w:t>korigovati</w:t>
      </w:r>
      <w:r w:rsidRPr="004A317C">
        <w:rPr>
          <w:rFonts w:ascii="Times New Roman" w:hAnsi="Times New Roman"/>
          <w:sz w:val="24"/>
          <w:szCs w:val="24"/>
        </w:rPr>
        <w:t xml:space="preserve"> takve greške i obavestiti EO u pisanoj formi </w:t>
      </w:r>
      <w:r w:rsidRPr="004A317C">
        <w:rPr>
          <w:rFonts w:ascii="Times New Roman" w:hAnsi="Times New Roman"/>
          <w:color w:val="000000"/>
          <w:sz w:val="24"/>
          <w:szCs w:val="24"/>
        </w:rPr>
        <w:t>kor</w:t>
      </w:r>
      <w:r w:rsidR="00691B4F" w:rsidRPr="004A317C">
        <w:rPr>
          <w:rFonts w:ascii="Times New Roman" w:hAnsi="Times New Roman"/>
          <w:color w:val="000000"/>
          <w:sz w:val="24"/>
          <w:szCs w:val="24"/>
        </w:rPr>
        <w:t>isteći standardni obrazac B49. U</w:t>
      </w:r>
      <w:r w:rsidRPr="004A317C">
        <w:rPr>
          <w:rFonts w:ascii="Times New Roman" w:hAnsi="Times New Roman"/>
          <w:color w:val="000000"/>
          <w:sz w:val="24"/>
          <w:szCs w:val="24"/>
        </w:rPr>
        <w:t xml:space="preserve"> slučaju da dotični EO </w:t>
      </w:r>
      <w:r w:rsidRPr="004A317C">
        <w:rPr>
          <w:rFonts w:ascii="Times New Roman" w:hAnsi="Times New Roman"/>
          <w:color w:val="000000"/>
          <w:sz w:val="24"/>
          <w:szCs w:val="24"/>
        </w:rPr>
        <w:lastRenderedPageBreak/>
        <w:t>ne pri</w:t>
      </w:r>
      <w:r w:rsidR="00691B4F" w:rsidRPr="004A317C">
        <w:rPr>
          <w:rFonts w:ascii="Times New Roman" w:hAnsi="Times New Roman"/>
          <w:color w:val="000000"/>
          <w:sz w:val="24"/>
          <w:szCs w:val="24"/>
        </w:rPr>
        <w:t>staje na korigovanje</w:t>
      </w:r>
      <w:r w:rsidRPr="004A317C">
        <w:rPr>
          <w:rFonts w:ascii="Times New Roman" w:hAnsi="Times New Roman"/>
          <w:color w:val="000000"/>
          <w:sz w:val="24"/>
          <w:szCs w:val="24"/>
        </w:rPr>
        <w:t xml:space="preserve"> greške, predmetna ponuda će biti odbijena. </w:t>
      </w:r>
      <w:r w:rsidRPr="004A317C">
        <w:rPr>
          <w:rFonts w:ascii="Times New Roman" w:hAnsi="Times New Roman"/>
          <w:sz w:val="24"/>
          <w:szCs w:val="24"/>
        </w:rPr>
        <w:t>U</w:t>
      </w:r>
      <w:r w:rsidR="00315523" w:rsidRPr="004A317C">
        <w:rPr>
          <w:rFonts w:ascii="Times New Roman" w:hAnsi="Times New Roman"/>
          <w:sz w:val="24"/>
          <w:szCs w:val="24"/>
        </w:rPr>
        <w:t>A</w:t>
      </w:r>
      <w:r w:rsidRPr="004A317C">
        <w:rPr>
          <w:rFonts w:ascii="Times New Roman" w:hAnsi="Times New Roman"/>
          <w:sz w:val="24"/>
          <w:szCs w:val="24"/>
        </w:rPr>
        <w:t xml:space="preserve"> takođe mora poslati svim relevantnim </w:t>
      </w:r>
      <w:r w:rsidR="00FF45AC" w:rsidRPr="004A317C">
        <w:rPr>
          <w:rFonts w:ascii="Times New Roman" w:hAnsi="Times New Roman"/>
          <w:sz w:val="24"/>
          <w:szCs w:val="24"/>
        </w:rPr>
        <w:t>podnosioci tendera</w:t>
      </w:r>
      <w:r w:rsidRPr="004A317C">
        <w:rPr>
          <w:rFonts w:ascii="Times New Roman" w:hAnsi="Times New Roman"/>
          <w:sz w:val="24"/>
          <w:szCs w:val="24"/>
        </w:rPr>
        <w:t xml:space="preserve"> (EO koji su podneli </w:t>
      </w:r>
      <w:r w:rsidR="00DA47B5" w:rsidRPr="004A317C">
        <w:rPr>
          <w:rFonts w:ascii="Times New Roman" w:hAnsi="Times New Roman"/>
          <w:sz w:val="24"/>
          <w:szCs w:val="24"/>
        </w:rPr>
        <w:t>tender</w:t>
      </w:r>
      <w:r w:rsidRPr="004A317C">
        <w:rPr>
          <w:rFonts w:ascii="Times New Roman" w:hAnsi="Times New Roman"/>
          <w:sz w:val="24"/>
          <w:szCs w:val="24"/>
        </w:rPr>
        <w:t>) pismeno obaveštenje o takvim promenama.</w:t>
      </w:r>
    </w:p>
    <w:p w14:paraId="135A2DCD" w14:textId="77777777" w:rsidR="00BC0F21" w:rsidRPr="004A317C" w:rsidRDefault="00BC0F21" w:rsidP="00E9520A">
      <w:pPr>
        <w:pStyle w:val="ListParagraph"/>
        <w:numPr>
          <w:ilvl w:val="0"/>
          <w:numId w:val="3"/>
        </w:numPr>
        <w:spacing w:after="200" w:line="276" w:lineRule="auto"/>
        <w:jc w:val="both"/>
        <w:rPr>
          <w:rFonts w:ascii="Times New Roman" w:hAnsi="Times New Roman"/>
          <w:color w:val="000000"/>
          <w:sz w:val="24"/>
          <w:szCs w:val="24"/>
        </w:rPr>
      </w:pPr>
      <w:r w:rsidRPr="004A317C">
        <w:rPr>
          <w:rFonts w:ascii="Times New Roman" w:hAnsi="Times New Roman"/>
          <w:sz w:val="24"/>
          <w:szCs w:val="24"/>
        </w:rPr>
        <w:t xml:space="preserve">U slučaju da je ispravljeni iznos veći od +/- 2%, </w:t>
      </w:r>
      <w:r w:rsidR="00315523" w:rsidRPr="004A317C">
        <w:rPr>
          <w:rFonts w:ascii="Times New Roman" w:hAnsi="Times New Roman"/>
          <w:sz w:val="24"/>
          <w:szCs w:val="24"/>
        </w:rPr>
        <w:t>U</w:t>
      </w:r>
      <w:r w:rsidRPr="004A317C">
        <w:rPr>
          <w:rFonts w:ascii="Times New Roman" w:hAnsi="Times New Roman"/>
          <w:sz w:val="24"/>
          <w:szCs w:val="24"/>
        </w:rPr>
        <w:t>A će eliminisati EO i obavestiti EO u pisanoj formi koristeći standardni obrazac B42.</w:t>
      </w:r>
    </w:p>
    <w:p w14:paraId="059BC614" w14:textId="77777777" w:rsidR="00BC0F21" w:rsidRPr="004A317C" w:rsidRDefault="00BC0F21" w:rsidP="00E9520A">
      <w:pPr>
        <w:pStyle w:val="ListParagraph"/>
        <w:spacing w:after="200" w:line="276" w:lineRule="auto"/>
        <w:jc w:val="both"/>
        <w:rPr>
          <w:rFonts w:ascii="Times New Roman" w:hAnsi="Times New Roman"/>
          <w:color w:val="000000"/>
          <w:sz w:val="24"/>
          <w:szCs w:val="24"/>
        </w:rPr>
      </w:pPr>
    </w:p>
    <w:p w14:paraId="440A8E02" w14:textId="1DDD8240" w:rsidR="00BC0F21" w:rsidRPr="004A317C" w:rsidRDefault="00BC0F21" w:rsidP="00E9520A">
      <w:pPr>
        <w:pStyle w:val="ListParagraph"/>
        <w:numPr>
          <w:ilvl w:val="1"/>
          <w:numId w:val="49"/>
        </w:numPr>
        <w:spacing w:after="200" w:line="276" w:lineRule="auto"/>
        <w:jc w:val="both"/>
        <w:rPr>
          <w:rFonts w:ascii="Times New Roman" w:hAnsi="Times New Roman"/>
          <w:color w:val="000000"/>
          <w:sz w:val="24"/>
          <w:szCs w:val="24"/>
        </w:rPr>
      </w:pPr>
      <w:r w:rsidRPr="004A317C">
        <w:rPr>
          <w:rFonts w:ascii="Times New Roman" w:hAnsi="Times New Roman"/>
          <w:color w:val="000000"/>
          <w:sz w:val="24"/>
          <w:szCs w:val="24"/>
          <w:highlight w:val="yellow"/>
        </w:rPr>
        <w:t xml:space="preserve">Komisija za </w:t>
      </w:r>
      <w:r w:rsidR="00DA47B5" w:rsidRPr="004A317C">
        <w:rPr>
          <w:rFonts w:ascii="Times New Roman" w:hAnsi="Times New Roman"/>
          <w:color w:val="000000"/>
          <w:sz w:val="24"/>
          <w:szCs w:val="24"/>
          <w:highlight w:val="yellow"/>
        </w:rPr>
        <w:t>ocenjivanje</w:t>
      </w:r>
      <w:r w:rsidRPr="004A317C">
        <w:rPr>
          <w:rFonts w:ascii="Times New Roman" w:hAnsi="Times New Roman"/>
          <w:color w:val="000000"/>
          <w:sz w:val="24"/>
          <w:szCs w:val="24"/>
          <w:highlight w:val="yellow"/>
        </w:rPr>
        <w:t xml:space="preserve"> </w:t>
      </w:r>
      <w:r w:rsidRPr="004A317C">
        <w:rPr>
          <w:rFonts w:ascii="Times New Roman" w:hAnsi="Times New Roman"/>
          <w:color w:val="000000"/>
          <w:sz w:val="24"/>
          <w:szCs w:val="24"/>
        </w:rPr>
        <w:t xml:space="preserve">će proceniti i uporediti odgovorne </w:t>
      </w:r>
      <w:r w:rsidR="00DA47B5" w:rsidRPr="004A317C">
        <w:rPr>
          <w:rFonts w:ascii="Times New Roman" w:hAnsi="Times New Roman"/>
          <w:color w:val="000000"/>
          <w:sz w:val="24"/>
          <w:szCs w:val="24"/>
        </w:rPr>
        <w:t>tendere</w:t>
      </w:r>
      <w:r w:rsidRPr="004A317C">
        <w:rPr>
          <w:rFonts w:ascii="Times New Roman" w:hAnsi="Times New Roman"/>
          <w:color w:val="000000"/>
          <w:sz w:val="24"/>
          <w:szCs w:val="24"/>
        </w:rPr>
        <w:t xml:space="preserve"> prema kriterijumima za dodelu ugovora </w:t>
      </w:r>
      <w:r w:rsidR="002972EB" w:rsidRPr="004A317C">
        <w:rPr>
          <w:rFonts w:ascii="Times New Roman" w:hAnsi="Times New Roman"/>
          <w:color w:val="000000"/>
          <w:sz w:val="24"/>
          <w:szCs w:val="24"/>
        </w:rPr>
        <w:t>utvrđenim</w:t>
      </w:r>
      <w:r w:rsidRPr="004A317C">
        <w:rPr>
          <w:rFonts w:ascii="Times New Roman" w:hAnsi="Times New Roman"/>
          <w:color w:val="000000"/>
          <w:sz w:val="24"/>
          <w:szCs w:val="24"/>
        </w:rPr>
        <w:t xml:space="preserve"> u obaveštenju o ugovoru/dosijeu tendera.</w:t>
      </w:r>
    </w:p>
    <w:p w14:paraId="63F6CB06"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22</w:t>
      </w:r>
    </w:p>
    <w:p w14:paraId="0DD79F64" w14:textId="09F60765" w:rsidR="00BC0F21" w:rsidRPr="004A317C" w:rsidRDefault="00BC0F21" w:rsidP="00E9520A">
      <w:pPr>
        <w:jc w:val="both"/>
        <w:rPr>
          <w:rFonts w:ascii="Times New Roman" w:hAnsi="Times New Roman" w:cs="Times New Roman"/>
          <w:color w:val="000000"/>
          <w:sz w:val="24"/>
          <w:szCs w:val="24"/>
        </w:rPr>
      </w:pPr>
      <w:r w:rsidRPr="004A317C">
        <w:rPr>
          <w:rFonts w:ascii="Times New Roman" w:hAnsi="Times New Roman" w:cs="Times New Roman"/>
          <w:color w:val="000000"/>
          <w:sz w:val="24"/>
          <w:szCs w:val="24"/>
        </w:rPr>
        <w:t>Član 42. stav 4. preformuliše se i glasi</w:t>
      </w:r>
      <w:r w:rsidR="00DA47B5" w:rsidRPr="004A317C">
        <w:rPr>
          <w:rFonts w:ascii="Times New Roman" w:hAnsi="Times New Roman" w:cs="Times New Roman"/>
          <w:color w:val="000000"/>
          <w:sz w:val="24"/>
          <w:szCs w:val="24"/>
        </w:rPr>
        <w:t xml:space="preserve"> kao </w:t>
      </w:r>
      <w:r w:rsidR="008F669C" w:rsidRPr="004A317C">
        <w:rPr>
          <w:rFonts w:ascii="Times New Roman" w:hAnsi="Times New Roman" w:cs="Times New Roman"/>
          <w:color w:val="000000"/>
          <w:sz w:val="24"/>
          <w:szCs w:val="24"/>
        </w:rPr>
        <w:t xml:space="preserve">sledeće </w:t>
      </w:r>
      <w:r w:rsidRPr="004A317C">
        <w:rPr>
          <w:rFonts w:ascii="Times New Roman" w:hAnsi="Times New Roman" w:cs="Times New Roman"/>
          <w:color w:val="000000"/>
          <w:sz w:val="24"/>
          <w:szCs w:val="24"/>
        </w:rPr>
        <w:t>:</w:t>
      </w:r>
    </w:p>
    <w:p w14:paraId="240A7C9F"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42</w:t>
      </w:r>
    </w:p>
    <w:p w14:paraId="415BA991" w14:textId="627684ED" w:rsidR="00BC0F21" w:rsidRPr="004A317C" w:rsidRDefault="002F37E0" w:rsidP="00E9520A">
      <w:pPr>
        <w:jc w:val="center"/>
        <w:rPr>
          <w:rFonts w:ascii="Times New Roman" w:hAnsi="Times New Roman" w:cs="Times New Roman"/>
          <w:b/>
          <w:bCs/>
          <w:sz w:val="24"/>
          <w:szCs w:val="24"/>
        </w:rPr>
      </w:pPr>
      <w:r w:rsidRPr="004A317C">
        <w:rPr>
          <w:rFonts w:ascii="Times New Roman" w:hAnsi="Times New Roman" w:cs="Times New Roman"/>
          <w:b/>
          <w:bCs/>
          <w:sz w:val="24"/>
          <w:szCs w:val="24"/>
        </w:rPr>
        <w:t>Obaveštavanje podnosioca tendera/kandidata</w:t>
      </w:r>
    </w:p>
    <w:p w14:paraId="7484F64A" w14:textId="77777777" w:rsidR="00BC0F21" w:rsidRPr="004A317C" w:rsidRDefault="00BC0F21" w:rsidP="00E9520A">
      <w:pPr>
        <w:pStyle w:val="ListParagraph"/>
        <w:numPr>
          <w:ilvl w:val="1"/>
          <w:numId w:val="50"/>
        </w:numPr>
        <w:jc w:val="both"/>
        <w:rPr>
          <w:rFonts w:ascii="Times New Roman" w:hAnsi="Times New Roman" w:cs="Times New Roman"/>
          <w:sz w:val="24"/>
          <w:szCs w:val="24"/>
        </w:rPr>
      </w:pPr>
      <w:r w:rsidRPr="004A317C">
        <w:rPr>
          <w:rFonts w:ascii="Times New Roman" w:hAnsi="Times New Roman" w:cs="Times New Roman"/>
          <w:sz w:val="24"/>
          <w:szCs w:val="24"/>
        </w:rPr>
        <w:t xml:space="preserve">Po isteku roka za podnošenje i razmatranje prigovora, </w:t>
      </w:r>
      <w:r w:rsidR="00E9520A" w:rsidRPr="004A317C">
        <w:rPr>
          <w:rFonts w:ascii="Times New Roman" w:hAnsi="Times New Roman" w:cs="Times New Roman"/>
          <w:sz w:val="24"/>
          <w:szCs w:val="24"/>
          <w:highlight w:val="yellow"/>
        </w:rPr>
        <w:t>Ugovorni autoritet</w:t>
      </w:r>
      <w:r w:rsidRPr="004A317C">
        <w:rPr>
          <w:rFonts w:ascii="Times New Roman" w:hAnsi="Times New Roman" w:cs="Times New Roman"/>
          <w:sz w:val="24"/>
          <w:szCs w:val="24"/>
          <w:highlight w:val="yellow"/>
        </w:rPr>
        <w:t xml:space="preserve"> objavljuje B08 Obaveštenje o dodeli Ugovora, priprema nacrt ugovora i potpisuje ga u roku od 30 kalendarskih dana od dana objavljivanja ovog obaveštenja.</w:t>
      </w:r>
    </w:p>
    <w:p w14:paraId="2BE97430"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23</w:t>
      </w:r>
    </w:p>
    <w:p w14:paraId="361B204B" w14:textId="43590B28"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44. stav 5. preformuliše se i glasi</w:t>
      </w:r>
      <w:r w:rsidR="00244C04" w:rsidRPr="004A317C">
        <w:rPr>
          <w:rFonts w:ascii="Times New Roman" w:hAnsi="Times New Roman" w:cs="Times New Roman"/>
          <w:sz w:val="24"/>
          <w:szCs w:val="24"/>
        </w:rPr>
        <w:t xml:space="preserve"> kao </w:t>
      </w:r>
      <w:r w:rsidR="008F669C" w:rsidRPr="004A317C">
        <w:rPr>
          <w:rFonts w:ascii="Times New Roman" w:hAnsi="Times New Roman" w:cs="Times New Roman"/>
          <w:sz w:val="24"/>
          <w:szCs w:val="24"/>
        </w:rPr>
        <w:t xml:space="preserve">sledeće </w:t>
      </w:r>
      <w:r w:rsidRPr="004A317C">
        <w:rPr>
          <w:rFonts w:ascii="Times New Roman" w:hAnsi="Times New Roman" w:cs="Times New Roman"/>
          <w:sz w:val="24"/>
          <w:szCs w:val="24"/>
        </w:rPr>
        <w:t>:</w:t>
      </w:r>
    </w:p>
    <w:p w14:paraId="49B2A254"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44</w:t>
      </w:r>
    </w:p>
    <w:p w14:paraId="650A5C7C"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Standardni obrasci</w:t>
      </w:r>
    </w:p>
    <w:p w14:paraId="598AF76F" w14:textId="68FC5CA1" w:rsidR="00BC0F21" w:rsidRPr="004A317C" w:rsidRDefault="00E330A2" w:rsidP="00294A17">
      <w:pPr>
        <w:pStyle w:val="ListParagraph"/>
        <w:numPr>
          <w:ilvl w:val="1"/>
          <w:numId w:val="51"/>
        </w:numPr>
        <w:jc w:val="both"/>
        <w:rPr>
          <w:rFonts w:ascii="Times New Roman" w:hAnsi="Times New Roman"/>
          <w:sz w:val="24"/>
          <w:szCs w:val="24"/>
        </w:rPr>
      </w:pPr>
      <w:r w:rsidRPr="004A317C">
        <w:rPr>
          <w:rFonts w:ascii="Times New Roman" w:hAnsi="Times New Roman" w:cs="Times New Roman"/>
          <w:sz w:val="24"/>
          <w:szCs w:val="24"/>
        </w:rPr>
        <w:t>Takođe u skladu sa članom 13.2 ZJN-a, UA može odrediti uslove i uslove i zahteve javnih ugovora koji moraju biti u skladu sa uobičajenom javnom i poslovnom praksom za posebnu vrstu i predmet dotičnog ugovora. To znači da UA, umesto nacrta opštih i posebnih uslova definisanih u Standardnim nacrtima-dosijea, može da koristi npr. uslove FIDIC. FIDIC uslovi su dizajnirani za složene radove gde je zbog složenosti radova potrebna veća fleksibilnost kako bi se projekat realizovao kako treba</w:t>
      </w:r>
      <w:r w:rsidR="00BC0F21" w:rsidRPr="004A317C">
        <w:rPr>
          <w:rFonts w:ascii="Times New Roman" w:hAnsi="Times New Roman"/>
          <w:sz w:val="24"/>
          <w:szCs w:val="24"/>
        </w:rPr>
        <w:t>.</w:t>
      </w:r>
      <w:bookmarkStart w:id="4" w:name="_Toc300139400"/>
      <w:bookmarkEnd w:id="4"/>
    </w:p>
    <w:p w14:paraId="434336DD"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24</w:t>
      </w:r>
    </w:p>
    <w:p w14:paraId="049C9873" w14:textId="244531B8"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45. stav 1,3,11,21 i 34 preformuliše se i dodaju novi st</w:t>
      </w:r>
      <w:r w:rsidR="009330AB" w:rsidRPr="004A317C">
        <w:rPr>
          <w:rFonts w:ascii="Times New Roman" w:hAnsi="Times New Roman" w:cs="Times New Roman"/>
          <w:sz w:val="24"/>
          <w:szCs w:val="24"/>
        </w:rPr>
        <w:t>avovi</w:t>
      </w:r>
      <w:r w:rsidRPr="004A317C">
        <w:rPr>
          <w:rFonts w:ascii="Times New Roman" w:hAnsi="Times New Roman" w:cs="Times New Roman"/>
          <w:sz w:val="24"/>
          <w:szCs w:val="24"/>
        </w:rPr>
        <w:t xml:space="preserve"> 8, 12, 13, 14 45.26.v </w:t>
      </w:r>
      <w:r w:rsidRPr="004A317C">
        <w:rPr>
          <w:rFonts w:ascii="Times New Roman" w:hAnsi="Times New Roman" w:cs="Times New Roman"/>
          <w:color w:val="000000"/>
          <w:sz w:val="24"/>
          <w:szCs w:val="24"/>
        </w:rPr>
        <w:t xml:space="preserve">, </w:t>
      </w:r>
      <w:r w:rsidRPr="004A317C">
        <w:rPr>
          <w:rFonts w:ascii="Times New Roman" w:hAnsi="Times New Roman" w:cs="Times New Roman"/>
          <w:sz w:val="24"/>
          <w:szCs w:val="24"/>
        </w:rPr>
        <w:t xml:space="preserve">a stav 35 se deli i preformuliše u stavovima 45.35.1, 45.35.2, 45.35. .3 i 45.35.4 </w:t>
      </w:r>
      <w:r w:rsidR="009330AB" w:rsidRPr="004A317C">
        <w:rPr>
          <w:rFonts w:ascii="Times New Roman" w:hAnsi="Times New Roman" w:cs="Times New Roman"/>
          <w:sz w:val="24"/>
          <w:szCs w:val="24"/>
        </w:rPr>
        <w:t xml:space="preserve">i glasi kao </w:t>
      </w:r>
      <w:r w:rsidR="002972EB" w:rsidRPr="004A317C">
        <w:rPr>
          <w:rFonts w:ascii="Times New Roman" w:hAnsi="Times New Roman" w:cs="Times New Roman"/>
          <w:sz w:val="24"/>
          <w:szCs w:val="24"/>
        </w:rPr>
        <w:t>sledeće</w:t>
      </w:r>
      <w:r w:rsidRPr="004A317C">
        <w:rPr>
          <w:rFonts w:ascii="Times New Roman" w:hAnsi="Times New Roman" w:cs="Times New Roman"/>
          <w:sz w:val="24"/>
          <w:szCs w:val="24"/>
        </w:rPr>
        <w:t>:</w:t>
      </w:r>
    </w:p>
    <w:p w14:paraId="0691374B"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45</w:t>
      </w:r>
    </w:p>
    <w:p w14:paraId="0C02DE9D"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Otvoren</w:t>
      </w:r>
      <w:r w:rsidR="009330AB" w:rsidRPr="004A317C">
        <w:rPr>
          <w:rFonts w:ascii="Times New Roman" w:hAnsi="Times New Roman" w:cs="Times New Roman"/>
          <w:b/>
          <w:sz w:val="24"/>
          <w:szCs w:val="24"/>
        </w:rPr>
        <w:t>i</w:t>
      </w:r>
      <w:r w:rsidRPr="004A317C">
        <w:rPr>
          <w:rFonts w:ascii="Times New Roman" w:hAnsi="Times New Roman" w:cs="Times New Roman"/>
          <w:b/>
          <w:sz w:val="24"/>
          <w:szCs w:val="24"/>
        </w:rPr>
        <w:t xml:space="preserve"> p</w:t>
      </w:r>
      <w:r w:rsidR="009330AB" w:rsidRPr="004A317C">
        <w:rPr>
          <w:rFonts w:ascii="Times New Roman" w:hAnsi="Times New Roman" w:cs="Times New Roman"/>
          <w:b/>
          <w:sz w:val="24"/>
          <w:szCs w:val="24"/>
        </w:rPr>
        <w:t>ostupak</w:t>
      </w:r>
    </w:p>
    <w:p w14:paraId="6522E082" w14:textId="77777777" w:rsidR="00BC0F21" w:rsidRPr="004A317C" w:rsidRDefault="00BC0F21" w:rsidP="00E9520A">
      <w:pPr>
        <w:pStyle w:val="ListParagraph"/>
        <w:numPr>
          <w:ilvl w:val="1"/>
          <w:numId w:val="79"/>
        </w:numPr>
        <w:jc w:val="both"/>
        <w:rPr>
          <w:rFonts w:ascii="Times New Roman" w:hAnsi="Times New Roman" w:cs="Times New Roman"/>
          <w:sz w:val="24"/>
          <w:szCs w:val="24"/>
        </w:rPr>
      </w:pPr>
      <w:r w:rsidRPr="004A317C">
        <w:rPr>
          <w:rFonts w:ascii="Times New Roman" w:hAnsi="Times New Roman" w:cs="Times New Roman"/>
          <w:sz w:val="24"/>
          <w:szCs w:val="24"/>
        </w:rPr>
        <w:t xml:space="preserve">Otvoreni postupak je, prema članu 31 </w:t>
      </w:r>
      <w:r w:rsidRPr="004A317C">
        <w:rPr>
          <w:rFonts w:ascii="Times New Roman" w:hAnsi="Times New Roman" w:cs="Times New Roman"/>
          <w:sz w:val="24"/>
          <w:szCs w:val="24"/>
          <w:highlight w:val="yellow"/>
        </w:rPr>
        <w:t>i</w:t>
      </w:r>
      <w:r w:rsidRPr="004A317C">
        <w:rPr>
          <w:rFonts w:ascii="Times New Roman" w:hAnsi="Times New Roman" w:cs="Times New Roman"/>
          <w:sz w:val="24"/>
          <w:szCs w:val="24"/>
        </w:rPr>
        <w:t xml:space="preserve"> </w:t>
      </w:r>
      <w:r w:rsidRPr="004A317C">
        <w:rPr>
          <w:rFonts w:ascii="Times New Roman" w:hAnsi="Times New Roman" w:cs="Times New Roman"/>
          <w:sz w:val="24"/>
          <w:szCs w:val="24"/>
          <w:highlight w:val="yellow"/>
        </w:rPr>
        <w:t xml:space="preserve">33 </w:t>
      </w:r>
      <w:r w:rsidRPr="004A317C">
        <w:rPr>
          <w:rFonts w:ascii="Times New Roman" w:hAnsi="Times New Roman" w:cs="Times New Roman"/>
          <w:sz w:val="24"/>
          <w:szCs w:val="24"/>
        </w:rPr>
        <w:t>ZJN, zajedno sa ograničenim postupkom, primenj</w:t>
      </w:r>
      <w:r w:rsidR="00701492" w:rsidRPr="004A317C">
        <w:rPr>
          <w:rFonts w:ascii="Times New Roman" w:hAnsi="Times New Roman" w:cs="Times New Roman"/>
          <w:sz w:val="24"/>
          <w:szCs w:val="24"/>
        </w:rPr>
        <w:t>ivo</w:t>
      </w:r>
      <w:r w:rsidRPr="004A317C">
        <w:rPr>
          <w:rFonts w:ascii="Times New Roman" w:hAnsi="Times New Roman" w:cs="Times New Roman"/>
          <w:sz w:val="24"/>
          <w:szCs w:val="24"/>
        </w:rPr>
        <w:t xml:space="preserve"> na sve ugovore i ne zahteva posebno obrazloženje.</w:t>
      </w:r>
    </w:p>
    <w:p w14:paraId="060BD344" w14:textId="77777777" w:rsidR="00BC0F21" w:rsidRPr="004A317C" w:rsidRDefault="00BC0F21" w:rsidP="00E9520A">
      <w:pPr>
        <w:pStyle w:val="ListParagraph"/>
        <w:numPr>
          <w:ilvl w:val="1"/>
          <w:numId w:val="83"/>
        </w:numPr>
        <w:jc w:val="both"/>
        <w:rPr>
          <w:rFonts w:ascii="Times New Roman" w:hAnsi="Times New Roman" w:cs="Times New Roman"/>
          <w:sz w:val="24"/>
          <w:szCs w:val="24"/>
        </w:rPr>
      </w:pPr>
      <w:r w:rsidRPr="004A317C">
        <w:rPr>
          <w:rFonts w:ascii="Times New Roman" w:hAnsi="Times New Roman"/>
          <w:color w:val="000000"/>
          <w:sz w:val="24"/>
          <w:szCs w:val="24"/>
        </w:rPr>
        <w:t xml:space="preserve"> </w:t>
      </w:r>
      <w:r w:rsidRPr="004A317C">
        <w:rPr>
          <w:rFonts w:ascii="Times New Roman" w:hAnsi="Times New Roman"/>
          <w:color w:val="000000"/>
          <w:sz w:val="24"/>
          <w:szCs w:val="24"/>
          <w:highlight w:val="yellow"/>
        </w:rPr>
        <w:t>U kontekstu otvorenog postupka, Ekonomski Operater dostavlja tražene informacije u vezi podobnosti plus tehničkih i finansijskih kapaciteta zajedno sa svojom ponudom</w:t>
      </w:r>
      <w:r w:rsidRPr="004A317C">
        <w:rPr>
          <w:rFonts w:ascii="Times New Roman" w:hAnsi="Times New Roman"/>
          <w:color w:val="000000"/>
          <w:sz w:val="24"/>
          <w:szCs w:val="24"/>
        </w:rPr>
        <w:t>.</w:t>
      </w:r>
    </w:p>
    <w:p w14:paraId="0EB48ABC" w14:textId="77777777" w:rsidR="00BC0F21" w:rsidRPr="004A317C" w:rsidRDefault="00BC0F21" w:rsidP="00E9520A">
      <w:pPr>
        <w:pStyle w:val="ListParagraph"/>
        <w:ind w:left="420"/>
        <w:jc w:val="both"/>
        <w:rPr>
          <w:rFonts w:ascii="Times New Roman" w:hAnsi="Times New Roman" w:cs="Times New Roman"/>
          <w:sz w:val="24"/>
          <w:szCs w:val="24"/>
        </w:rPr>
      </w:pPr>
    </w:p>
    <w:p w14:paraId="3F3AF629" w14:textId="77777777" w:rsidR="00BC0F21" w:rsidRPr="004A317C" w:rsidRDefault="00E9520A" w:rsidP="00E9520A">
      <w:pPr>
        <w:pStyle w:val="ListParagraph"/>
        <w:numPr>
          <w:ilvl w:val="1"/>
          <w:numId w:val="83"/>
        </w:numPr>
        <w:jc w:val="both"/>
        <w:rPr>
          <w:rFonts w:ascii="Times New Roman" w:hAnsi="Times New Roman" w:cs="Times New Roman"/>
          <w:sz w:val="24"/>
          <w:szCs w:val="24"/>
          <w:highlight w:val="yellow"/>
        </w:rPr>
      </w:pPr>
      <w:r w:rsidRPr="004A317C">
        <w:rPr>
          <w:rFonts w:ascii="Times New Roman" w:hAnsi="Times New Roman"/>
          <w:color w:val="000000"/>
          <w:sz w:val="24"/>
          <w:szCs w:val="24"/>
          <w:highlight w:val="yellow"/>
        </w:rPr>
        <w:t>Ugovorni autoritet</w:t>
      </w:r>
      <w:r w:rsidR="00BC0F21" w:rsidRPr="004A317C">
        <w:rPr>
          <w:rFonts w:ascii="Times New Roman" w:hAnsi="Times New Roman"/>
          <w:color w:val="000000"/>
          <w:sz w:val="24"/>
          <w:szCs w:val="24"/>
          <w:highlight w:val="yellow"/>
        </w:rPr>
        <w:t xml:space="preserve">, trebalo </w:t>
      </w:r>
      <w:r w:rsidR="00257DDE" w:rsidRPr="004A317C">
        <w:rPr>
          <w:rFonts w:ascii="Times New Roman" w:hAnsi="Times New Roman"/>
          <w:color w:val="000000"/>
          <w:sz w:val="24"/>
          <w:szCs w:val="24"/>
          <w:highlight w:val="yellow"/>
        </w:rPr>
        <w:t xml:space="preserve">bi </w:t>
      </w:r>
      <w:r w:rsidR="00BC0F21" w:rsidRPr="004A317C">
        <w:rPr>
          <w:rFonts w:ascii="Times New Roman" w:hAnsi="Times New Roman"/>
          <w:color w:val="000000"/>
          <w:sz w:val="24"/>
          <w:szCs w:val="24"/>
          <w:highlight w:val="yellow"/>
        </w:rPr>
        <w:t xml:space="preserve">da planira </w:t>
      </w:r>
      <w:r w:rsidR="00257DDE" w:rsidRPr="004A317C">
        <w:rPr>
          <w:rFonts w:ascii="Times New Roman" w:hAnsi="Times New Roman"/>
          <w:color w:val="000000"/>
          <w:sz w:val="24"/>
          <w:szCs w:val="24"/>
          <w:highlight w:val="yellow"/>
        </w:rPr>
        <w:t>procenu tendera</w:t>
      </w:r>
      <w:r w:rsidR="00BC0F21" w:rsidRPr="004A317C">
        <w:rPr>
          <w:rFonts w:ascii="Times New Roman" w:hAnsi="Times New Roman"/>
          <w:color w:val="000000"/>
          <w:sz w:val="24"/>
          <w:szCs w:val="24"/>
          <w:highlight w:val="yellow"/>
        </w:rPr>
        <w:t xml:space="preserve"> na takav način da se prvo proceni profesionalna podobnost i tehnički/finansijski kapaciteti. </w:t>
      </w:r>
      <w:r w:rsidR="000524F6" w:rsidRPr="004A317C">
        <w:rPr>
          <w:rFonts w:ascii="Times New Roman" w:hAnsi="Times New Roman"/>
          <w:color w:val="000000"/>
          <w:sz w:val="24"/>
          <w:szCs w:val="24"/>
          <w:highlight w:val="yellow"/>
        </w:rPr>
        <w:t>T</w:t>
      </w:r>
      <w:r w:rsidR="00BC0F21" w:rsidRPr="004A317C">
        <w:rPr>
          <w:rFonts w:ascii="Times New Roman" w:hAnsi="Times New Roman"/>
          <w:color w:val="000000"/>
          <w:sz w:val="24"/>
          <w:szCs w:val="24"/>
          <w:highlight w:val="yellow"/>
        </w:rPr>
        <w:t xml:space="preserve">o proizilazi direktno iz člana 56. ZJN. Pošto se ugovor može dodeliti samo kvalifikovanom operateru, iz odredbe proizilazi da će u </w:t>
      </w:r>
      <w:r w:rsidR="00762DD5" w:rsidRPr="004A317C">
        <w:rPr>
          <w:rFonts w:ascii="Times New Roman" w:hAnsi="Times New Roman"/>
          <w:color w:val="000000"/>
          <w:sz w:val="24"/>
          <w:szCs w:val="24"/>
          <w:highlight w:val="yellow"/>
        </w:rPr>
        <w:t>proceni</w:t>
      </w:r>
      <w:r w:rsidR="00BC0F21" w:rsidRPr="004A317C">
        <w:rPr>
          <w:rFonts w:ascii="Times New Roman" w:hAnsi="Times New Roman"/>
          <w:color w:val="000000"/>
          <w:sz w:val="24"/>
          <w:szCs w:val="24"/>
          <w:highlight w:val="yellow"/>
        </w:rPr>
        <w:t xml:space="preserve"> </w:t>
      </w:r>
      <w:r w:rsidR="000524F6" w:rsidRPr="004A317C">
        <w:rPr>
          <w:rFonts w:ascii="Times New Roman" w:hAnsi="Times New Roman"/>
          <w:color w:val="000000"/>
          <w:sz w:val="24"/>
          <w:szCs w:val="24"/>
          <w:highlight w:val="yellow"/>
        </w:rPr>
        <w:t>tendera</w:t>
      </w:r>
      <w:r w:rsidR="00BC0F21" w:rsidRPr="004A317C">
        <w:rPr>
          <w:rFonts w:ascii="Times New Roman" w:hAnsi="Times New Roman"/>
          <w:color w:val="000000"/>
          <w:sz w:val="24"/>
          <w:szCs w:val="24"/>
          <w:highlight w:val="yellow"/>
        </w:rPr>
        <w:t xml:space="preserve"> kao takvih biti uključene samo </w:t>
      </w:r>
      <w:r w:rsidR="000524F6" w:rsidRPr="004A317C">
        <w:rPr>
          <w:rFonts w:ascii="Times New Roman" w:hAnsi="Times New Roman"/>
          <w:color w:val="000000"/>
          <w:sz w:val="24"/>
          <w:szCs w:val="24"/>
          <w:highlight w:val="yellow"/>
        </w:rPr>
        <w:t>tenderi</w:t>
      </w:r>
      <w:r w:rsidR="00BC0F21" w:rsidRPr="004A317C">
        <w:rPr>
          <w:rFonts w:ascii="Times New Roman" w:hAnsi="Times New Roman"/>
          <w:color w:val="000000"/>
          <w:sz w:val="24"/>
          <w:szCs w:val="24"/>
          <w:highlight w:val="yellow"/>
        </w:rPr>
        <w:t xml:space="preserve"> koje prihvataju ekonomski operateri koji ispunjavaju ove uslove.</w:t>
      </w:r>
    </w:p>
    <w:p w14:paraId="54024EA5" w14:textId="77777777" w:rsidR="00BC0F21" w:rsidRPr="004A317C" w:rsidRDefault="00BC0F21" w:rsidP="00E9520A">
      <w:pPr>
        <w:pStyle w:val="ListParagraph"/>
        <w:ind w:left="420"/>
        <w:jc w:val="both"/>
        <w:rPr>
          <w:rFonts w:ascii="Times New Roman" w:hAnsi="Times New Roman" w:cs="Times New Roman"/>
          <w:sz w:val="24"/>
          <w:szCs w:val="24"/>
        </w:rPr>
      </w:pPr>
    </w:p>
    <w:p w14:paraId="77900247" w14:textId="77777777" w:rsidR="00BC0F21" w:rsidRPr="004A317C" w:rsidRDefault="00BC0F21" w:rsidP="00E9520A">
      <w:pPr>
        <w:pStyle w:val="ListParagraph"/>
        <w:numPr>
          <w:ilvl w:val="1"/>
          <w:numId w:val="52"/>
        </w:numPr>
        <w:jc w:val="both"/>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 xml:space="preserve">U obaveštenju o ugovoru mora se navesti elektronska adresa interneta na kojoj se može besplatno pronaći tenderski </w:t>
      </w:r>
      <w:r w:rsidR="00762DD5" w:rsidRPr="004A317C">
        <w:rPr>
          <w:rFonts w:ascii="Times New Roman" w:hAnsi="Times New Roman" w:cs="Times New Roman"/>
          <w:sz w:val="24"/>
          <w:szCs w:val="24"/>
          <w:highlight w:val="yellow"/>
        </w:rPr>
        <w:t>dosije</w:t>
      </w:r>
      <w:r w:rsidRPr="004A317C">
        <w:rPr>
          <w:rFonts w:ascii="Times New Roman" w:hAnsi="Times New Roman" w:cs="Times New Roman"/>
          <w:sz w:val="24"/>
          <w:szCs w:val="24"/>
          <w:highlight w:val="yellow"/>
        </w:rPr>
        <w:t xml:space="preserve"> za sva zainteresovana lica.</w:t>
      </w:r>
    </w:p>
    <w:p w14:paraId="6AB46509" w14:textId="77777777" w:rsidR="00BC0F21" w:rsidRPr="004A317C" w:rsidRDefault="00BC0F21" w:rsidP="00E9520A">
      <w:pPr>
        <w:pStyle w:val="ListParagraph"/>
        <w:ind w:left="420"/>
        <w:jc w:val="both"/>
        <w:rPr>
          <w:rFonts w:ascii="Times New Roman" w:hAnsi="Times New Roman" w:cs="Times New Roman"/>
          <w:sz w:val="24"/>
          <w:szCs w:val="24"/>
        </w:rPr>
      </w:pPr>
    </w:p>
    <w:p w14:paraId="2595053B" w14:textId="32645C00" w:rsidR="00BC0F21" w:rsidRPr="004A317C" w:rsidRDefault="0023712C" w:rsidP="00E9520A">
      <w:pPr>
        <w:pStyle w:val="ListParagraph"/>
        <w:numPr>
          <w:ilvl w:val="1"/>
          <w:numId w:val="53"/>
        </w:numPr>
        <w:autoSpaceDE w:val="0"/>
        <w:autoSpaceDN w:val="0"/>
        <w:adjustRightInd w:val="0"/>
        <w:spacing w:after="0"/>
        <w:ind w:right="113"/>
        <w:jc w:val="both"/>
        <w:rPr>
          <w:rFonts w:ascii="Times New Roman" w:hAnsi="Times New Roman"/>
          <w:color w:val="000000"/>
          <w:sz w:val="24"/>
          <w:szCs w:val="24"/>
        </w:rPr>
      </w:pPr>
      <w:r w:rsidRPr="004A317C">
        <w:rPr>
          <w:rFonts w:ascii="Times New Roman" w:hAnsi="Times New Roman"/>
          <w:color w:val="000000"/>
          <w:sz w:val="24"/>
          <w:szCs w:val="24"/>
        </w:rPr>
        <w:t xml:space="preserve"> Ugovorni a</w:t>
      </w:r>
      <w:r w:rsidR="00BC0F21" w:rsidRPr="004A317C">
        <w:rPr>
          <w:rFonts w:ascii="Times New Roman" w:hAnsi="Times New Roman"/>
          <w:color w:val="000000"/>
          <w:sz w:val="24"/>
          <w:szCs w:val="24"/>
        </w:rPr>
        <w:t xml:space="preserve">utoritet koji je primio zahtev kao što je navedeno u članu 45.10 iznad će odmah razmotriti takav zahtev i </w:t>
      </w:r>
      <w:r w:rsidR="002972EB" w:rsidRPr="004A317C">
        <w:rPr>
          <w:rFonts w:ascii="Times New Roman" w:hAnsi="Times New Roman"/>
          <w:sz w:val="24"/>
          <w:szCs w:val="24"/>
          <w:highlight w:val="yellow"/>
        </w:rPr>
        <w:t>postupaće</w:t>
      </w:r>
      <w:r w:rsidR="00BC0F21" w:rsidRPr="004A317C">
        <w:rPr>
          <w:rFonts w:ascii="Times New Roman" w:hAnsi="Times New Roman"/>
          <w:sz w:val="24"/>
          <w:szCs w:val="24"/>
        </w:rPr>
        <w:t xml:space="preserve"> </w:t>
      </w:r>
      <w:r w:rsidR="00BC0F21" w:rsidRPr="004A317C">
        <w:rPr>
          <w:rFonts w:ascii="Times New Roman" w:hAnsi="Times New Roman"/>
          <w:color w:val="000000"/>
          <w:sz w:val="24"/>
          <w:szCs w:val="24"/>
        </w:rPr>
        <w:t xml:space="preserve">u skladu sa odredbama člana 53.4-53.7 </w:t>
      </w:r>
      <w:r w:rsidR="00BC0F21" w:rsidRPr="004A317C">
        <w:rPr>
          <w:rFonts w:ascii="Times New Roman" w:hAnsi="Times New Roman"/>
          <w:color w:val="000000"/>
          <w:sz w:val="24"/>
          <w:szCs w:val="24"/>
          <w:highlight w:val="yellow"/>
        </w:rPr>
        <w:t xml:space="preserve">ZJN </w:t>
      </w:r>
      <w:r w:rsidR="00BC0F21" w:rsidRPr="004A317C">
        <w:rPr>
          <w:rFonts w:ascii="Times New Roman" w:hAnsi="Times New Roman"/>
          <w:color w:val="000000"/>
          <w:sz w:val="24"/>
          <w:szCs w:val="24"/>
        </w:rPr>
        <w:t xml:space="preserve">, i </w:t>
      </w:r>
      <w:r w:rsidR="002972EB" w:rsidRPr="004A317C">
        <w:rPr>
          <w:rFonts w:ascii="Times New Roman" w:hAnsi="Times New Roman"/>
          <w:color w:val="000000"/>
          <w:sz w:val="24"/>
          <w:szCs w:val="24"/>
        </w:rPr>
        <w:t>otpremiti</w:t>
      </w:r>
      <w:r w:rsidR="00BC0F21" w:rsidRPr="004A317C">
        <w:rPr>
          <w:rFonts w:ascii="Times New Roman" w:hAnsi="Times New Roman"/>
          <w:color w:val="000000"/>
          <w:sz w:val="24"/>
          <w:szCs w:val="24"/>
        </w:rPr>
        <w:t xml:space="preserve"> informacije u vezi sa dodatnim pojašnjenjima na platformi za elektronske nabavke.</w:t>
      </w:r>
    </w:p>
    <w:p w14:paraId="60F65EAE" w14:textId="77777777" w:rsidR="00BC0F21" w:rsidRPr="004A317C" w:rsidRDefault="00BC0F21" w:rsidP="00E9520A">
      <w:pPr>
        <w:autoSpaceDE w:val="0"/>
        <w:autoSpaceDN w:val="0"/>
        <w:adjustRightInd w:val="0"/>
        <w:spacing w:after="0"/>
        <w:ind w:right="113"/>
        <w:jc w:val="both"/>
        <w:rPr>
          <w:rFonts w:ascii="Times New Roman" w:hAnsi="Times New Roman"/>
          <w:color w:val="000000"/>
          <w:sz w:val="24"/>
          <w:szCs w:val="24"/>
        </w:rPr>
      </w:pPr>
    </w:p>
    <w:p w14:paraId="669B2687" w14:textId="3BBD6436" w:rsidR="00BC0F21" w:rsidRPr="004A317C" w:rsidRDefault="002972EB" w:rsidP="00E9520A">
      <w:pPr>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Raz</w:t>
      </w:r>
      <w:r w:rsidR="00C11EAB" w:rsidRPr="004A317C">
        <w:rPr>
          <w:rFonts w:ascii="Times New Roman" w:hAnsi="Times New Roman" w:cs="Times New Roman"/>
          <w:b/>
          <w:i/>
          <w:color w:val="000000"/>
          <w:sz w:val="24"/>
          <w:szCs w:val="24"/>
        </w:rPr>
        <w:t>jašnjavajuće ili dodatne informacije</w:t>
      </w:r>
    </w:p>
    <w:p w14:paraId="692209C5" w14:textId="37705DBB" w:rsidR="00BC0F21" w:rsidRPr="004A317C" w:rsidRDefault="00692E7B" w:rsidP="00E9520A">
      <w:pPr>
        <w:pStyle w:val="ListParagraph"/>
        <w:numPr>
          <w:ilvl w:val="1"/>
          <w:numId w:val="53"/>
        </w:numPr>
        <w:autoSpaceDE w:val="0"/>
        <w:autoSpaceDN w:val="0"/>
        <w:adjustRightInd w:val="0"/>
        <w:spacing w:after="0"/>
        <w:ind w:right="113"/>
        <w:jc w:val="both"/>
        <w:rPr>
          <w:rFonts w:ascii="Times New Roman" w:hAnsi="Times New Roman"/>
          <w:sz w:val="24"/>
          <w:szCs w:val="24"/>
          <w:highlight w:val="yellow"/>
        </w:rPr>
      </w:pPr>
      <w:r w:rsidRPr="004A317C">
        <w:rPr>
          <w:rFonts w:ascii="Times New Roman" w:hAnsi="Times New Roman"/>
          <w:sz w:val="24"/>
          <w:szCs w:val="24"/>
          <w:highlight w:val="yellow"/>
        </w:rPr>
        <w:t>Ugovorni a</w:t>
      </w:r>
      <w:r w:rsidR="00BC0F21" w:rsidRPr="004A317C">
        <w:rPr>
          <w:rFonts w:ascii="Times New Roman" w:hAnsi="Times New Roman"/>
          <w:sz w:val="24"/>
          <w:szCs w:val="24"/>
          <w:highlight w:val="yellow"/>
        </w:rPr>
        <w:t xml:space="preserve">utoritet neće otkriti identitet ekonomskog operatera koji je tražio informacije za </w:t>
      </w:r>
      <w:r w:rsidR="00C11EAB" w:rsidRPr="004A317C">
        <w:rPr>
          <w:rFonts w:ascii="Times New Roman" w:hAnsi="Times New Roman"/>
          <w:sz w:val="24"/>
          <w:szCs w:val="24"/>
          <w:highlight w:val="yellow"/>
        </w:rPr>
        <w:t xml:space="preserve">pojašnjenje </w:t>
      </w:r>
      <w:r w:rsidR="00BC0F21" w:rsidRPr="004A317C">
        <w:rPr>
          <w:rFonts w:ascii="Times New Roman" w:hAnsi="Times New Roman"/>
          <w:sz w:val="24"/>
          <w:szCs w:val="24"/>
          <w:highlight w:val="yellow"/>
        </w:rPr>
        <w:t>.</w:t>
      </w:r>
    </w:p>
    <w:p w14:paraId="59DDA6A7" w14:textId="77777777" w:rsidR="00BC0F21" w:rsidRPr="004A317C" w:rsidRDefault="00BC0F21" w:rsidP="00E9520A">
      <w:pPr>
        <w:pStyle w:val="ListParagraph"/>
        <w:rPr>
          <w:rFonts w:ascii="Times New Roman" w:hAnsi="Times New Roman"/>
          <w:sz w:val="24"/>
          <w:szCs w:val="24"/>
        </w:rPr>
      </w:pPr>
    </w:p>
    <w:p w14:paraId="274F3793" w14:textId="77777777" w:rsidR="00BC0F21" w:rsidRPr="004A317C" w:rsidRDefault="00BC0F21" w:rsidP="00E9520A">
      <w:pPr>
        <w:pStyle w:val="ListParagraph"/>
        <w:numPr>
          <w:ilvl w:val="1"/>
          <w:numId w:val="53"/>
        </w:numPr>
        <w:autoSpaceDE w:val="0"/>
        <w:autoSpaceDN w:val="0"/>
        <w:adjustRightInd w:val="0"/>
        <w:spacing w:after="0"/>
        <w:ind w:right="113"/>
        <w:jc w:val="both"/>
        <w:rPr>
          <w:rFonts w:ascii="Times New Roman" w:hAnsi="Times New Roman"/>
          <w:sz w:val="24"/>
          <w:szCs w:val="24"/>
          <w:highlight w:val="yellow"/>
        </w:rPr>
      </w:pPr>
      <w:r w:rsidRPr="004A317C">
        <w:rPr>
          <w:rFonts w:ascii="Times New Roman" w:hAnsi="Times New Roman"/>
          <w:sz w:val="24"/>
          <w:szCs w:val="24"/>
          <w:highlight w:val="yellow"/>
        </w:rPr>
        <w:t xml:space="preserve">Ugovorni </w:t>
      </w:r>
      <w:r w:rsidR="00A776DB" w:rsidRPr="004A317C">
        <w:rPr>
          <w:rFonts w:ascii="Times New Roman" w:hAnsi="Times New Roman"/>
          <w:sz w:val="24"/>
          <w:szCs w:val="24"/>
          <w:highlight w:val="yellow"/>
        </w:rPr>
        <w:t>autoritet</w:t>
      </w:r>
      <w:r w:rsidRPr="004A317C">
        <w:rPr>
          <w:rFonts w:ascii="Times New Roman" w:hAnsi="Times New Roman"/>
          <w:sz w:val="24"/>
          <w:szCs w:val="24"/>
          <w:highlight w:val="yellow"/>
        </w:rPr>
        <w:t xml:space="preserve"> mora osigurati da odgovori budu jasni i da pruže sve potrebne informacije.</w:t>
      </w:r>
    </w:p>
    <w:p w14:paraId="2513D340" w14:textId="77777777" w:rsidR="00BC0F21" w:rsidRPr="004A317C" w:rsidRDefault="00BC0F21" w:rsidP="00E9520A">
      <w:pPr>
        <w:pStyle w:val="ListParagraph"/>
        <w:rPr>
          <w:rFonts w:ascii="Times New Roman" w:hAnsi="Times New Roman"/>
          <w:sz w:val="24"/>
          <w:szCs w:val="24"/>
        </w:rPr>
      </w:pPr>
    </w:p>
    <w:p w14:paraId="049C17B8" w14:textId="11F7B48B" w:rsidR="00BC0F21" w:rsidRPr="004A317C" w:rsidRDefault="00BC0F21" w:rsidP="00E9520A">
      <w:pPr>
        <w:pStyle w:val="ListParagraph"/>
        <w:numPr>
          <w:ilvl w:val="1"/>
          <w:numId w:val="53"/>
        </w:numPr>
        <w:autoSpaceDE w:val="0"/>
        <w:autoSpaceDN w:val="0"/>
        <w:adjustRightInd w:val="0"/>
        <w:spacing w:after="0"/>
        <w:ind w:right="113"/>
        <w:jc w:val="both"/>
        <w:rPr>
          <w:rFonts w:ascii="Times New Roman" w:hAnsi="Times New Roman" w:cs="Times New Roman"/>
          <w:sz w:val="24"/>
          <w:szCs w:val="24"/>
          <w:highlight w:val="yellow"/>
        </w:rPr>
      </w:pPr>
      <w:r w:rsidRPr="004A317C">
        <w:rPr>
          <w:rFonts w:ascii="Times New Roman" w:hAnsi="Times New Roman"/>
          <w:sz w:val="24"/>
          <w:szCs w:val="24"/>
          <w:highlight w:val="yellow"/>
        </w:rPr>
        <w:t xml:space="preserve">Svi </w:t>
      </w:r>
      <w:r w:rsidR="001028D5" w:rsidRPr="004A317C">
        <w:rPr>
          <w:rFonts w:ascii="Times New Roman" w:hAnsi="Times New Roman"/>
          <w:sz w:val="24"/>
          <w:szCs w:val="24"/>
          <w:highlight w:val="yellow"/>
        </w:rPr>
        <w:t>z</w:t>
      </w:r>
      <w:r w:rsidRPr="004A317C">
        <w:rPr>
          <w:rFonts w:ascii="Times New Roman" w:hAnsi="Times New Roman"/>
          <w:sz w:val="24"/>
          <w:szCs w:val="24"/>
          <w:highlight w:val="yellow"/>
        </w:rPr>
        <w:t xml:space="preserve">ahtevi za </w:t>
      </w:r>
      <w:r w:rsidR="00C11EAB" w:rsidRPr="004A317C">
        <w:rPr>
          <w:rFonts w:ascii="Times New Roman" w:hAnsi="Times New Roman"/>
          <w:sz w:val="24"/>
          <w:szCs w:val="24"/>
          <w:highlight w:val="yellow"/>
        </w:rPr>
        <w:t xml:space="preserve">pojašnjenje </w:t>
      </w:r>
      <w:r w:rsidRPr="004A317C">
        <w:rPr>
          <w:rFonts w:ascii="Times New Roman" w:hAnsi="Times New Roman"/>
          <w:sz w:val="24"/>
          <w:szCs w:val="24"/>
          <w:highlight w:val="yellow"/>
        </w:rPr>
        <w:t xml:space="preserve"> i </w:t>
      </w:r>
      <w:r w:rsidR="001028D5" w:rsidRPr="004A317C">
        <w:rPr>
          <w:rFonts w:ascii="Times New Roman" w:hAnsi="Times New Roman"/>
          <w:sz w:val="24"/>
          <w:szCs w:val="24"/>
          <w:highlight w:val="yellow"/>
        </w:rPr>
        <w:t>o</w:t>
      </w:r>
      <w:r w:rsidRPr="004A317C">
        <w:rPr>
          <w:rFonts w:ascii="Times New Roman" w:hAnsi="Times New Roman"/>
          <w:sz w:val="24"/>
          <w:szCs w:val="24"/>
          <w:highlight w:val="yellow"/>
        </w:rPr>
        <w:t xml:space="preserve">dgovori na </w:t>
      </w:r>
      <w:r w:rsidR="001028D5" w:rsidRPr="004A317C">
        <w:rPr>
          <w:rFonts w:ascii="Times New Roman" w:hAnsi="Times New Roman"/>
          <w:sz w:val="24"/>
          <w:szCs w:val="24"/>
          <w:highlight w:val="yellow"/>
        </w:rPr>
        <w:t>z</w:t>
      </w:r>
      <w:r w:rsidRPr="004A317C">
        <w:rPr>
          <w:rFonts w:ascii="Times New Roman" w:hAnsi="Times New Roman"/>
          <w:sz w:val="24"/>
          <w:szCs w:val="24"/>
          <w:highlight w:val="yellow"/>
        </w:rPr>
        <w:t>ahteve moraju biti dokumentovani i uključeni u skladu sa stavom 2 člana 10 ZJN u evidenciji dokumenata prikupljenih tokom obavljanja aktivnosti nabavke.</w:t>
      </w:r>
      <w:r w:rsidRPr="004A317C">
        <w:rPr>
          <w:rFonts w:ascii="Times New Roman" w:hAnsi="Times New Roman"/>
          <w:sz w:val="24"/>
          <w:szCs w:val="24"/>
        </w:rPr>
        <w:t xml:space="preserve"> </w:t>
      </w:r>
      <w:r w:rsidRPr="004A317C">
        <w:rPr>
          <w:rFonts w:ascii="Times New Roman" w:hAnsi="Times New Roman" w:cs="Times New Roman"/>
          <w:sz w:val="24"/>
          <w:szCs w:val="24"/>
          <w:highlight w:val="yellow"/>
        </w:rPr>
        <w:t xml:space="preserve">Ako se, tokom otvorenog, ograničenog ili konkurentnog postupka sa pregovorima, dodatne ili </w:t>
      </w:r>
      <w:r w:rsidR="002972EB">
        <w:rPr>
          <w:rFonts w:ascii="Times New Roman" w:hAnsi="Times New Roman" w:cs="Times New Roman"/>
          <w:sz w:val="24"/>
          <w:szCs w:val="24"/>
          <w:highlight w:val="yellow"/>
        </w:rPr>
        <w:t>raz</w:t>
      </w:r>
      <w:r w:rsidRPr="004A317C">
        <w:rPr>
          <w:rFonts w:ascii="Times New Roman" w:hAnsi="Times New Roman" w:cs="Times New Roman"/>
          <w:sz w:val="24"/>
          <w:szCs w:val="24"/>
          <w:highlight w:val="yellow"/>
        </w:rPr>
        <w:t xml:space="preserve">jašnjavajuće informacije daju EO, a datum kada su ove informacije dostavljene je kraći od deset (10) dana od krajnjeg roka za podnošenje tendera, UA će produžiti vreme ograničenje da EO da najmanje 10 dana za podnošenje </w:t>
      </w:r>
      <w:r w:rsidR="001028D5" w:rsidRPr="004A317C">
        <w:rPr>
          <w:rFonts w:ascii="Times New Roman" w:hAnsi="Times New Roman" w:cs="Times New Roman"/>
          <w:sz w:val="24"/>
          <w:szCs w:val="24"/>
          <w:highlight w:val="yellow"/>
        </w:rPr>
        <w:t>tendera</w:t>
      </w:r>
      <w:r w:rsidRPr="004A317C">
        <w:rPr>
          <w:rFonts w:ascii="Times New Roman" w:hAnsi="Times New Roman" w:cs="Times New Roman"/>
          <w:sz w:val="24"/>
          <w:szCs w:val="24"/>
          <w:highlight w:val="yellow"/>
        </w:rPr>
        <w:t xml:space="preserve"> pripremanjem i objavljivanjem Obaveštenja za </w:t>
      </w:r>
      <w:r w:rsidR="001028D5" w:rsidRPr="004A317C">
        <w:rPr>
          <w:rFonts w:ascii="Times New Roman" w:hAnsi="Times New Roman" w:cs="Times New Roman"/>
          <w:sz w:val="24"/>
          <w:szCs w:val="24"/>
          <w:highlight w:val="yellow"/>
        </w:rPr>
        <w:t>korigovanje</w:t>
      </w:r>
      <w:r w:rsidRPr="004A317C">
        <w:rPr>
          <w:rFonts w:ascii="Times New Roman" w:hAnsi="Times New Roman" w:cs="Times New Roman"/>
          <w:sz w:val="24"/>
          <w:szCs w:val="24"/>
          <w:highlight w:val="yellow"/>
        </w:rPr>
        <w:t xml:space="preserve"> postupka.</w:t>
      </w:r>
    </w:p>
    <w:p w14:paraId="73469CAC" w14:textId="77777777" w:rsidR="00BC0F21" w:rsidRPr="004A317C" w:rsidRDefault="00BC0F21" w:rsidP="00E9520A">
      <w:pPr>
        <w:pStyle w:val="ListParagraph"/>
        <w:rPr>
          <w:rFonts w:ascii="Times New Roman" w:hAnsi="Times New Roman" w:cs="Times New Roman"/>
          <w:sz w:val="24"/>
          <w:szCs w:val="24"/>
          <w:highlight w:val="yellow"/>
        </w:rPr>
      </w:pPr>
    </w:p>
    <w:p w14:paraId="76F5607A" w14:textId="77777777" w:rsidR="00BC0F21" w:rsidRPr="004A317C" w:rsidRDefault="00BC0F21" w:rsidP="00E9520A">
      <w:pPr>
        <w:pStyle w:val="ListParagraph"/>
        <w:autoSpaceDE w:val="0"/>
        <w:autoSpaceDN w:val="0"/>
        <w:adjustRightInd w:val="0"/>
        <w:spacing w:after="0"/>
        <w:ind w:left="540" w:right="113"/>
        <w:jc w:val="both"/>
        <w:rPr>
          <w:rFonts w:ascii="Times New Roman" w:hAnsi="Times New Roman" w:cs="Times New Roman"/>
          <w:sz w:val="24"/>
          <w:szCs w:val="24"/>
          <w:highlight w:val="yellow"/>
        </w:rPr>
      </w:pPr>
    </w:p>
    <w:p w14:paraId="3E831B09" w14:textId="77777777" w:rsidR="00BC0F21" w:rsidRPr="004A317C" w:rsidRDefault="00BC0F21" w:rsidP="00E9520A">
      <w:pPr>
        <w:jc w:val="center"/>
        <w:rPr>
          <w:rFonts w:ascii="Times New Roman" w:hAnsi="Times New Roman" w:cs="Times New Roman"/>
          <w:b/>
          <w:i/>
          <w:sz w:val="24"/>
          <w:szCs w:val="24"/>
        </w:rPr>
      </w:pPr>
      <w:r w:rsidRPr="004A317C">
        <w:rPr>
          <w:rFonts w:ascii="Times New Roman" w:hAnsi="Times New Roman" w:cs="Times New Roman"/>
          <w:b/>
          <w:i/>
          <w:sz w:val="24"/>
          <w:szCs w:val="24"/>
        </w:rPr>
        <w:t xml:space="preserve">Postupak ispitivanja, </w:t>
      </w:r>
      <w:r w:rsidR="003C21E3" w:rsidRPr="004A317C">
        <w:rPr>
          <w:rFonts w:ascii="Times New Roman" w:hAnsi="Times New Roman" w:cs="Times New Roman"/>
          <w:b/>
          <w:i/>
          <w:sz w:val="24"/>
          <w:szCs w:val="24"/>
        </w:rPr>
        <w:t>procene</w:t>
      </w:r>
      <w:r w:rsidRPr="004A317C">
        <w:rPr>
          <w:rFonts w:ascii="Times New Roman" w:hAnsi="Times New Roman" w:cs="Times New Roman"/>
          <w:b/>
          <w:i/>
          <w:sz w:val="24"/>
          <w:szCs w:val="24"/>
        </w:rPr>
        <w:t xml:space="preserve"> i </w:t>
      </w:r>
      <w:r w:rsidR="003C21E3" w:rsidRPr="004A317C">
        <w:rPr>
          <w:rFonts w:ascii="Times New Roman" w:hAnsi="Times New Roman" w:cs="Times New Roman"/>
          <w:b/>
          <w:i/>
          <w:sz w:val="24"/>
          <w:szCs w:val="24"/>
        </w:rPr>
        <w:t>u</w:t>
      </w:r>
      <w:r w:rsidRPr="004A317C">
        <w:rPr>
          <w:rFonts w:ascii="Times New Roman" w:hAnsi="Times New Roman" w:cs="Times New Roman"/>
          <w:b/>
          <w:i/>
          <w:sz w:val="24"/>
          <w:szCs w:val="24"/>
        </w:rPr>
        <w:t>poređenja ponuda</w:t>
      </w:r>
    </w:p>
    <w:p w14:paraId="46B105B4" w14:textId="0D45D687" w:rsidR="00BC0F21" w:rsidRPr="004A317C" w:rsidRDefault="00BC0F21" w:rsidP="00E9520A">
      <w:pPr>
        <w:pStyle w:val="ListParagraph"/>
        <w:numPr>
          <w:ilvl w:val="1"/>
          <w:numId w:val="54"/>
        </w:numPr>
        <w:jc w:val="both"/>
        <w:rPr>
          <w:rFonts w:ascii="Times New Roman" w:hAnsi="Times New Roman" w:cs="Times New Roman"/>
          <w:sz w:val="24"/>
          <w:szCs w:val="24"/>
        </w:rPr>
      </w:pPr>
      <w:r w:rsidRPr="004A317C">
        <w:rPr>
          <w:rFonts w:ascii="Times New Roman" w:hAnsi="Times New Roman" w:cs="Times New Roman"/>
          <w:sz w:val="24"/>
          <w:szCs w:val="24"/>
        </w:rPr>
        <w:t xml:space="preserve">Član 59.4 ZJN zahteva da se greške i nedostaci </w:t>
      </w:r>
      <w:r w:rsidR="002972EB" w:rsidRPr="004A317C">
        <w:rPr>
          <w:rFonts w:ascii="Times New Roman" w:hAnsi="Times New Roman" w:cs="Times New Roman"/>
          <w:sz w:val="24"/>
          <w:szCs w:val="24"/>
        </w:rPr>
        <w:t>koriguju</w:t>
      </w:r>
      <w:r w:rsidRPr="004A317C">
        <w:rPr>
          <w:rFonts w:ascii="Times New Roman" w:hAnsi="Times New Roman" w:cs="Times New Roman"/>
          <w:sz w:val="24"/>
          <w:szCs w:val="24"/>
        </w:rPr>
        <w:t xml:space="preserve"> i da se manja odstupanja moraju kvantifikovati. Greške i nedostaci se razlikuju od aritmetičkih koji su obrađeni u članu </w:t>
      </w:r>
      <w:r w:rsidRPr="004A317C">
        <w:rPr>
          <w:rFonts w:ascii="Times New Roman" w:hAnsi="Times New Roman" w:cs="Times New Roman"/>
          <w:sz w:val="24"/>
          <w:szCs w:val="24"/>
          <w:highlight w:val="yellow"/>
        </w:rPr>
        <w:t xml:space="preserve">40.9 </w:t>
      </w:r>
      <w:r w:rsidR="008460F7" w:rsidRPr="004A317C">
        <w:rPr>
          <w:rFonts w:ascii="Times New Roman" w:hAnsi="Times New Roman" w:cs="Times New Roman"/>
          <w:sz w:val="24"/>
          <w:szCs w:val="24"/>
        </w:rPr>
        <w:t>ove uredbe</w:t>
      </w:r>
      <w:r w:rsidRPr="004A317C">
        <w:rPr>
          <w:rFonts w:ascii="Times New Roman" w:hAnsi="Times New Roman" w:cs="Times New Roman"/>
          <w:sz w:val="24"/>
          <w:szCs w:val="24"/>
        </w:rPr>
        <w:t xml:space="preserve">. Greške i </w:t>
      </w:r>
      <w:r w:rsidR="0076414F" w:rsidRPr="004A317C">
        <w:rPr>
          <w:rFonts w:ascii="Times New Roman" w:hAnsi="Times New Roman" w:cs="Times New Roman"/>
          <w:sz w:val="24"/>
          <w:szCs w:val="24"/>
        </w:rPr>
        <w:t>nedostaci</w:t>
      </w:r>
      <w:r w:rsidRPr="004A317C">
        <w:rPr>
          <w:rFonts w:ascii="Times New Roman" w:hAnsi="Times New Roman" w:cs="Times New Roman"/>
          <w:sz w:val="24"/>
          <w:szCs w:val="24"/>
        </w:rPr>
        <w:t xml:space="preserve"> mogu biti tekstualni ili mogu uticati na druge aspekte tendera. Tekstualne greške i nedostaci moraju biti objektivno vrlo jasni i </w:t>
      </w:r>
      <w:r w:rsidR="00E9520A" w:rsidRPr="004A317C">
        <w:rPr>
          <w:rFonts w:ascii="Times New Roman" w:hAnsi="Times New Roman" w:cs="Times New Roman"/>
          <w:sz w:val="24"/>
          <w:szCs w:val="24"/>
        </w:rPr>
        <w:t>Ugovorni autoritet</w:t>
      </w:r>
      <w:r w:rsidRPr="004A317C">
        <w:rPr>
          <w:rFonts w:ascii="Times New Roman" w:hAnsi="Times New Roman" w:cs="Times New Roman"/>
          <w:sz w:val="24"/>
          <w:szCs w:val="24"/>
        </w:rPr>
        <w:t xml:space="preserve"> treba da bude u stanju da ih identifikuje kao greške i nedostatke! Bilo koja </w:t>
      </w:r>
      <w:r w:rsidR="002972EB" w:rsidRPr="004A317C">
        <w:rPr>
          <w:rFonts w:ascii="Times New Roman" w:hAnsi="Times New Roman" w:cs="Times New Roman"/>
          <w:sz w:val="24"/>
          <w:szCs w:val="24"/>
        </w:rPr>
        <w:t>nejasnoća</w:t>
      </w:r>
      <w:r w:rsidR="00FD6E1B" w:rsidRPr="004A317C">
        <w:rPr>
          <w:rFonts w:ascii="Times New Roman" w:hAnsi="Times New Roman" w:cs="Times New Roman"/>
          <w:sz w:val="24"/>
          <w:szCs w:val="24"/>
        </w:rPr>
        <w:t xml:space="preserve"> </w:t>
      </w:r>
      <w:r w:rsidRPr="004A317C">
        <w:rPr>
          <w:rFonts w:ascii="Times New Roman" w:hAnsi="Times New Roman" w:cs="Times New Roman"/>
          <w:sz w:val="24"/>
          <w:szCs w:val="24"/>
        </w:rPr>
        <w:t xml:space="preserve">ili kontradikcija koja se ne može lako identifikovati kao greška ili propust ne može se ispraviti. U takvim slučajevima, autoritet za ugovaranje treba da nastavi tražeći pojašnjenje na osnovu člana 59.2 ZJN. Kvantifikacija malih odstupanja ima za cilj da neutrališe efekat koji će ova odstupanja imati na </w:t>
      </w:r>
      <w:r w:rsidR="00D57E88" w:rsidRPr="004A317C">
        <w:rPr>
          <w:rFonts w:ascii="Times New Roman" w:hAnsi="Times New Roman" w:cs="Times New Roman"/>
          <w:sz w:val="24"/>
          <w:szCs w:val="24"/>
        </w:rPr>
        <w:t>u</w:t>
      </w:r>
      <w:r w:rsidRPr="004A317C">
        <w:rPr>
          <w:rFonts w:ascii="Times New Roman" w:hAnsi="Times New Roman" w:cs="Times New Roman"/>
          <w:sz w:val="24"/>
          <w:szCs w:val="24"/>
        </w:rPr>
        <w:t xml:space="preserve">poređenje </w:t>
      </w:r>
      <w:r w:rsidR="00D57E88" w:rsidRPr="004A317C">
        <w:rPr>
          <w:rFonts w:ascii="Times New Roman" w:hAnsi="Times New Roman" w:cs="Times New Roman"/>
          <w:sz w:val="24"/>
          <w:szCs w:val="24"/>
        </w:rPr>
        <w:t>tendera</w:t>
      </w:r>
      <w:r w:rsidRPr="004A317C">
        <w:rPr>
          <w:rFonts w:ascii="Times New Roman" w:hAnsi="Times New Roman" w:cs="Times New Roman"/>
          <w:sz w:val="24"/>
          <w:szCs w:val="24"/>
        </w:rPr>
        <w:t>. Obračun bi na kraju trebalo da bude izražen u nekim vrednostima izraženim u novčanim iznosima.</w:t>
      </w:r>
    </w:p>
    <w:p w14:paraId="1034B7A4" w14:textId="77777777" w:rsidR="00BC0F21" w:rsidRPr="004A317C" w:rsidRDefault="00BC0F21" w:rsidP="00E9520A">
      <w:pPr>
        <w:pStyle w:val="ListParagraph"/>
        <w:ind w:left="540"/>
        <w:jc w:val="both"/>
        <w:rPr>
          <w:rFonts w:ascii="Times New Roman" w:hAnsi="Times New Roman" w:cs="Times New Roman"/>
          <w:sz w:val="24"/>
          <w:szCs w:val="24"/>
        </w:rPr>
      </w:pPr>
    </w:p>
    <w:p w14:paraId="5175BB9C" w14:textId="0BD559C2" w:rsidR="00BC0F21" w:rsidRPr="004A317C" w:rsidRDefault="00BC0F21" w:rsidP="00E9520A">
      <w:pPr>
        <w:pStyle w:val="ListParagraph"/>
        <w:numPr>
          <w:ilvl w:val="1"/>
          <w:numId w:val="84"/>
        </w:numPr>
        <w:jc w:val="both"/>
        <w:rPr>
          <w:rFonts w:ascii="Times New Roman" w:hAnsi="Times New Roman" w:cs="Times New Roman"/>
          <w:sz w:val="24"/>
          <w:szCs w:val="24"/>
        </w:rPr>
      </w:pPr>
      <w:r w:rsidRPr="004A317C">
        <w:rPr>
          <w:rFonts w:ascii="Times New Roman" w:hAnsi="Times New Roman" w:cs="Times New Roman"/>
          <w:sz w:val="24"/>
          <w:szCs w:val="24"/>
        </w:rPr>
        <w:lastRenderedPageBreak/>
        <w:t xml:space="preserve"> </w:t>
      </w:r>
      <w:r w:rsidR="00D30362" w:rsidRPr="004A317C">
        <w:rPr>
          <w:rFonts w:ascii="Times New Roman" w:hAnsi="Times New Roman"/>
          <w:color w:val="000000"/>
          <w:sz w:val="24"/>
          <w:szCs w:val="24"/>
        </w:rPr>
        <w:t>Ukoliko je u dosijeu tendera iu obaveštenju o ugovoru ugovorni autoritet odredio kriterijume za dodelu „Ekonomski najpovoljniji tender“, takva dodela će se izvršiti samo na osnovu kriterijuma i težine kriterijuma utvrđenih u dosijeu tendera i u obaveštenju o ugovoru. Ovi kriterijumi moraju, u skladu sa članom 52. ZJN-a, da ispunjavaju sledeće uslove</w:t>
      </w:r>
      <w:r w:rsidRPr="004A317C">
        <w:rPr>
          <w:rFonts w:ascii="Times New Roman" w:hAnsi="Times New Roman"/>
          <w:color w:val="000000"/>
          <w:sz w:val="24"/>
          <w:szCs w:val="24"/>
        </w:rPr>
        <w:t>:</w:t>
      </w:r>
    </w:p>
    <w:p w14:paraId="2CAB2FE2" w14:textId="77777777" w:rsidR="00BC0F21" w:rsidRPr="004A317C" w:rsidRDefault="00BC0F21" w:rsidP="00E9520A">
      <w:pPr>
        <w:pStyle w:val="ListParagraph"/>
        <w:ind w:left="540"/>
        <w:jc w:val="both"/>
        <w:rPr>
          <w:rFonts w:ascii="Times New Roman" w:hAnsi="Times New Roman" w:cs="Times New Roman"/>
          <w:sz w:val="24"/>
          <w:szCs w:val="24"/>
        </w:rPr>
      </w:pPr>
    </w:p>
    <w:p w14:paraId="3E58AD45" w14:textId="394D74E6" w:rsidR="00BC0F21" w:rsidRPr="004A317C" w:rsidRDefault="00BC0F21" w:rsidP="00E9520A">
      <w:pPr>
        <w:pStyle w:val="ListParagraph"/>
        <w:numPr>
          <w:ilvl w:val="0"/>
          <w:numId w:val="3"/>
        </w:numPr>
        <w:spacing w:after="0" w:line="276" w:lineRule="auto"/>
        <w:ind w:right="113"/>
        <w:jc w:val="both"/>
        <w:rPr>
          <w:rFonts w:ascii="Times New Roman" w:hAnsi="Times New Roman"/>
          <w:color w:val="000000"/>
          <w:sz w:val="24"/>
          <w:szCs w:val="24"/>
          <w:highlight w:val="yellow"/>
        </w:rPr>
      </w:pPr>
      <w:r w:rsidRPr="004A317C">
        <w:rPr>
          <w:rFonts w:ascii="Times New Roman" w:hAnsi="Times New Roman" w:cs="Times New Roman"/>
          <w:sz w:val="24"/>
          <w:szCs w:val="24"/>
        </w:rPr>
        <w:t xml:space="preserve"> </w:t>
      </w:r>
      <w:r w:rsidRPr="004A317C">
        <w:rPr>
          <w:rFonts w:ascii="Times New Roman" w:hAnsi="Times New Roman"/>
          <w:color w:val="000000"/>
          <w:sz w:val="24"/>
          <w:szCs w:val="24"/>
          <w:highlight w:val="yellow"/>
        </w:rPr>
        <w:t xml:space="preserve">Kriterijumi se mogu odnositi na pitanja kao što su cena, operativni troškovi, / održavanje / očekivani životni vek, funkcionalne / tehničke / ekološke / estetske karakteristike, usluge nakon prodaje i / ili karakteristike kvaliteta. Svakako neće biti dovoljno da se kao kriterijumi zahtevaju „kvalitet“ ili „usluge nakon prodaje“. Kriterijumi moraju biti konkretni i merljivi. Ovakve razrade kriterijuma moraju biti uključene u obaveštenje o ugovoru/dosijeu tendera kako bi </w:t>
      </w:r>
      <w:r w:rsidR="00FF45AC" w:rsidRPr="004A317C">
        <w:rPr>
          <w:rFonts w:ascii="Times New Roman" w:hAnsi="Times New Roman"/>
          <w:color w:val="000000"/>
          <w:sz w:val="24"/>
          <w:szCs w:val="24"/>
          <w:highlight w:val="yellow"/>
        </w:rPr>
        <w:t>podnosioci tendera</w:t>
      </w:r>
      <w:r w:rsidRPr="004A317C">
        <w:rPr>
          <w:rFonts w:ascii="Times New Roman" w:hAnsi="Times New Roman"/>
          <w:color w:val="000000"/>
          <w:sz w:val="24"/>
          <w:szCs w:val="24"/>
          <w:highlight w:val="yellow"/>
        </w:rPr>
        <w:t xml:space="preserve"> mogli da ih uzmu u obzir prilikom utvrđivanja cena i drugih uslova.</w:t>
      </w:r>
    </w:p>
    <w:p w14:paraId="6AFC046F" w14:textId="77777777" w:rsidR="00BC0F21" w:rsidRPr="004A317C" w:rsidRDefault="00BC0F21" w:rsidP="00E9520A">
      <w:pPr>
        <w:pStyle w:val="ListParagraph"/>
        <w:spacing w:after="0" w:line="276" w:lineRule="auto"/>
        <w:ind w:right="113"/>
        <w:jc w:val="both"/>
        <w:rPr>
          <w:rFonts w:ascii="Times New Roman" w:hAnsi="Times New Roman"/>
          <w:color w:val="000000"/>
          <w:sz w:val="24"/>
          <w:szCs w:val="24"/>
          <w:highlight w:val="yellow"/>
        </w:rPr>
      </w:pPr>
    </w:p>
    <w:p w14:paraId="61430464" w14:textId="0974A8D7" w:rsidR="00BC0F21" w:rsidRPr="004A317C" w:rsidRDefault="00D30362" w:rsidP="00E9520A">
      <w:pPr>
        <w:pStyle w:val="ListParagraph"/>
        <w:numPr>
          <w:ilvl w:val="1"/>
          <w:numId w:val="58"/>
        </w:numPr>
        <w:jc w:val="both"/>
        <w:rPr>
          <w:rFonts w:ascii="Times New Roman" w:hAnsi="Times New Roman" w:cs="Times New Roman"/>
          <w:sz w:val="24"/>
          <w:szCs w:val="24"/>
        </w:rPr>
      </w:pPr>
      <w:r w:rsidRPr="004A317C">
        <w:rPr>
          <w:rFonts w:ascii="Times New Roman" w:hAnsi="Times New Roman" w:cs="Times New Roman"/>
          <w:sz w:val="24"/>
          <w:szCs w:val="24"/>
        </w:rPr>
        <w:t xml:space="preserve">Obaveštenje o dodeli ugovora u skladu sa članom 41. ZJN-a biće pripremljeno korišćenjem standardnog obrasca B08 koji se generiše elektronskim sistemom nabavki. Obaveštenje pripremljeno za dodelu ugovora mora biti objavljeno u skladu sa članom </w:t>
      </w:r>
      <w:r w:rsidRPr="004A317C">
        <w:rPr>
          <w:rFonts w:ascii="Times New Roman" w:hAnsi="Times New Roman" w:cs="Times New Roman"/>
          <w:sz w:val="24"/>
          <w:szCs w:val="24"/>
          <w:highlight w:val="yellow"/>
        </w:rPr>
        <w:t>21.d</w:t>
      </w:r>
      <w:r w:rsidRPr="004A317C">
        <w:rPr>
          <w:rFonts w:ascii="Times New Roman" w:hAnsi="Times New Roman" w:cs="Times New Roman"/>
          <w:sz w:val="24"/>
          <w:szCs w:val="24"/>
        </w:rPr>
        <w:t xml:space="preserve"> ove uredbe.</w:t>
      </w:r>
      <w:r w:rsidR="00BC0F21" w:rsidRPr="004A317C">
        <w:rPr>
          <w:rFonts w:ascii="Times New Roman" w:hAnsi="Times New Roman" w:cs="Times New Roman"/>
          <w:sz w:val="24"/>
          <w:szCs w:val="24"/>
        </w:rPr>
        <w:t>.</w:t>
      </w:r>
    </w:p>
    <w:p w14:paraId="630C6A16" w14:textId="77777777" w:rsidR="00BC0F21" w:rsidRPr="004A317C" w:rsidRDefault="00BC0F21" w:rsidP="00E9520A">
      <w:pPr>
        <w:pStyle w:val="ListParagraph"/>
        <w:ind w:left="540"/>
        <w:jc w:val="center"/>
        <w:rPr>
          <w:rFonts w:ascii="Times New Roman" w:hAnsi="Times New Roman" w:cs="Times New Roman"/>
          <w:b/>
          <w:i/>
          <w:sz w:val="24"/>
          <w:szCs w:val="24"/>
        </w:rPr>
      </w:pPr>
      <w:r w:rsidRPr="004A317C">
        <w:rPr>
          <w:rFonts w:ascii="Times New Roman" w:hAnsi="Times New Roman" w:cs="Times New Roman"/>
          <w:b/>
          <w:i/>
          <w:sz w:val="24"/>
          <w:szCs w:val="24"/>
        </w:rPr>
        <w:t>Dodela i potpisivanje ugovora</w:t>
      </w:r>
    </w:p>
    <w:p w14:paraId="6E4EAE33" w14:textId="77777777" w:rsidR="00BC0F21" w:rsidRPr="004A317C" w:rsidRDefault="00BC0F21" w:rsidP="00E9520A">
      <w:pPr>
        <w:pStyle w:val="ListParagraph"/>
        <w:ind w:left="540"/>
        <w:jc w:val="both"/>
        <w:rPr>
          <w:rFonts w:ascii="Times New Roman" w:hAnsi="Times New Roman" w:cs="Times New Roman"/>
          <w:sz w:val="24"/>
          <w:szCs w:val="24"/>
        </w:rPr>
      </w:pPr>
    </w:p>
    <w:p w14:paraId="5B7DBD0F" w14:textId="77777777" w:rsidR="00BC0F21" w:rsidRPr="004A317C" w:rsidRDefault="00BC0F21" w:rsidP="00E9520A">
      <w:pPr>
        <w:pStyle w:val="ListParagraph"/>
        <w:numPr>
          <w:ilvl w:val="1"/>
          <w:numId w:val="55"/>
        </w:numPr>
        <w:jc w:val="both"/>
      </w:pPr>
      <w:r w:rsidRPr="004A317C">
        <w:rPr>
          <w:rFonts w:ascii="Times New Roman" w:hAnsi="Times New Roman" w:cs="Times New Roman"/>
          <w:sz w:val="24"/>
          <w:szCs w:val="24"/>
          <w:highlight w:val="yellow"/>
        </w:rPr>
        <w:t xml:space="preserve">Tenderski dosije, uključujući </w:t>
      </w:r>
      <w:r w:rsidR="00E9520A" w:rsidRPr="004A317C">
        <w:rPr>
          <w:rFonts w:ascii="Times New Roman" w:hAnsi="Times New Roman" w:cs="Times New Roman"/>
          <w:sz w:val="24"/>
          <w:szCs w:val="24"/>
          <w:highlight w:val="yellow"/>
        </w:rPr>
        <w:t>Prilog</w:t>
      </w:r>
      <w:r w:rsidRPr="004A317C">
        <w:rPr>
          <w:rFonts w:ascii="Times New Roman" w:hAnsi="Times New Roman" w:cs="Times New Roman"/>
          <w:sz w:val="24"/>
          <w:szCs w:val="24"/>
          <w:highlight w:val="yellow"/>
        </w:rPr>
        <w:t>e, definiše sve materijalne uslove ugovora i stoga nema prostora za bilo kakve pregovore o uslovima ugovora pre potpisivanja. Štaviše, takvi pregovori će stvoriti kršenje principa jednakog tretmana.</w:t>
      </w:r>
      <w:r w:rsidRPr="004A317C">
        <w:t xml:space="preserve"> </w:t>
      </w:r>
    </w:p>
    <w:p w14:paraId="01CABCE6" w14:textId="77777777" w:rsidR="00BC0F21" w:rsidRPr="004A317C" w:rsidRDefault="00BC0F21" w:rsidP="00E9520A">
      <w:pPr>
        <w:pStyle w:val="ListParagraph"/>
        <w:ind w:left="540"/>
        <w:jc w:val="both"/>
      </w:pPr>
    </w:p>
    <w:p w14:paraId="59BD6BDD" w14:textId="77777777" w:rsidR="00BC0F21" w:rsidRPr="004A317C" w:rsidRDefault="00BC0F21" w:rsidP="00E9520A">
      <w:pPr>
        <w:pStyle w:val="ListParagraph"/>
        <w:numPr>
          <w:ilvl w:val="2"/>
          <w:numId w:val="55"/>
        </w:numPr>
        <w:jc w:val="both"/>
        <w:rPr>
          <w:rFonts w:ascii="Times New Roman" w:hAnsi="Times New Roman" w:cs="Times New Roman"/>
          <w:sz w:val="24"/>
          <w:szCs w:val="24"/>
          <w:highlight w:val="yellow"/>
        </w:rPr>
      </w:pPr>
      <w:r w:rsidRPr="004A317C">
        <w:rPr>
          <w:rFonts w:ascii="Times New Roman" w:hAnsi="Times New Roman" w:cs="Times New Roman"/>
          <w:sz w:val="24"/>
          <w:szCs w:val="24"/>
        </w:rPr>
        <w:t xml:space="preserve">Službenik za nabavke će pripremiti ugovorni dokument (nacrt ugovora) spreman za potpisivanje na osnovu dosijea tendera i pobedničkog tendera. </w:t>
      </w:r>
      <w:r w:rsidRPr="004A317C">
        <w:rPr>
          <w:rFonts w:ascii="Times New Roman" w:hAnsi="Times New Roman" w:cs="Times New Roman"/>
          <w:sz w:val="24"/>
          <w:szCs w:val="24"/>
          <w:highlight w:val="yellow"/>
        </w:rPr>
        <w:t xml:space="preserve">Odgovorni službenik za nabavku </w:t>
      </w:r>
      <w:r w:rsidRPr="004A317C">
        <w:rPr>
          <w:rFonts w:ascii="Times New Roman" w:hAnsi="Times New Roman" w:cs="Times New Roman"/>
          <w:sz w:val="24"/>
          <w:szCs w:val="24"/>
        </w:rPr>
        <w:t xml:space="preserve">mora pripremiti i kreirati nacrt ugovora preko funkcije „Nacrt ugovora“ u elektronskom sistemu nabavke i mora isti podeliti sa pobedničkim </w:t>
      </w:r>
      <w:r w:rsidRPr="004A317C">
        <w:rPr>
          <w:rFonts w:ascii="Times New Roman" w:hAnsi="Times New Roman" w:cs="Times New Roman"/>
          <w:sz w:val="24"/>
          <w:szCs w:val="24"/>
          <w:highlight w:val="yellow"/>
        </w:rPr>
        <w:t xml:space="preserve">ekonomskim operaterom </w:t>
      </w:r>
      <w:r w:rsidRPr="004A317C">
        <w:rPr>
          <w:rFonts w:ascii="Times New Roman" w:hAnsi="Times New Roman" w:cs="Times New Roman"/>
          <w:sz w:val="24"/>
          <w:szCs w:val="24"/>
        </w:rPr>
        <w:t>na pregled i odobrenje.</w:t>
      </w:r>
    </w:p>
    <w:p w14:paraId="52DFF2D9" w14:textId="77777777" w:rsidR="00BC0F21" w:rsidRPr="004A317C" w:rsidRDefault="00BC0F21" w:rsidP="00E9520A">
      <w:pPr>
        <w:pStyle w:val="ListParagraph"/>
        <w:jc w:val="both"/>
        <w:rPr>
          <w:rFonts w:ascii="Times New Roman" w:hAnsi="Times New Roman" w:cs="Times New Roman"/>
          <w:sz w:val="24"/>
          <w:szCs w:val="24"/>
        </w:rPr>
      </w:pPr>
      <w:r w:rsidRPr="004A317C">
        <w:rPr>
          <w:rFonts w:ascii="Times New Roman" w:hAnsi="Times New Roman" w:cs="Times New Roman"/>
          <w:sz w:val="24"/>
          <w:szCs w:val="24"/>
        </w:rPr>
        <w:t xml:space="preserve"> </w:t>
      </w:r>
    </w:p>
    <w:p w14:paraId="74745F72" w14:textId="77777777" w:rsidR="00BC0F21" w:rsidRPr="004A317C" w:rsidRDefault="00BC0F21" w:rsidP="00E9520A">
      <w:pPr>
        <w:pStyle w:val="ListParagraph"/>
        <w:numPr>
          <w:ilvl w:val="2"/>
          <w:numId w:val="55"/>
        </w:numPr>
        <w:jc w:val="both"/>
        <w:rPr>
          <w:rFonts w:ascii="Times New Roman" w:hAnsi="Times New Roman" w:cs="Times New Roman"/>
          <w:sz w:val="24"/>
          <w:szCs w:val="24"/>
          <w:highlight w:val="yellow"/>
        </w:rPr>
      </w:pPr>
      <w:r w:rsidRPr="004A317C">
        <w:rPr>
          <w:rFonts w:ascii="Times New Roman" w:hAnsi="Times New Roman" w:cs="Times New Roman"/>
          <w:sz w:val="24"/>
          <w:szCs w:val="24"/>
        </w:rPr>
        <w:t>Nacrt ugovora kreiran elektronskim sistemom nabavki mora da sadrži broj ugovora, naziv ugovora, ugovorne strane i cenu ugovora. Kada se ispune preduslovi za potpisivanje, na primer dostavljanje garancije o izvršenju, a konačni ugovor potpišu obe strane, on stupa na snagu.</w:t>
      </w:r>
    </w:p>
    <w:p w14:paraId="2F7E98D8" w14:textId="77777777" w:rsidR="00BC0F21" w:rsidRPr="004A317C" w:rsidRDefault="00BC0F21" w:rsidP="00E9520A">
      <w:pPr>
        <w:pStyle w:val="ListParagraph"/>
        <w:jc w:val="both"/>
        <w:rPr>
          <w:rFonts w:ascii="Times New Roman" w:hAnsi="Times New Roman" w:cs="Times New Roman"/>
          <w:sz w:val="24"/>
          <w:szCs w:val="24"/>
        </w:rPr>
      </w:pPr>
    </w:p>
    <w:p w14:paraId="26BA56D6" w14:textId="77777777" w:rsidR="00BC0F21" w:rsidRPr="004A317C" w:rsidRDefault="00BC0F21" w:rsidP="00E9520A">
      <w:pPr>
        <w:pStyle w:val="ListParagraph"/>
        <w:numPr>
          <w:ilvl w:val="2"/>
          <w:numId w:val="55"/>
        </w:numPr>
        <w:jc w:val="both"/>
        <w:rPr>
          <w:rFonts w:ascii="Times New Roman" w:hAnsi="Times New Roman" w:cs="Times New Roman"/>
          <w:sz w:val="24"/>
          <w:szCs w:val="24"/>
          <w:highlight w:val="yellow"/>
        </w:rPr>
      </w:pPr>
      <w:r w:rsidRPr="004A317C">
        <w:rPr>
          <w:rFonts w:ascii="Times New Roman" w:hAnsi="Times New Roman" w:cs="Times New Roman"/>
          <w:sz w:val="24"/>
          <w:szCs w:val="24"/>
        </w:rPr>
        <w:t xml:space="preserve"> </w:t>
      </w:r>
      <w:r w:rsidRPr="004A317C">
        <w:rPr>
          <w:rFonts w:ascii="Times New Roman" w:hAnsi="Times New Roman" w:cs="Times New Roman"/>
          <w:sz w:val="24"/>
          <w:szCs w:val="24"/>
          <w:highlight w:val="yellow"/>
        </w:rPr>
        <w:t xml:space="preserve">Kada javni ugovor stupi na snagu, </w:t>
      </w:r>
      <w:r w:rsidRPr="004A317C">
        <w:rPr>
          <w:rFonts w:ascii="Times New Roman" w:hAnsi="Times New Roman" w:cs="Times New Roman"/>
          <w:sz w:val="24"/>
          <w:szCs w:val="24"/>
        </w:rPr>
        <w:t xml:space="preserve">službenik nabavke će, u roku od dva (2) dana nakon potpisivanja tog ugovora, pripremiti obaveštenje o potpisivanju ugovora koristeći obrazac B52 u skladu sa tačkom </w:t>
      </w:r>
      <w:r w:rsidRPr="004A317C">
        <w:rPr>
          <w:rFonts w:ascii="Times New Roman" w:hAnsi="Times New Roman" w:cs="Times New Roman"/>
          <w:sz w:val="24"/>
          <w:szCs w:val="24"/>
          <w:highlight w:val="yellow"/>
        </w:rPr>
        <w:t xml:space="preserve">21.8 (a) </w:t>
      </w:r>
      <w:r w:rsidR="008460F7" w:rsidRPr="004A317C">
        <w:rPr>
          <w:rFonts w:ascii="Times New Roman" w:hAnsi="Times New Roman" w:cs="Times New Roman"/>
          <w:sz w:val="24"/>
          <w:szCs w:val="24"/>
        </w:rPr>
        <w:t>ove uredbe</w:t>
      </w:r>
      <w:r w:rsidRPr="004A317C">
        <w:rPr>
          <w:rFonts w:ascii="Times New Roman" w:hAnsi="Times New Roman" w:cs="Times New Roman"/>
          <w:sz w:val="24"/>
          <w:szCs w:val="24"/>
        </w:rPr>
        <w:t>.</w:t>
      </w:r>
    </w:p>
    <w:p w14:paraId="55A20457" w14:textId="77777777" w:rsidR="00BC0F21" w:rsidRPr="004A317C" w:rsidRDefault="00BC0F21" w:rsidP="00E9520A">
      <w:pPr>
        <w:pStyle w:val="ListParagraph"/>
        <w:rPr>
          <w:rFonts w:ascii="Times New Roman" w:hAnsi="Times New Roman" w:cs="Times New Roman"/>
          <w:sz w:val="24"/>
          <w:szCs w:val="24"/>
        </w:rPr>
      </w:pPr>
    </w:p>
    <w:p w14:paraId="438D6B13" w14:textId="77777777" w:rsidR="00BC0F21" w:rsidRPr="004A317C" w:rsidRDefault="00BC0F21" w:rsidP="00E9520A">
      <w:pPr>
        <w:pStyle w:val="ListParagraph"/>
        <w:numPr>
          <w:ilvl w:val="2"/>
          <w:numId w:val="55"/>
        </w:numPr>
        <w:jc w:val="both"/>
        <w:rPr>
          <w:rFonts w:ascii="Times New Roman" w:hAnsi="Times New Roman" w:cs="Times New Roman"/>
          <w:sz w:val="24"/>
          <w:szCs w:val="24"/>
          <w:highlight w:val="yellow"/>
        </w:rPr>
      </w:pPr>
      <w:r w:rsidRPr="004A317C">
        <w:rPr>
          <w:rFonts w:ascii="Times New Roman" w:hAnsi="Times New Roman" w:cs="Times New Roman"/>
          <w:sz w:val="24"/>
          <w:szCs w:val="24"/>
        </w:rPr>
        <w:t>Ugovor će biti izvršen u skladu sa uslovima i odredbama ugovora i planom upravljanja ugovorom prema članu 81. ZJN. Ovaj plan se izrađuje kao deo pripreme aktivnosti nabavke i mora biti dogovoren i potpisan između strana kao uslov za sprovođenje ugovora.</w:t>
      </w:r>
    </w:p>
    <w:p w14:paraId="2351A034" w14:textId="77777777" w:rsidR="00BC0F21" w:rsidRPr="004A317C" w:rsidRDefault="00BC0F21" w:rsidP="00E9520A">
      <w:pPr>
        <w:pStyle w:val="ListParagraph"/>
        <w:jc w:val="center"/>
        <w:rPr>
          <w:rFonts w:ascii="Times New Roman" w:hAnsi="Times New Roman" w:cs="Times New Roman"/>
          <w:b/>
          <w:sz w:val="24"/>
          <w:szCs w:val="24"/>
        </w:rPr>
      </w:pPr>
      <w:r w:rsidRPr="004A317C">
        <w:rPr>
          <w:rFonts w:ascii="Times New Roman" w:hAnsi="Times New Roman" w:cs="Times New Roman"/>
          <w:b/>
          <w:sz w:val="24"/>
          <w:szCs w:val="24"/>
        </w:rPr>
        <w:t>Član 25</w:t>
      </w:r>
    </w:p>
    <w:p w14:paraId="0D7BBEBD" w14:textId="77777777" w:rsidR="00BC0F21" w:rsidRPr="004A317C" w:rsidRDefault="00BC0F21" w:rsidP="00E9520A">
      <w:pPr>
        <w:pStyle w:val="ListParagraph"/>
        <w:jc w:val="center"/>
        <w:rPr>
          <w:rFonts w:ascii="Times New Roman" w:hAnsi="Times New Roman" w:cs="Times New Roman"/>
          <w:b/>
          <w:sz w:val="24"/>
          <w:szCs w:val="24"/>
        </w:rPr>
      </w:pPr>
    </w:p>
    <w:p w14:paraId="5F5115F3" w14:textId="21CEE9E2" w:rsidR="00BC0F21" w:rsidRPr="004A317C" w:rsidRDefault="00BC0F21" w:rsidP="00E9520A">
      <w:pPr>
        <w:pStyle w:val="ListParagraph"/>
        <w:jc w:val="both"/>
        <w:rPr>
          <w:rFonts w:ascii="Times New Roman" w:hAnsi="Times New Roman" w:cs="Times New Roman"/>
          <w:sz w:val="24"/>
          <w:szCs w:val="24"/>
        </w:rPr>
      </w:pPr>
      <w:r w:rsidRPr="004A317C">
        <w:rPr>
          <w:rFonts w:ascii="Times New Roman" w:hAnsi="Times New Roman" w:cs="Times New Roman"/>
          <w:sz w:val="24"/>
          <w:szCs w:val="24"/>
        </w:rPr>
        <w:t>Član 46. naslov kao i st. 1, 2, 3 i 6 preformulišu se i glasi</w:t>
      </w:r>
      <w:r w:rsidR="00AE14BA" w:rsidRPr="004A317C">
        <w:rPr>
          <w:rFonts w:ascii="Times New Roman" w:hAnsi="Times New Roman" w:cs="Times New Roman"/>
          <w:sz w:val="24"/>
          <w:szCs w:val="24"/>
        </w:rPr>
        <w:t xml:space="preserve"> kao sledeće</w:t>
      </w:r>
      <w:r w:rsidRPr="004A317C">
        <w:rPr>
          <w:rFonts w:ascii="Times New Roman" w:hAnsi="Times New Roman" w:cs="Times New Roman"/>
          <w:sz w:val="24"/>
          <w:szCs w:val="24"/>
        </w:rPr>
        <w:t>:</w:t>
      </w:r>
    </w:p>
    <w:p w14:paraId="44C3FB72" w14:textId="77777777" w:rsidR="00BC0F21" w:rsidRPr="004A317C" w:rsidRDefault="00BC0F21" w:rsidP="00E9520A">
      <w:pPr>
        <w:pStyle w:val="ListParagraph"/>
        <w:jc w:val="both"/>
        <w:rPr>
          <w:rFonts w:ascii="Times New Roman" w:hAnsi="Times New Roman" w:cs="Times New Roman"/>
          <w:sz w:val="24"/>
          <w:szCs w:val="24"/>
        </w:rPr>
      </w:pPr>
    </w:p>
    <w:p w14:paraId="2D921B08" w14:textId="77777777" w:rsidR="00BC0F21" w:rsidRPr="004A317C" w:rsidRDefault="00BC0F21" w:rsidP="00E9520A">
      <w:pPr>
        <w:pStyle w:val="ListParagraph"/>
        <w:jc w:val="center"/>
        <w:rPr>
          <w:rFonts w:ascii="Times New Roman" w:hAnsi="Times New Roman" w:cs="Times New Roman"/>
          <w:b/>
          <w:sz w:val="24"/>
          <w:szCs w:val="24"/>
        </w:rPr>
      </w:pPr>
      <w:r w:rsidRPr="004A317C">
        <w:rPr>
          <w:rFonts w:ascii="Times New Roman" w:hAnsi="Times New Roman" w:cs="Times New Roman"/>
          <w:b/>
          <w:sz w:val="24"/>
          <w:szCs w:val="24"/>
        </w:rPr>
        <w:t>Član 46</w:t>
      </w:r>
    </w:p>
    <w:p w14:paraId="5923DAD8" w14:textId="286C26AF" w:rsidR="00BC0F21" w:rsidRPr="004A317C" w:rsidRDefault="00AE14BA" w:rsidP="00E9520A">
      <w:pPr>
        <w:pStyle w:val="ListParagraph"/>
        <w:jc w:val="center"/>
        <w:rPr>
          <w:rFonts w:ascii="Times New Roman" w:hAnsi="Times New Roman" w:cs="Times New Roman"/>
          <w:b/>
          <w:sz w:val="24"/>
          <w:szCs w:val="24"/>
          <w:highlight w:val="yellow"/>
        </w:rPr>
      </w:pPr>
      <w:r w:rsidRPr="004A317C">
        <w:rPr>
          <w:rFonts w:ascii="Times New Roman" w:hAnsi="Times New Roman" w:cs="Times New Roman"/>
          <w:b/>
          <w:sz w:val="24"/>
          <w:szCs w:val="24"/>
        </w:rPr>
        <w:t xml:space="preserve">Tenderska </w:t>
      </w:r>
      <w:r w:rsidR="00E90E5F" w:rsidRPr="004A317C">
        <w:rPr>
          <w:rFonts w:ascii="Times New Roman" w:hAnsi="Times New Roman" w:cs="Times New Roman"/>
          <w:b/>
          <w:sz w:val="24"/>
          <w:szCs w:val="24"/>
        </w:rPr>
        <w:t>Postupak</w:t>
      </w:r>
      <w:r w:rsidRPr="004A317C">
        <w:rPr>
          <w:rFonts w:ascii="Times New Roman" w:hAnsi="Times New Roman" w:cs="Times New Roman"/>
          <w:b/>
          <w:sz w:val="24"/>
          <w:szCs w:val="24"/>
        </w:rPr>
        <w:t xml:space="preserve"> </w:t>
      </w:r>
      <w:r w:rsidRPr="004A317C">
        <w:rPr>
          <w:rFonts w:ascii="Times New Roman" w:hAnsi="Times New Roman" w:cs="Times New Roman"/>
          <w:b/>
          <w:sz w:val="24"/>
          <w:szCs w:val="24"/>
          <w:highlight w:val="yellow"/>
        </w:rPr>
        <w:t>Jedna-koverta</w:t>
      </w:r>
      <w:r w:rsidRPr="004A317C">
        <w:rPr>
          <w:rFonts w:ascii="Times New Roman" w:hAnsi="Times New Roman" w:cs="Times New Roman"/>
          <w:b/>
          <w:sz w:val="24"/>
          <w:szCs w:val="24"/>
        </w:rPr>
        <w:t xml:space="preserve"> i Dve-koverte</w:t>
      </w:r>
    </w:p>
    <w:p w14:paraId="4F8F819C" w14:textId="37A958C0"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 xml:space="preserve">46.1 Pristup sa jednom </w:t>
      </w:r>
      <w:r w:rsidR="00AE14BA" w:rsidRPr="004A317C">
        <w:rPr>
          <w:rFonts w:ascii="Times New Roman" w:hAnsi="Times New Roman" w:cs="Times New Roman"/>
          <w:sz w:val="24"/>
          <w:szCs w:val="24"/>
          <w:highlight w:val="yellow"/>
        </w:rPr>
        <w:t>kovertom</w:t>
      </w:r>
      <w:r w:rsidRPr="004A317C">
        <w:rPr>
          <w:rFonts w:ascii="Times New Roman" w:hAnsi="Times New Roman" w:cs="Times New Roman"/>
          <w:sz w:val="24"/>
          <w:szCs w:val="24"/>
          <w:highlight w:val="yellow"/>
        </w:rPr>
        <w:t xml:space="preserve"> </w:t>
      </w:r>
      <w:r w:rsidRPr="004A317C">
        <w:rPr>
          <w:rFonts w:ascii="Times New Roman" w:hAnsi="Times New Roman" w:cs="Times New Roman"/>
          <w:sz w:val="24"/>
          <w:szCs w:val="24"/>
        </w:rPr>
        <w:t xml:space="preserve">sadrži tehnički i finansijski predlog u jednoj </w:t>
      </w:r>
      <w:r w:rsidR="00320FF9" w:rsidRPr="004A317C">
        <w:rPr>
          <w:rFonts w:ascii="Times New Roman" w:hAnsi="Times New Roman" w:cs="Times New Roman"/>
          <w:sz w:val="24"/>
          <w:szCs w:val="24"/>
          <w:highlight w:val="yellow"/>
        </w:rPr>
        <w:t>koverti</w:t>
      </w:r>
      <w:r w:rsidRPr="004A317C">
        <w:rPr>
          <w:rFonts w:ascii="Times New Roman" w:hAnsi="Times New Roman" w:cs="Times New Roman"/>
          <w:sz w:val="24"/>
          <w:szCs w:val="24"/>
          <w:highlight w:val="yellow"/>
        </w:rPr>
        <w:t xml:space="preserve"> , dok pristup sa dve </w:t>
      </w:r>
      <w:r w:rsidR="00320FF9" w:rsidRPr="004A317C">
        <w:rPr>
          <w:rFonts w:ascii="Times New Roman" w:hAnsi="Times New Roman" w:cs="Times New Roman"/>
          <w:sz w:val="24"/>
          <w:szCs w:val="24"/>
          <w:highlight w:val="yellow"/>
        </w:rPr>
        <w:t>koverte</w:t>
      </w:r>
      <w:r w:rsidRPr="004A317C">
        <w:rPr>
          <w:rFonts w:ascii="Times New Roman" w:hAnsi="Times New Roman" w:cs="Times New Roman"/>
          <w:sz w:val="24"/>
          <w:szCs w:val="24"/>
          <w:highlight w:val="yellow"/>
        </w:rPr>
        <w:t xml:space="preserve"> </w:t>
      </w:r>
      <w:r w:rsidRPr="004A317C">
        <w:rPr>
          <w:rFonts w:ascii="Times New Roman" w:hAnsi="Times New Roman" w:cs="Times New Roman"/>
          <w:sz w:val="24"/>
          <w:szCs w:val="24"/>
        </w:rPr>
        <w:t xml:space="preserve">zahteva da tehnički predlog i finansijski predlog budu u odvojenim </w:t>
      </w:r>
      <w:r w:rsidR="00320FF9" w:rsidRPr="004A317C">
        <w:rPr>
          <w:rFonts w:ascii="Times New Roman" w:hAnsi="Times New Roman" w:cs="Times New Roman"/>
          <w:sz w:val="24"/>
          <w:szCs w:val="24"/>
          <w:highlight w:val="yellow"/>
        </w:rPr>
        <w:t>kovertama</w:t>
      </w:r>
      <w:r w:rsidRPr="004A317C">
        <w:rPr>
          <w:rFonts w:ascii="Times New Roman" w:hAnsi="Times New Roman" w:cs="Times New Roman"/>
          <w:sz w:val="24"/>
          <w:szCs w:val="24"/>
          <w:highlight w:val="yellow"/>
        </w:rPr>
        <w:t>.</w:t>
      </w:r>
    </w:p>
    <w:p w14:paraId="4F6C2226" w14:textId="09CDE50D"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 xml:space="preserve">46.2 U slučaju pristupa sa </w:t>
      </w:r>
      <w:r w:rsidR="00320FF9" w:rsidRPr="004A317C">
        <w:rPr>
          <w:rFonts w:ascii="Times New Roman" w:hAnsi="Times New Roman" w:cs="Times New Roman"/>
          <w:sz w:val="24"/>
          <w:szCs w:val="24"/>
        </w:rPr>
        <w:t xml:space="preserve">jednom </w:t>
      </w:r>
      <w:r w:rsidR="00320FF9" w:rsidRPr="004A317C">
        <w:rPr>
          <w:rFonts w:ascii="Times New Roman" w:hAnsi="Times New Roman" w:cs="Times New Roman"/>
          <w:sz w:val="24"/>
          <w:szCs w:val="24"/>
          <w:highlight w:val="yellow"/>
        </w:rPr>
        <w:t>kovertom</w:t>
      </w:r>
      <w:r w:rsidRPr="004A317C">
        <w:rPr>
          <w:rFonts w:ascii="Times New Roman" w:hAnsi="Times New Roman" w:cs="Times New Roman"/>
          <w:sz w:val="24"/>
          <w:szCs w:val="24"/>
        </w:rPr>
        <w:t xml:space="preserve">, koji se obično koristi za </w:t>
      </w:r>
      <w:r w:rsidR="008F7F1F" w:rsidRPr="004A317C">
        <w:rPr>
          <w:rFonts w:ascii="Times New Roman" w:hAnsi="Times New Roman" w:cs="Times New Roman"/>
          <w:sz w:val="24"/>
          <w:szCs w:val="24"/>
        </w:rPr>
        <w:t>konkurisanje</w:t>
      </w:r>
      <w:r w:rsidRPr="004A317C">
        <w:rPr>
          <w:rFonts w:ascii="Times New Roman" w:hAnsi="Times New Roman" w:cs="Times New Roman"/>
          <w:sz w:val="24"/>
          <w:szCs w:val="24"/>
        </w:rPr>
        <w:t xml:space="preserve">, finansijski i tehnički predlozi se nalaze </w:t>
      </w:r>
      <w:r w:rsidRPr="004A317C">
        <w:rPr>
          <w:rFonts w:ascii="Times New Roman" w:hAnsi="Times New Roman" w:cs="Times New Roman"/>
          <w:sz w:val="24"/>
          <w:szCs w:val="24"/>
          <w:highlight w:val="yellow"/>
        </w:rPr>
        <w:t>u</w:t>
      </w:r>
      <w:r w:rsidRPr="004A317C">
        <w:rPr>
          <w:rFonts w:ascii="Times New Roman" w:hAnsi="Times New Roman" w:cs="Times New Roman"/>
          <w:sz w:val="24"/>
          <w:szCs w:val="24"/>
        </w:rPr>
        <w:t xml:space="preserve"> </w:t>
      </w:r>
      <w:r w:rsidR="0037424E" w:rsidRPr="004A317C">
        <w:rPr>
          <w:rFonts w:ascii="Times New Roman" w:hAnsi="Times New Roman" w:cs="Times New Roman"/>
          <w:sz w:val="24"/>
          <w:szCs w:val="24"/>
          <w:highlight w:val="yellow"/>
        </w:rPr>
        <w:t>jednom kovertu</w:t>
      </w:r>
      <w:r w:rsidRPr="004A317C">
        <w:rPr>
          <w:rFonts w:ascii="Times New Roman" w:hAnsi="Times New Roman" w:cs="Times New Roman"/>
          <w:sz w:val="24"/>
          <w:szCs w:val="24"/>
          <w:highlight w:val="yellow"/>
        </w:rPr>
        <w:t xml:space="preserve"> </w:t>
      </w:r>
      <w:r w:rsidRPr="004A317C">
        <w:rPr>
          <w:rFonts w:ascii="Times New Roman" w:hAnsi="Times New Roman" w:cs="Times New Roman"/>
          <w:sz w:val="24"/>
          <w:szCs w:val="24"/>
        </w:rPr>
        <w:t xml:space="preserve">i finansijske ponude čitaju </w:t>
      </w:r>
      <w:r w:rsidR="00FF45AC" w:rsidRPr="004A317C">
        <w:rPr>
          <w:rFonts w:ascii="Times New Roman" w:hAnsi="Times New Roman" w:cs="Times New Roman"/>
          <w:sz w:val="24"/>
          <w:szCs w:val="24"/>
        </w:rPr>
        <w:t>ceremoniji otvaranja. Prednost je što podnosioci tendera znaju kakvu konkurenciju ima njihov tender i postoji visok nivo transparentnosti.</w:t>
      </w:r>
    </w:p>
    <w:p w14:paraId="0266FBE7" w14:textId="561C7A74" w:rsidR="00BC0F21" w:rsidRPr="004A317C" w:rsidRDefault="00BC0F21" w:rsidP="009C7B35">
      <w:pPr>
        <w:jc w:val="both"/>
        <w:rPr>
          <w:rFonts w:ascii="Times New Roman" w:hAnsi="Times New Roman" w:cs="Times New Roman"/>
          <w:sz w:val="24"/>
          <w:szCs w:val="24"/>
        </w:rPr>
      </w:pPr>
      <w:r w:rsidRPr="004A317C">
        <w:rPr>
          <w:rFonts w:ascii="Times New Roman" w:hAnsi="Times New Roman" w:cs="Times New Roman"/>
          <w:sz w:val="24"/>
          <w:szCs w:val="24"/>
        </w:rPr>
        <w:t xml:space="preserve">46.3 </w:t>
      </w:r>
      <w:r w:rsidR="009C7B35" w:rsidRPr="004A317C">
        <w:rPr>
          <w:rFonts w:ascii="Times New Roman" w:hAnsi="Times New Roman" w:cs="Times New Roman"/>
          <w:sz w:val="24"/>
          <w:szCs w:val="24"/>
        </w:rPr>
        <w:t xml:space="preserve">Pristup sa dve koverte se primenjuje samo kada se koristi ograničena </w:t>
      </w:r>
      <w:r w:rsidR="00E90E5F" w:rsidRPr="004A317C">
        <w:rPr>
          <w:rFonts w:ascii="Times New Roman" w:hAnsi="Times New Roman" w:cs="Times New Roman"/>
          <w:sz w:val="24"/>
          <w:szCs w:val="24"/>
        </w:rPr>
        <w:t>postupak</w:t>
      </w:r>
      <w:r w:rsidR="009C7B35" w:rsidRPr="004A317C">
        <w:rPr>
          <w:rFonts w:ascii="Times New Roman" w:hAnsi="Times New Roman" w:cs="Times New Roman"/>
          <w:sz w:val="24"/>
          <w:szCs w:val="24"/>
        </w:rPr>
        <w:t xml:space="preserve">, za </w:t>
      </w:r>
      <w:r w:rsidR="002519E5" w:rsidRPr="004A317C">
        <w:rPr>
          <w:rFonts w:ascii="Times New Roman" w:hAnsi="Times New Roman" w:cs="Times New Roman"/>
          <w:sz w:val="24"/>
          <w:szCs w:val="24"/>
        </w:rPr>
        <w:t xml:space="preserve">konsulentne </w:t>
      </w:r>
      <w:r w:rsidR="009C7B35" w:rsidRPr="004A317C">
        <w:rPr>
          <w:rFonts w:ascii="Times New Roman" w:hAnsi="Times New Roman" w:cs="Times New Roman"/>
          <w:sz w:val="24"/>
          <w:szCs w:val="24"/>
        </w:rPr>
        <w:t xml:space="preserve">usluge. Pristup sa dva </w:t>
      </w:r>
      <w:r w:rsidR="002519E5" w:rsidRPr="004A317C">
        <w:rPr>
          <w:rFonts w:ascii="Times New Roman" w:hAnsi="Times New Roman" w:cs="Times New Roman"/>
          <w:sz w:val="24"/>
          <w:szCs w:val="24"/>
        </w:rPr>
        <w:t>koverta</w:t>
      </w:r>
      <w:r w:rsidR="009C7B35" w:rsidRPr="004A317C">
        <w:rPr>
          <w:rFonts w:ascii="Times New Roman" w:hAnsi="Times New Roman" w:cs="Times New Roman"/>
          <w:sz w:val="24"/>
          <w:szCs w:val="24"/>
        </w:rPr>
        <w:t xml:space="preserve"> znači da </w:t>
      </w:r>
      <w:r w:rsidR="0000560F" w:rsidRPr="004A317C">
        <w:rPr>
          <w:rFonts w:ascii="Times New Roman" w:hAnsi="Times New Roman" w:cs="Times New Roman"/>
          <w:sz w:val="24"/>
          <w:szCs w:val="24"/>
        </w:rPr>
        <w:t>ekonomski operateri</w:t>
      </w:r>
      <w:r w:rsidR="009C7B35" w:rsidRPr="004A317C">
        <w:rPr>
          <w:rFonts w:ascii="Times New Roman" w:hAnsi="Times New Roman" w:cs="Times New Roman"/>
          <w:sz w:val="24"/>
          <w:szCs w:val="24"/>
        </w:rPr>
        <w:t xml:space="preserve"> podnose dva </w:t>
      </w:r>
      <w:r w:rsidR="002972EB" w:rsidRPr="004A317C">
        <w:rPr>
          <w:rFonts w:ascii="Times New Roman" w:hAnsi="Times New Roman" w:cs="Times New Roman"/>
          <w:sz w:val="24"/>
          <w:szCs w:val="24"/>
        </w:rPr>
        <w:t>zatvorena</w:t>
      </w:r>
      <w:r w:rsidR="002519E5" w:rsidRPr="004A317C">
        <w:rPr>
          <w:rFonts w:ascii="Times New Roman" w:hAnsi="Times New Roman" w:cs="Times New Roman"/>
          <w:sz w:val="24"/>
          <w:szCs w:val="24"/>
        </w:rPr>
        <w:t xml:space="preserve"> koverta </w:t>
      </w:r>
      <w:r w:rsidR="009C7B35" w:rsidRPr="004A317C">
        <w:rPr>
          <w:rFonts w:ascii="Times New Roman" w:hAnsi="Times New Roman" w:cs="Times New Roman"/>
          <w:sz w:val="24"/>
          <w:szCs w:val="24"/>
        </w:rPr>
        <w:t>(sa lozinkom) u elektronskom obliku (share drive - link) deljenjem pristupa sa</w:t>
      </w:r>
      <w:r w:rsidR="002519E5" w:rsidRPr="004A317C">
        <w:rPr>
          <w:rFonts w:ascii="Times New Roman" w:hAnsi="Times New Roman" w:cs="Times New Roman"/>
          <w:sz w:val="24"/>
          <w:szCs w:val="24"/>
        </w:rPr>
        <w:t xml:space="preserve"> </w:t>
      </w:r>
      <w:r w:rsidR="009C7B35" w:rsidRPr="004A317C">
        <w:rPr>
          <w:rFonts w:ascii="Times New Roman" w:hAnsi="Times New Roman" w:cs="Times New Roman"/>
          <w:sz w:val="24"/>
          <w:szCs w:val="24"/>
        </w:rPr>
        <w:t>kontakt osob</w:t>
      </w:r>
      <w:r w:rsidR="002519E5" w:rsidRPr="004A317C">
        <w:rPr>
          <w:rFonts w:ascii="Times New Roman" w:hAnsi="Times New Roman" w:cs="Times New Roman"/>
          <w:sz w:val="24"/>
          <w:szCs w:val="24"/>
        </w:rPr>
        <w:t>om</w:t>
      </w:r>
      <w:r w:rsidR="009C7B35" w:rsidRPr="004A317C">
        <w:rPr>
          <w:rFonts w:ascii="Times New Roman" w:hAnsi="Times New Roman" w:cs="Times New Roman"/>
          <w:sz w:val="24"/>
          <w:szCs w:val="24"/>
        </w:rPr>
        <w:t xml:space="preserve"> (e-pošta)</w:t>
      </w:r>
      <w:r w:rsidR="004C555C" w:rsidRPr="004A317C">
        <w:rPr>
          <w:rFonts w:ascii="Times New Roman" w:hAnsi="Times New Roman" w:cs="Times New Roman"/>
          <w:sz w:val="24"/>
          <w:szCs w:val="24"/>
        </w:rPr>
        <w:t xml:space="preserve"> UA</w:t>
      </w:r>
      <w:r w:rsidRPr="004A317C">
        <w:rPr>
          <w:rFonts w:ascii="Times New Roman" w:hAnsi="Times New Roman" w:cs="Times New Roman"/>
          <w:sz w:val="24"/>
          <w:szCs w:val="24"/>
        </w:rPr>
        <w:t>:</w:t>
      </w:r>
    </w:p>
    <w:p w14:paraId="43DA7634" w14:textId="731F295F" w:rsidR="00BC0F21" w:rsidRPr="004A317C" w:rsidRDefault="00BC0F21" w:rsidP="00E9520A">
      <w:pPr>
        <w:ind w:left="720"/>
        <w:jc w:val="both"/>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a. Onaj koji ima naziv i sadrži „Tehnički predlog“ u kome mora biti označen</w:t>
      </w:r>
      <w:r w:rsidRPr="004A317C">
        <w:rPr>
          <w:highlight w:val="yellow"/>
        </w:rPr>
        <w:t xml:space="preserve"> </w:t>
      </w:r>
      <w:r w:rsidRPr="004A317C">
        <w:rPr>
          <w:rFonts w:ascii="Times New Roman" w:hAnsi="Times New Roman" w:cs="Times New Roman"/>
          <w:sz w:val="24"/>
          <w:szCs w:val="24"/>
          <w:highlight w:val="yellow"/>
        </w:rPr>
        <w:t xml:space="preserve">„Broj nabavke“, </w:t>
      </w:r>
      <w:r w:rsidRPr="004A317C">
        <w:rPr>
          <w:rFonts w:ascii="Times New Roman" w:hAnsi="Times New Roman" w:cs="Times New Roman"/>
          <w:sz w:val="24"/>
          <w:szCs w:val="24"/>
        </w:rPr>
        <w:t xml:space="preserve">detalji </w:t>
      </w:r>
      <w:r w:rsidR="004C555C" w:rsidRPr="004A317C">
        <w:rPr>
          <w:rFonts w:ascii="Times New Roman" w:hAnsi="Times New Roman" w:cs="Times New Roman"/>
          <w:sz w:val="24"/>
          <w:szCs w:val="24"/>
        </w:rPr>
        <w:t xml:space="preserve">koji se ne odnose na cenu </w:t>
      </w:r>
      <w:r w:rsidRPr="004A317C">
        <w:rPr>
          <w:rFonts w:ascii="Times New Roman" w:hAnsi="Times New Roman" w:cs="Times New Roman"/>
          <w:sz w:val="24"/>
          <w:szCs w:val="24"/>
        </w:rPr>
        <w:t xml:space="preserve">uključujući iskustvo, stručnost, finansijske mogućnosti </w:t>
      </w:r>
      <w:r w:rsidR="00FF45AC" w:rsidRPr="004A317C">
        <w:rPr>
          <w:rFonts w:ascii="Times New Roman" w:hAnsi="Times New Roman" w:cs="Times New Roman"/>
          <w:sz w:val="24"/>
          <w:szCs w:val="24"/>
        </w:rPr>
        <w:t>podnosi</w:t>
      </w:r>
      <w:r w:rsidR="004C555C" w:rsidRPr="004A317C">
        <w:rPr>
          <w:rFonts w:ascii="Times New Roman" w:hAnsi="Times New Roman" w:cs="Times New Roman"/>
          <w:sz w:val="24"/>
          <w:szCs w:val="24"/>
        </w:rPr>
        <w:t>oca</w:t>
      </w:r>
      <w:r w:rsidR="00FF45AC" w:rsidRPr="004A317C">
        <w:rPr>
          <w:rFonts w:ascii="Times New Roman" w:hAnsi="Times New Roman" w:cs="Times New Roman"/>
          <w:sz w:val="24"/>
          <w:szCs w:val="24"/>
        </w:rPr>
        <w:t xml:space="preserve"> tendera</w:t>
      </w:r>
      <w:r w:rsidRPr="004A317C">
        <w:rPr>
          <w:rFonts w:ascii="Times New Roman" w:hAnsi="Times New Roman" w:cs="Times New Roman"/>
          <w:sz w:val="24"/>
          <w:szCs w:val="24"/>
        </w:rPr>
        <w:t xml:space="preserve"> i detaljne tehničke predloge u vezi sa projektom kako je definisano u tenderskoj dokumentaciji</w:t>
      </w:r>
      <w:r w:rsidRPr="004A317C">
        <w:rPr>
          <w:rFonts w:ascii="Times New Roman" w:hAnsi="Times New Roman" w:cs="Times New Roman"/>
          <w:sz w:val="24"/>
          <w:szCs w:val="24"/>
          <w:highlight w:val="yellow"/>
        </w:rPr>
        <w:t xml:space="preserve">; </w:t>
      </w:r>
      <w:r w:rsidR="000321FD" w:rsidRPr="004A317C">
        <w:rPr>
          <w:rFonts w:ascii="Times New Roman" w:hAnsi="Times New Roman" w:cs="Times New Roman"/>
          <w:sz w:val="24"/>
          <w:szCs w:val="24"/>
          <w:highlight w:val="yellow"/>
        </w:rPr>
        <w:t>i</w:t>
      </w:r>
    </w:p>
    <w:p w14:paraId="2EF585F5" w14:textId="77777777" w:rsidR="00BC0F21" w:rsidRPr="004A317C" w:rsidRDefault="00BC0F21" w:rsidP="00E9520A">
      <w:pPr>
        <w:ind w:left="720"/>
        <w:jc w:val="both"/>
        <w:rPr>
          <w:rFonts w:ascii="Times New Roman" w:hAnsi="Times New Roman" w:cs="Times New Roman"/>
          <w:sz w:val="24"/>
          <w:szCs w:val="24"/>
        </w:rPr>
      </w:pPr>
      <w:r w:rsidRPr="004A317C">
        <w:rPr>
          <w:rFonts w:ascii="Times New Roman" w:hAnsi="Times New Roman" w:cs="Times New Roman"/>
          <w:sz w:val="24"/>
          <w:szCs w:val="24"/>
          <w:highlight w:val="yellow"/>
        </w:rPr>
        <w:t>b. drugi koji ima naziv i sadrži "Finansijski predlog"</w:t>
      </w:r>
    </w:p>
    <w:p w14:paraId="1C20C30D" w14:textId="1C409222" w:rsidR="00BC0F21" w:rsidRPr="004A317C" w:rsidRDefault="00BC0F21" w:rsidP="00E9520A">
      <w:pPr>
        <w:jc w:val="both"/>
        <w:rPr>
          <w:rFonts w:ascii="Times New Roman" w:hAnsi="Times New Roman" w:cs="Times New Roman"/>
          <w:sz w:val="24"/>
          <w:szCs w:val="24"/>
          <w:highlight w:val="yellow"/>
        </w:rPr>
      </w:pPr>
      <w:r w:rsidRPr="004A317C">
        <w:rPr>
          <w:rFonts w:ascii="Times New Roman" w:hAnsi="Times New Roman" w:cs="Times New Roman"/>
          <w:sz w:val="24"/>
          <w:szCs w:val="24"/>
        </w:rPr>
        <w:t xml:space="preserve">46.6 </w:t>
      </w:r>
      <w:r w:rsidR="000321FD" w:rsidRPr="004A317C">
        <w:rPr>
          <w:rFonts w:ascii="Times New Roman" w:hAnsi="Times New Roman" w:cs="Times New Roman"/>
          <w:sz w:val="24"/>
          <w:szCs w:val="24"/>
        </w:rPr>
        <w:t xml:space="preserve">Samo tehnički predlozi se otvaraju na datum i vreme navedeno u tenderskom dosijeu, a finansijski predlog ostaje zatvoren i čuva ga službenik za nabavke do trenutka otvaranja finansijskih predloga. Prednost je što na procenu podobnosti i kvalifikacija neće uticati cena podnosioca tendera. </w:t>
      </w:r>
      <w:r w:rsidR="000321FD" w:rsidRPr="004A317C">
        <w:rPr>
          <w:rFonts w:ascii="Times New Roman" w:hAnsi="Times New Roman" w:cs="Times New Roman"/>
          <w:sz w:val="24"/>
          <w:szCs w:val="24"/>
          <w:highlight w:val="yellow"/>
        </w:rPr>
        <w:t>Koverte</w:t>
      </w:r>
      <w:r w:rsidR="000321FD" w:rsidRPr="004A317C">
        <w:rPr>
          <w:rFonts w:ascii="Times New Roman" w:hAnsi="Times New Roman" w:cs="Times New Roman"/>
          <w:sz w:val="24"/>
          <w:szCs w:val="24"/>
        </w:rPr>
        <w:t xml:space="preserve"> koji </w:t>
      </w:r>
      <w:r w:rsidR="002972EB" w:rsidRPr="004A317C">
        <w:rPr>
          <w:rFonts w:ascii="Times New Roman" w:hAnsi="Times New Roman" w:cs="Times New Roman"/>
          <w:sz w:val="24"/>
          <w:szCs w:val="24"/>
        </w:rPr>
        <w:t>sadrže</w:t>
      </w:r>
      <w:r w:rsidR="000321FD" w:rsidRPr="004A317C">
        <w:rPr>
          <w:rFonts w:ascii="Times New Roman" w:hAnsi="Times New Roman" w:cs="Times New Roman"/>
          <w:sz w:val="24"/>
          <w:szCs w:val="24"/>
        </w:rPr>
        <w:t xml:space="preserve"> finansijski deo tendera ne mogu se otvarati dok se ne završe tehničke procene i rangiranje tendera, a rangirani podnosioci tendera ne budu obavešteni o vremenu i mestu otvaranja obaveštavajući ih o njihovom pravu da budu prisutni na sastanku</w:t>
      </w:r>
      <w:r w:rsidRPr="004A317C">
        <w:rPr>
          <w:rFonts w:ascii="Times New Roman" w:hAnsi="Times New Roman" w:cs="Times New Roman"/>
          <w:sz w:val="24"/>
          <w:szCs w:val="24"/>
        </w:rPr>
        <w:t>.</w:t>
      </w:r>
    </w:p>
    <w:p w14:paraId="2FE7824B"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26</w:t>
      </w:r>
    </w:p>
    <w:p w14:paraId="5F7E5667" w14:textId="41E0313A"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 xml:space="preserve">Poslednja rečenica stava 3. člana 47. izdvaja se i stavlja </w:t>
      </w:r>
      <w:r w:rsidR="000321FD" w:rsidRPr="004A317C">
        <w:rPr>
          <w:rFonts w:ascii="Times New Roman" w:hAnsi="Times New Roman" w:cs="Times New Roman"/>
          <w:sz w:val="24"/>
          <w:szCs w:val="24"/>
        </w:rPr>
        <w:t xml:space="preserve">se </w:t>
      </w:r>
      <w:r w:rsidRPr="004A317C">
        <w:rPr>
          <w:rFonts w:ascii="Times New Roman" w:hAnsi="Times New Roman" w:cs="Times New Roman"/>
          <w:sz w:val="24"/>
          <w:szCs w:val="24"/>
        </w:rPr>
        <w:t>u stav 4. ovog člana i glasi</w:t>
      </w:r>
      <w:r w:rsidR="000321FD" w:rsidRPr="004A317C">
        <w:rPr>
          <w:rFonts w:ascii="Times New Roman" w:hAnsi="Times New Roman" w:cs="Times New Roman"/>
          <w:sz w:val="24"/>
          <w:szCs w:val="24"/>
        </w:rPr>
        <w:t xml:space="preserve"> kao sledeće</w:t>
      </w:r>
      <w:r w:rsidRPr="004A317C">
        <w:rPr>
          <w:rFonts w:ascii="Times New Roman" w:hAnsi="Times New Roman" w:cs="Times New Roman"/>
          <w:sz w:val="24"/>
          <w:szCs w:val="24"/>
        </w:rPr>
        <w:t>:</w:t>
      </w:r>
    </w:p>
    <w:p w14:paraId="0CC5A17C"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47</w:t>
      </w:r>
    </w:p>
    <w:p w14:paraId="14D0D363" w14:textId="3A957615"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Ograničen</w:t>
      </w:r>
      <w:r w:rsidR="00080A31" w:rsidRPr="004A317C">
        <w:rPr>
          <w:rFonts w:ascii="Times New Roman" w:hAnsi="Times New Roman" w:cs="Times New Roman"/>
          <w:b/>
          <w:sz w:val="24"/>
          <w:szCs w:val="24"/>
        </w:rPr>
        <w:t>i postupak</w:t>
      </w:r>
    </w:p>
    <w:p w14:paraId="2A4A3F6E" w14:textId="798AE2EA" w:rsidR="00BC0F21" w:rsidRPr="004A317C" w:rsidRDefault="00080A31" w:rsidP="00E9520A">
      <w:pPr>
        <w:pStyle w:val="ListParagraph"/>
        <w:numPr>
          <w:ilvl w:val="1"/>
          <w:numId w:val="56"/>
        </w:numPr>
        <w:jc w:val="both"/>
        <w:rPr>
          <w:rFonts w:ascii="Times New Roman" w:hAnsi="Times New Roman" w:cs="Times New Roman"/>
          <w:sz w:val="24"/>
          <w:szCs w:val="24"/>
          <w:highlight w:val="yellow"/>
        </w:rPr>
      </w:pPr>
      <w:r w:rsidRPr="004A317C">
        <w:rPr>
          <w:rFonts w:ascii="Times New Roman" w:hAnsi="Times New Roman" w:cs="Times New Roman"/>
          <w:sz w:val="24"/>
          <w:szCs w:val="24"/>
        </w:rPr>
        <w:t xml:space="preserve"> Tenderi</w:t>
      </w:r>
      <w:r w:rsidR="00BC0F21" w:rsidRPr="004A317C">
        <w:rPr>
          <w:rFonts w:ascii="Times New Roman" w:hAnsi="Times New Roman" w:cs="Times New Roman"/>
          <w:sz w:val="24"/>
          <w:szCs w:val="24"/>
        </w:rPr>
        <w:t xml:space="preserve"> se ocenjuju u skladu sa kriterijumima za dodelu navedenim u tenderskom dosijeu i ugovor se dodeljuje pobedničkom kandidatu.</w:t>
      </w:r>
    </w:p>
    <w:p w14:paraId="7D7016DB" w14:textId="77777777" w:rsidR="00BC0F21" w:rsidRPr="004A317C" w:rsidRDefault="00BC0F21" w:rsidP="00E9520A">
      <w:pPr>
        <w:pStyle w:val="ListParagraph"/>
        <w:ind w:left="420"/>
        <w:jc w:val="both"/>
        <w:rPr>
          <w:rFonts w:ascii="Times New Roman" w:hAnsi="Times New Roman" w:cs="Times New Roman"/>
          <w:sz w:val="24"/>
          <w:szCs w:val="24"/>
          <w:highlight w:val="yellow"/>
        </w:rPr>
      </w:pPr>
    </w:p>
    <w:p w14:paraId="5029BCBA" w14:textId="5CEBBB91" w:rsidR="00BC0F21" w:rsidRPr="004A317C" w:rsidRDefault="002972EB" w:rsidP="00E9520A">
      <w:pPr>
        <w:pStyle w:val="ListParagraph"/>
        <w:ind w:left="420"/>
        <w:jc w:val="center"/>
        <w:rPr>
          <w:rFonts w:ascii="Times New Roman" w:hAnsi="Times New Roman" w:cs="Times New Roman"/>
          <w:b/>
          <w:i/>
          <w:sz w:val="24"/>
          <w:szCs w:val="24"/>
        </w:rPr>
      </w:pPr>
      <w:r w:rsidRPr="004A317C">
        <w:rPr>
          <w:rFonts w:ascii="Times New Roman" w:hAnsi="Times New Roman" w:cs="Times New Roman"/>
          <w:b/>
          <w:i/>
          <w:sz w:val="24"/>
          <w:szCs w:val="24"/>
        </w:rPr>
        <w:t>Prekvalifikacioni</w:t>
      </w:r>
      <w:r w:rsidR="00BC0F21" w:rsidRPr="004A317C">
        <w:rPr>
          <w:rFonts w:ascii="Times New Roman" w:hAnsi="Times New Roman" w:cs="Times New Roman"/>
          <w:b/>
          <w:i/>
          <w:sz w:val="24"/>
          <w:szCs w:val="24"/>
        </w:rPr>
        <w:t xml:space="preserve"> dokumenti</w:t>
      </w:r>
    </w:p>
    <w:p w14:paraId="6C3A1E6F" w14:textId="77777777" w:rsidR="00BC0F21" w:rsidRPr="004A317C" w:rsidRDefault="00BC0F21" w:rsidP="00E9520A">
      <w:pPr>
        <w:pStyle w:val="ListParagraph"/>
        <w:ind w:left="420"/>
        <w:jc w:val="center"/>
        <w:rPr>
          <w:rFonts w:ascii="Times New Roman" w:hAnsi="Times New Roman" w:cs="Times New Roman"/>
          <w:b/>
          <w:i/>
          <w:sz w:val="24"/>
          <w:szCs w:val="24"/>
          <w:highlight w:val="yellow"/>
        </w:rPr>
      </w:pPr>
    </w:p>
    <w:p w14:paraId="0CAE73A0" w14:textId="2441E02E" w:rsidR="00BC0F21" w:rsidRPr="004A317C" w:rsidRDefault="00BC0F21" w:rsidP="00E9520A">
      <w:pPr>
        <w:pStyle w:val="ListParagraph"/>
        <w:numPr>
          <w:ilvl w:val="1"/>
          <w:numId w:val="76"/>
        </w:numPr>
        <w:jc w:val="both"/>
        <w:rPr>
          <w:rFonts w:ascii="Times New Roman" w:hAnsi="Times New Roman" w:cs="Times New Roman"/>
          <w:sz w:val="24"/>
          <w:szCs w:val="24"/>
        </w:rPr>
      </w:pPr>
      <w:r w:rsidRPr="004A317C">
        <w:rPr>
          <w:rFonts w:ascii="Times New Roman" w:hAnsi="Times New Roman" w:cs="Times New Roman"/>
          <w:sz w:val="24"/>
          <w:szCs w:val="24"/>
        </w:rPr>
        <w:t xml:space="preserve">Dokument za </w:t>
      </w:r>
      <w:r w:rsidR="002972EB" w:rsidRPr="004A317C">
        <w:rPr>
          <w:rFonts w:ascii="Times New Roman" w:hAnsi="Times New Roman" w:cs="Times New Roman"/>
          <w:sz w:val="24"/>
          <w:szCs w:val="24"/>
        </w:rPr>
        <w:t>prekvalifikaciju</w:t>
      </w:r>
      <w:r w:rsidRPr="004A317C">
        <w:rPr>
          <w:rFonts w:ascii="Times New Roman" w:hAnsi="Times New Roman" w:cs="Times New Roman"/>
          <w:sz w:val="24"/>
          <w:szCs w:val="24"/>
        </w:rPr>
        <w:t xml:space="preserve">, koji je pripremio Ugovorni autoritet koristeći standardni obrazac odobren od </w:t>
      </w:r>
      <w:r w:rsidR="00A776DB" w:rsidRPr="004A317C">
        <w:rPr>
          <w:rFonts w:ascii="Times New Roman" w:hAnsi="Times New Roman" w:cs="Times New Roman"/>
          <w:sz w:val="24"/>
          <w:szCs w:val="24"/>
        </w:rPr>
        <w:t>RKJN</w:t>
      </w:r>
      <w:r w:rsidRPr="004A317C">
        <w:rPr>
          <w:rFonts w:ascii="Times New Roman" w:hAnsi="Times New Roman" w:cs="Times New Roman"/>
          <w:sz w:val="24"/>
          <w:szCs w:val="24"/>
        </w:rPr>
        <w:t xml:space="preserve"> B33 „</w:t>
      </w:r>
      <w:r w:rsidR="002972EB" w:rsidRPr="004A317C">
        <w:rPr>
          <w:rFonts w:ascii="Times New Roman" w:hAnsi="Times New Roman" w:cs="Times New Roman"/>
          <w:sz w:val="24"/>
          <w:szCs w:val="24"/>
        </w:rPr>
        <w:t>Prekvalifikacioni</w:t>
      </w:r>
      <w:r w:rsidR="00801EE8" w:rsidRPr="004A317C">
        <w:rPr>
          <w:rFonts w:ascii="Times New Roman" w:hAnsi="Times New Roman" w:cs="Times New Roman"/>
          <w:sz w:val="24"/>
          <w:szCs w:val="24"/>
        </w:rPr>
        <w:t xml:space="preserve"> dokument“</w:t>
      </w:r>
      <w:r w:rsidRPr="004A317C">
        <w:rPr>
          <w:rFonts w:ascii="Times New Roman" w:hAnsi="Times New Roman" w:cs="Times New Roman"/>
          <w:sz w:val="24"/>
          <w:szCs w:val="24"/>
        </w:rPr>
        <w:t xml:space="preserve"> moraju </w:t>
      </w:r>
      <w:r w:rsidR="00801EE8" w:rsidRPr="004A317C">
        <w:rPr>
          <w:rFonts w:ascii="Times New Roman" w:hAnsi="Times New Roman" w:cs="Times New Roman"/>
          <w:sz w:val="24"/>
          <w:szCs w:val="24"/>
        </w:rPr>
        <w:t>se preuzeti</w:t>
      </w:r>
      <w:r w:rsidRPr="004A317C">
        <w:rPr>
          <w:rFonts w:ascii="Times New Roman" w:hAnsi="Times New Roman" w:cs="Times New Roman"/>
          <w:sz w:val="24"/>
          <w:szCs w:val="24"/>
        </w:rPr>
        <w:t xml:space="preserve"> </w:t>
      </w:r>
      <w:r w:rsidR="00801EE8" w:rsidRPr="004A317C">
        <w:rPr>
          <w:rFonts w:ascii="Times New Roman" w:hAnsi="Times New Roman" w:cs="Times New Roman"/>
          <w:sz w:val="24"/>
          <w:szCs w:val="24"/>
        </w:rPr>
        <w:t xml:space="preserve">od </w:t>
      </w:r>
      <w:r w:rsidRPr="004A317C">
        <w:rPr>
          <w:rFonts w:ascii="Times New Roman" w:hAnsi="Times New Roman" w:cs="Times New Roman"/>
          <w:sz w:val="24"/>
          <w:szCs w:val="24"/>
        </w:rPr>
        <w:t xml:space="preserve">zainteresovane strane sa elektronske platforme za nabavku. Za dodatne informacije/pojašnjenja pogledajte članove 45.10 </w:t>
      </w:r>
      <w:r w:rsidRPr="004A317C">
        <w:rPr>
          <w:rFonts w:ascii="Times New Roman" w:hAnsi="Times New Roman" w:cs="Times New Roman"/>
          <w:sz w:val="24"/>
          <w:szCs w:val="24"/>
          <w:highlight w:val="yellow"/>
        </w:rPr>
        <w:t xml:space="preserve">i 45.11 </w:t>
      </w:r>
      <w:r w:rsidR="008460F7" w:rsidRPr="004A317C">
        <w:rPr>
          <w:rFonts w:ascii="Times New Roman" w:hAnsi="Times New Roman" w:cs="Times New Roman"/>
          <w:sz w:val="24"/>
          <w:szCs w:val="24"/>
        </w:rPr>
        <w:t>ove uredbe</w:t>
      </w:r>
      <w:r w:rsidRPr="004A317C">
        <w:rPr>
          <w:rFonts w:ascii="Times New Roman" w:hAnsi="Times New Roman" w:cs="Times New Roman"/>
          <w:sz w:val="24"/>
          <w:szCs w:val="24"/>
        </w:rPr>
        <w:t>.</w:t>
      </w:r>
    </w:p>
    <w:p w14:paraId="1B9678CD" w14:textId="77777777" w:rsidR="00BC0F21" w:rsidRPr="004A317C" w:rsidRDefault="00BC0F21" w:rsidP="00E9520A">
      <w:pPr>
        <w:pStyle w:val="ListParagraph"/>
        <w:ind w:left="420"/>
        <w:jc w:val="both"/>
        <w:rPr>
          <w:rFonts w:ascii="Times New Roman" w:hAnsi="Times New Roman" w:cs="Times New Roman"/>
          <w:sz w:val="24"/>
          <w:szCs w:val="24"/>
        </w:rPr>
      </w:pPr>
    </w:p>
    <w:p w14:paraId="76A5025F" w14:textId="3ED4732D" w:rsidR="00BC0F21" w:rsidRPr="004A317C" w:rsidRDefault="00801EE8" w:rsidP="00E9520A">
      <w:pPr>
        <w:pStyle w:val="ListParagraph"/>
        <w:numPr>
          <w:ilvl w:val="1"/>
          <w:numId w:val="77"/>
        </w:numPr>
        <w:jc w:val="both"/>
        <w:rPr>
          <w:rFonts w:ascii="Times New Roman" w:hAnsi="Times New Roman" w:cs="Times New Roman"/>
          <w:sz w:val="24"/>
          <w:szCs w:val="24"/>
        </w:rPr>
      </w:pPr>
      <w:r w:rsidRPr="004A317C">
        <w:rPr>
          <w:rFonts w:ascii="Times New Roman" w:hAnsi="Times New Roman" w:cs="Times New Roman"/>
          <w:sz w:val="24"/>
          <w:szCs w:val="24"/>
        </w:rPr>
        <w:t xml:space="preserve">Odredbe članova 45.16 - </w:t>
      </w:r>
      <w:r w:rsidRPr="004A317C">
        <w:rPr>
          <w:rFonts w:ascii="Times New Roman" w:hAnsi="Times New Roman" w:cs="Times New Roman"/>
          <w:sz w:val="24"/>
          <w:szCs w:val="24"/>
          <w:highlight w:val="yellow"/>
        </w:rPr>
        <w:t>45.32</w:t>
      </w:r>
      <w:r w:rsidRPr="004A317C">
        <w:rPr>
          <w:rFonts w:ascii="Times New Roman" w:hAnsi="Times New Roman" w:cs="Times New Roman"/>
          <w:sz w:val="24"/>
          <w:szCs w:val="24"/>
        </w:rPr>
        <w:t xml:space="preserve"> ove uredbe primenjuju se na uporediv način na postupak ispitivanja, procenjivanja i upoređivanja tendera</w:t>
      </w:r>
      <w:r w:rsidR="00BC0F21" w:rsidRPr="004A317C">
        <w:rPr>
          <w:rFonts w:ascii="Times New Roman" w:hAnsi="Times New Roman" w:cs="Times New Roman"/>
          <w:sz w:val="24"/>
          <w:szCs w:val="24"/>
        </w:rPr>
        <w:t>.</w:t>
      </w:r>
    </w:p>
    <w:p w14:paraId="3358F5AB" w14:textId="77777777" w:rsidR="00BC0F21" w:rsidRPr="004A317C" w:rsidRDefault="00BC0F21" w:rsidP="00E9520A">
      <w:pPr>
        <w:pStyle w:val="ListParagraph"/>
        <w:ind w:left="420"/>
        <w:jc w:val="both"/>
        <w:rPr>
          <w:rFonts w:ascii="Times New Roman" w:hAnsi="Times New Roman" w:cs="Times New Roman"/>
          <w:sz w:val="24"/>
          <w:szCs w:val="24"/>
          <w:highlight w:val="yellow"/>
        </w:rPr>
      </w:pPr>
    </w:p>
    <w:p w14:paraId="76D55E09"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27</w:t>
      </w:r>
    </w:p>
    <w:p w14:paraId="728572F5" w14:textId="3C017269"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48. stav 8. preformuliše se i glasi</w:t>
      </w:r>
      <w:r w:rsidR="00E90E5F" w:rsidRPr="004A317C">
        <w:rPr>
          <w:rFonts w:ascii="Times New Roman" w:hAnsi="Times New Roman" w:cs="Times New Roman"/>
          <w:sz w:val="24"/>
          <w:szCs w:val="24"/>
        </w:rPr>
        <w:t xml:space="preserve"> kao sledeće</w:t>
      </w:r>
      <w:r w:rsidRPr="004A317C">
        <w:rPr>
          <w:rFonts w:ascii="Times New Roman" w:hAnsi="Times New Roman" w:cs="Times New Roman"/>
          <w:sz w:val="24"/>
          <w:szCs w:val="24"/>
        </w:rPr>
        <w:t>:</w:t>
      </w:r>
    </w:p>
    <w:p w14:paraId="04980C3B" w14:textId="77777777" w:rsidR="00BC0F21" w:rsidRPr="004A317C" w:rsidRDefault="00BC0F21" w:rsidP="00E9520A">
      <w:pPr>
        <w:pStyle w:val="ListParagraph"/>
        <w:jc w:val="center"/>
        <w:rPr>
          <w:rFonts w:ascii="Times New Roman" w:hAnsi="Times New Roman" w:cs="Times New Roman"/>
          <w:b/>
          <w:bCs/>
          <w:sz w:val="24"/>
          <w:szCs w:val="24"/>
        </w:rPr>
      </w:pPr>
      <w:r w:rsidRPr="004A317C">
        <w:rPr>
          <w:rFonts w:ascii="Times New Roman" w:hAnsi="Times New Roman" w:cs="Times New Roman"/>
          <w:b/>
          <w:bCs/>
          <w:sz w:val="24"/>
          <w:szCs w:val="24"/>
        </w:rPr>
        <w:t>Član 48</w:t>
      </w:r>
    </w:p>
    <w:p w14:paraId="5819E436" w14:textId="2EC84D40" w:rsidR="00BC0F21" w:rsidRPr="004A317C" w:rsidRDefault="00BC0F21" w:rsidP="00E9520A">
      <w:pPr>
        <w:pStyle w:val="ListParagraph"/>
        <w:jc w:val="center"/>
        <w:rPr>
          <w:rFonts w:ascii="Times New Roman" w:hAnsi="Times New Roman" w:cs="Times New Roman"/>
          <w:b/>
          <w:bCs/>
          <w:sz w:val="24"/>
          <w:szCs w:val="24"/>
        </w:rPr>
      </w:pPr>
      <w:r w:rsidRPr="004A317C">
        <w:rPr>
          <w:rFonts w:ascii="Times New Roman" w:hAnsi="Times New Roman" w:cs="Times New Roman"/>
          <w:b/>
          <w:bCs/>
          <w:sz w:val="24"/>
          <w:szCs w:val="24"/>
        </w:rPr>
        <w:t>Hitn</w:t>
      </w:r>
      <w:r w:rsidR="00C7752E" w:rsidRPr="004A317C">
        <w:rPr>
          <w:rFonts w:ascii="Times New Roman" w:hAnsi="Times New Roman" w:cs="Times New Roman"/>
          <w:b/>
          <w:bCs/>
          <w:sz w:val="24"/>
          <w:szCs w:val="24"/>
        </w:rPr>
        <w:t>i</w:t>
      </w:r>
      <w:r w:rsidRPr="004A317C">
        <w:rPr>
          <w:rFonts w:ascii="Times New Roman" w:hAnsi="Times New Roman" w:cs="Times New Roman"/>
          <w:b/>
          <w:bCs/>
          <w:sz w:val="24"/>
          <w:szCs w:val="24"/>
        </w:rPr>
        <w:t xml:space="preserve"> </w:t>
      </w:r>
      <w:r w:rsidR="00E90E5F" w:rsidRPr="004A317C">
        <w:rPr>
          <w:rFonts w:ascii="Times New Roman" w:hAnsi="Times New Roman" w:cs="Times New Roman"/>
          <w:b/>
          <w:bCs/>
          <w:sz w:val="24"/>
          <w:szCs w:val="24"/>
        </w:rPr>
        <w:t>postupak</w:t>
      </w:r>
    </w:p>
    <w:p w14:paraId="7454CEF8" w14:textId="77777777" w:rsidR="00BC0F21" w:rsidRPr="004A317C" w:rsidRDefault="00BC0F21" w:rsidP="00E9520A">
      <w:pPr>
        <w:pStyle w:val="ListParagraph"/>
        <w:jc w:val="center"/>
        <w:rPr>
          <w:rFonts w:ascii="Times New Roman" w:hAnsi="Times New Roman" w:cs="Times New Roman"/>
          <w:b/>
          <w:bCs/>
          <w:sz w:val="24"/>
          <w:szCs w:val="24"/>
        </w:rPr>
      </w:pPr>
    </w:p>
    <w:p w14:paraId="7494FAC0" w14:textId="2A98A4E9" w:rsidR="00BC0F21" w:rsidRPr="004A317C" w:rsidRDefault="00C7752E" w:rsidP="00E9520A">
      <w:pPr>
        <w:pStyle w:val="ListParagraph"/>
        <w:numPr>
          <w:ilvl w:val="1"/>
          <w:numId w:val="57"/>
        </w:numPr>
        <w:jc w:val="both"/>
        <w:rPr>
          <w:rFonts w:ascii="Times New Roman" w:hAnsi="Times New Roman" w:cs="Times New Roman"/>
          <w:sz w:val="24"/>
          <w:szCs w:val="24"/>
        </w:rPr>
      </w:pPr>
      <w:r w:rsidRPr="004A317C">
        <w:rPr>
          <w:rFonts w:ascii="Times New Roman" w:hAnsi="Times New Roman" w:cs="Times New Roman"/>
          <w:sz w:val="24"/>
          <w:szCs w:val="24"/>
        </w:rPr>
        <w:t xml:space="preserve">Minimalni rokovi za prihvatanje tendera/zahteva za učešće u ubrzanom postupku pozivaju se na član </w:t>
      </w:r>
      <w:r w:rsidRPr="004A317C">
        <w:rPr>
          <w:rFonts w:ascii="Times New Roman" w:hAnsi="Times New Roman" w:cs="Times New Roman"/>
          <w:sz w:val="24"/>
          <w:szCs w:val="24"/>
          <w:highlight w:val="yellow"/>
        </w:rPr>
        <w:t>21.</w:t>
      </w:r>
      <w:r w:rsidRPr="004A317C">
        <w:rPr>
          <w:rFonts w:ascii="Times New Roman" w:hAnsi="Times New Roman" w:cs="Times New Roman"/>
          <w:sz w:val="24"/>
          <w:szCs w:val="24"/>
        </w:rPr>
        <w:t xml:space="preserve"> ove uredbe. Ovi ubrzani vremenski rokovi su minimalni vremenski rokovi. Ako je moguće, ekonomskim operaterima će biti dato više dana da pripreme i dostave svoje tendere</w:t>
      </w:r>
      <w:r w:rsidR="00BC0F21" w:rsidRPr="004A317C">
        <w:rPr>
          <w:rFonts w:ascii="Times New Roman" w:hAnsi="Times New Roman" w:cs="Times New Roman"/>
          <w:sz w:val="24"/>
          <w:szCs w:val="24"/>
        </w:rPr>
        <w:t>.</w:t>
      </w:r>
    </w:p>
    <w:p w14:paraId="12647EEE"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28</w:t>
      </w:r>
    </w:p>
    <w:p w14:paraId="34662895" w14:textId="101D6869"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50. st. 1, 7, 8. i 9. preformulišu se i dodaju novi st. 2. i 3. ovog člana koji glasi</w:t>
      </w:r>
      <w:r w:rsidR="00C027ED" w:rsidRPr="004A317C">
        <w:rPr>
          <w:rFonts w:ascii="Times New Roman" w:hAnsi="Times New Roman" w:cs="Times New Roman"/>
          <w:sz w:val="24"/>
          <w:szCs w:val="24"/>
        </w:rPr>
        <w:t xml:space="preserve"> kao </w:t>
      </w:r>
      <w:r w:rsidR="008F669C" w:rsidRPr="004A317C">
        <w:rPr>
          <w:rFonts w:ascii="Times New Roman" w:hAnsi="Times New Roman" w:cs="Times New Roman"/>
          <w:sz w:val="24"/>
          <w:szCs w:val="24"/>
        </w:rPr>
        <w:t xml:space="preserve">sledeće </w:t>
      </w:r>
      <w:r w:rsidRPr="004A317C">
        <w:rPr>
          <w:rFonts w:ascii="Times New Roman" w:hAnsi="Times New Roman" w:cs="Times New Roman"/>
          <w:sz w:val="24"/>
          <w:szCs w:val="24"/>
        </w:rPr>
        <w:t>:</w:t>
      </w:r>
    </w:p>
    <w:p w14:paraId="4E2FB7D7"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50</w:t>
      </w:r>
    </w:p>
    <w:p w14:paraId="17AC9989"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Pregovarački postupci bez objavljivanja obaveštenja o ugovoru</w:t>
      </w:r>
    </w:p>
    <w:p w14:paraId="538ADBDC" w14:textId="77777777" w:rsidR="00BC0F21" w:rsidRPr="004A317C" w:rsidRDefault="00BC0F21" w:rsidP="00E9520A">
      <w:pPr>
        <w:autoSpaceDE w:val="0"/>
        <w:autoSpaceDN w:val="0"/>
        <w:adjustRightInd w:val="0"/>
        <w:spacing w:after="0"/>
        <w:ind w:right="113"/>
        <w:jc w:val="both"/>
        <w:rPr>
          <w:rFonts w:ascii="Times New Roman" w:hAnsi="Times New Roman"/>
          <w:b/>
          <w:color w:val="000000"/>
          <w:sz w:val="24"/>
          <w:szCs w:val="24"/>
        </w:rPr>
      </w:pPr>
    </w:p>
    <w:p w14:paraId="04654D87" w14:textId="77777777" w:rsidR="00C027ED" w:rsidRPr="004A317C" w:rsidRDefault="00BC0F21" w:rsidP="00E9520A">
      <w:pPr>
        <w:autoSpaceDE w:val="0"/>
        <w:autoSpaceDN w:val="0"/>
        <w:adjustRightInd w:val="0"/>
        <w:spacing w:after="0"/>
        <w:ind w:right="113" w:hanging="540"/>
        <w:jc w:val="both"/>
      </w:pPr>
      <w:r w:rsidRPr="004A317C">
        <w:rPr>
          <w:rStyle w:val="InitialStyle"/>
          <w:rFonts w:ascii="Times New Roman" w:hAnsi="Times New Roman" w:cs="Times New Roman"/>
          <w:color w:val="000000"/>
        </w:rPr>
        <w:t xml:space="preserve">50.1 Pregovarački postupak bez objavljivanja obaveštenja o ugovoru je postupak koji ugovorni autoritet koristi da direktno pregovara o uslovima ugovora sa jednim ili više ekonomskih operatera </w:t>
      </w:r>
      <w:r w:rsidRPr="004A317C">
        <w:rPr>
          <w:rStyle w:val="InitialStyle"/>
          <w:rFonts w:ascii="Times New Roman" w:hAnsi="Times New Roman" w:cs="Times New Roman"/>
          <w:highlight w:val="yellow"/>
        </w:rPr>
        <w:t>bez potrebe za objavljivanjem obaveštenja o ugovoru.</w:t>
      </w:r>
      <w:r w:rsidRPr="004A317C">
        <w:rPr>
          <w:rStyle w:val="InitialStyle"/>
          <w:rFonts w:ascii="Times New Roman" w:hAnsi="Times New Roman" w:cs="Times New Roman"/>
        </w:rPr>
        <w:t xml:space="preserve"> </w:t>
      </w:r>
      <w:r w:rsidRPr="004A317C">
        <w:rPr>
          <w:rStyle w:val="InitialStyle"/>
          <w:rFonts w:ascii="Times New Roman" w:hAnsi="Times New Roman" w:cs="Times New Roman"/>
          <w:color w:val="000000"/>
        </w:rPr>
        <w:t>Ovo je vanredan postupak i izbegava osnovne principe nabavki, posebno transparentnost i konkurenciju.</w:t>
      </w:r>
      <w:r w:rsidR="00C027ED" w:rsidRPr="004A317C">
        <w:t xml:space="preserve"> </w:t>
      </w:r>
    </w:p>
    <w:p w14:paraId="11215E84" w14:textId="2D88BBA9" w:rsidR="00BC0F21" w:rsidRPr="004A317C" w:rsidRDefault="00685038" w:rsidP="00E9520A">
      <w:pPr>
        <w:autoSpaceDE w:val="0"/>
        <w:autoSpaceDN w:val="0"/>
        <w:adjustRightInd w:val="0"/>
        <w:spacing w:after="0"/>
        <w:ind w:right="113" w:hanging="540"/>
        <w:jc w:val="both"/>
        <w:rPr>
          <w:rStyle w:val="InitialStyle"/>
          <w:rFonts w:ascii="Times New Roman" w:hAnsi="Times New Roman" w:cs="Times New Roman"/>
          <w:color w:val="000000"/>
        </w:rPr>
      </w:pPr>
      <w:r w:rsidRPr="004A317C">
        <w:t xml:space="preserve">           </w:t>
      </w:r>
    </w:p>
    <w:p w14:paraId="4833AE64" w14:textId="77777777" w:rsidR="00BC0F21" w:rsidRPr="004A317C" w:rsidRDefault="00BC0F21" w:rsidP="00E9520A">
      <w:pPr>
        <w:autoSpaceDE w:val="0"/>
        <w:autoSpaceDN w:val="0"/>
        <w:adjustRightInd w:val="0"/>
        <w:spacing w:after="0"/>
        <w:ind w:right="113" w:hanging="540"/>
        <w:jc w:val="both"/>
        <w:rPr>
          <w:rStyle w:val="InitialStyle"/>
          <w:rFonts w:ascii="Times New Roman" w:hAnsi="Times New Roman" w:cs="Times New Roman"/>
          <w:color w:val="000000"/>
        </w:rPr>
      </w:pPr>
    </w:p>
    <w:p w14:paraId="01B61443" w14:textId="6B260BA2" w:rsidR="00BC0F21" w:rsidRPr="004A317C" w:rsidRDefault="00BC0F21" w:rsidP="00E9520A">
      <w:pPr>
        <w:autoSpaceDE w:val="0"/>
        <w:autoSpaceDN w:val="0"/>
        <w:adjustRightInd w:val="0"/>
        <w:spacing w:after="0"/>
        <w:ind w:right="113" w:hanging="540"/>
        <w:jc w:val="both"/>
        <w:rPr>
          <w:rFonts w:ascii="Times New Roman" w:hAnsi="Times New Roman" w:cs="Times New Roman"/>
          <w:sz w:val="24"/>
          <w:szCs w:val="24"/>
        </w:rPr>
      </w:pPr>
      <w:r w:rsidRPr="004A317C">
        <w:rPr>
          <w:rStyle w:val="InitialStyle"/>
          <w:rFonts w:ascii="Times New Roman" w:hAnsi="Times New Roman" w:cs="Times New Roman"/>
          <w:highlight w:val="yellow"/>
        </w:rPr>
        <w:t xml:space="preserve">50.2 </w:t>
      </w:r>
      <w:r w:rsidRPr="004A317C">
        <w:rPr>
          <w:rFonts w:ascii="Times New Roman" w:hAnsi="Times New Roman" w:cs="Times New Roman"/>
          <w:sz w:val="24"/>
          <w:szCs w:val="24"/>
          <w:highlight w:val="yellow"/>
        </w:rPr>
        <w:t xml:space="preserve">U slučajevima kada Ugovorni Autoritet koristi Pregovaračke </w:t>
      </w:r>
      <w:r w:rsidR="00685038" w:rsidRPr="004A317C">
        <w:rPr>
          <w:rFonts w:ascii="Times New Roman" w:hAnsi="Times New Roman" w:cs="Times New Roman"/>
          <w:sz w:val="24"/>
          <w:szCs w:val="24"/>
          <w:highlight w:val="yellow"/>
        </w:rPr>
        <w:t>postupke</w:t>
      </w:r>
      <w:r w:rsidRPr="004A317C">
        <w:rPr>
          <w:rFonts w:ascii="Times New Roman" w:hAnsi="Times New Roman" w:cs="Times New Roman"/>
          <w:sz w:val="24"/>
          <w:szCs w:val="24"/>
          <w:highlight w:val="yellow"/>
        </w:rPr>
        <w:t xml:space="preserve"> bez objavljivanja obaveštenja o ugovoru, formira se Komisija za ocenu i pregovaranje ponuda. Ova komisija se sastoji od najmanje tri (3) člana, koje imenuje UA.</w:t>
      </w:r>
    </w:p>
    <w:p w14:paraId="41341153" w14:textId="77777777" w:rsidR="00BC0F21" w:rsidRPr="004A317C" w:rsidRDefault="00BC0F21" w:rsidP="00E9520A">
      <w:pPr>
        <w:autoSpaceDE w:val="0"/>
        <w:autoSpaceDN w:val="0"/>
        <w:adjustRightInd w:val="0"/>
        <w:spacing w:after="0"/>
        <w:ind w:right="113" w:hanging="540"/>
        <w:jc w:val="both"/>
        <w:rPr>
          <w:rStyle w:val="InitialStyle"/>
          <w:rFonts w:ascii="Times New Roman" w:hAnsi="Times New Roman" w:cs="Times New Roman"/>
          <w:color w:val="FF0000"/>
        </w:rPr>
      </w:pPr>
    </w:p>
    <w:p w14:paraId="058985D5" w14:textId="1789F0B1" w:rsidR="00BC0F21" w:rsidRPr="004A317C" w:rsidRDefault="00BC0F21" w:rsidP="00E9520A">
      <w:pPr>
        <w:autoSpaceDE w:val="0"/>
        <w:autoSpaceDN w:val="0"/>
        <w:adjustRightInd w:val="0"/>
        <w:spacing w:after="0"/>
        <w:ind w:right="113" w:hanging="540"/>
        <w:jc w:val="both"/>
        <w:rPr>
          <w:rFonts w:ascii="Times New Roman" w:hAnsi="Times New Roman" w:cs="Times New Roman"/>
          <w:sz w:val="24"/>
          <w:szCs w:val="24"/>
        </w:rPr>
      </w:pPr>
      <w:r w:rsidRPr="004A317C">
        <w:rPr>
          <w:rStyle w:val="InitialStyle"/>
          <w:rFonts w:ascii="Times New Roman" w:hAnsi="Times New Roman" w:cs="Times New Roman"/>
          <w:highlight w:val="yellow"/>
        </w:rPr>
        <w:t xml:space="preserve">50.3 </w:t>
      </w:r>
      <w:r w:rsidRPr="004A317C">
        <w:rPr>
          <w:rFonts w:ascii="Times New Roman" w:hAnsi="Times New Roman" w:cs="Times New Roman"/>
          <w:sz w:val="24"/>
          <w:szCs w:val="24"/>
          <w:highlight w:val="yellow"/>
        </w:rPr>
        <w:t xml:space="preserve">Komisija će biti odgovorna za ocenjivanje ponuda prema definisanim kriterijumima i pregovaranje sa </w:t>
      </w:r>
      <w:r w:rsidR="00FF45AC" w:rsidRPr="004A317C">
        <w:rPr>
          <w:rFonts w:ascii="Times New Roman" w:hAnsi="Times New Roman" w:cs="Times New Roman"/>
          <w:sz w:val="24"/>
          <w:szCs w:val="24"/>
          <w:highlight w:val="yellow"/>
        </w:rPr>
        <w:t>podnosioci tendera</w:t>
      </w:r>
      <w:r w:rsidRPr="004A317C">
        <w:rPr>
          <w:rFonts w:ascii="Times New Roman" w:hAnsi="Times New Roman" w:cs="Times New Roman"/>
          <w:sz w:val="24"/>
          <w:szCs w:val="24"/>
          <w:highlight w:val="yellow"/>
        </w:rPr>
        <w:t xml:space="preserve"> za postizanje najpovoljnijih uslova za UA. Celokupni proces </w:t>
      </w:r>
      <w:r w:rsidR="00D27827" w:rsidRPr="004A317C">
        <w:rPr>
          <w:rFonts w:ascii="Times New Roman" w:hAnsi="Times New Roman" w:cs="Times New Roman"/>
          <w:sz w:val="24"/>
          <w:szCs w:val="24"/>
          <w:highlight w:val="yellow"/>
        </w:rPr>
        <w:t>procene</w:t>
      </w:r>
      <w:r w:rsidRPr="004A317C">
        <w:rPr>
          <w:rFonts w:ascii="Times New Roman" w:hAnsi="Times New Roman" w:cs="Times New Roman"/>
          <w:sz w:val="24"/>
          <w:szCs w:val="24"/>
          <w:highlight w:val="yellow"/>
        </w:rPr>
        <w:t xml:space="preserve"> i pregovaranja će se obavljati samo preko platforme za e-nabavke.</w:t>
      </w:r>
      <w:r w:rsidRPr="004A317C">
        <w:rPr>
          <w:rFonts w:ascii="Times New Roman" w:hAnsi="Times New Roman" w:cs="Times New Roman"/>
          <w:sz w:val="24"/>
          <w:szCs w:val="24"/>
        </w:rPr>
        <w:t xml:space="preserve"> </w:t>
      </w:r>
      <w:r w:rsidRPr="004A317C">
        <w:rPr>
          <w:rFonts w:ascii="Times New Roman" w:hAnsi="Times New Roman" w:cs="Times New Roman"/>
          <w:sz w:val="24"/>
          <w:szCs w:val="24"/>
          <w:highlight w:val="yellow"/>
        </w:rPr>
        <w:t>U određenim slučajevima, pregovaranje se može obaviti u fizičkom obliku i zapis se postavlja na platformu.</w:t>
      </w:r>
    </w:p>
    <w:p w14:paraId="07DFFD58" w14:textId="77777777" w:rsidR="00BC0F21" w:rsidRPr="004A317C" w:rsidRDefault="00BC0F21" w:rsidP="00E9520A">
      <w:pPr>
        <w:autoSpaceDE w:val="0"/>
        <w:autoSpaceDN w:val="0"/>
        <w:adjustRightInd w:val="0"/>
        <w:spacing w:after="0"/>
        <w:ind w:right="113" w:hanging="540"/>
        <w:jc w:val="both"/>
        <w:rPr>
          <w:rStyle w:val="InitialStyle"/>
          <w:rFonts w:ascii="Times New Roman" w:hAnsi="Times New Roman" w:cs="Times New Roman"/>
          <w:color w:val="000000"/>
        </w:rPr>
      </w:pPr>
    </w:p>
    <w:p w14:paraId="3706DEF4"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50.7 Kada postoji samo jedan dobavljač </w:t>
      </w:r>
      <w:r w:rsidRPr="004A317C">
        <w:rPr>
          <w:rFonts w:ascii="Times New Roman" w:hAnsi="Times New Roman"/>
          <w:sz w:val="24"/>
          <w:szCs w:val="24"/>
          <w:highlight w:val="yellow"/>
        </w:rPr>
        <w:t>i može se koristiti samo pod određenim okolnostima</w:t>
      </w:r>
      <w:r w:rsidRPr="004A317C">
        <w:rPr>
          <w:rFonts w:ascii="Times New Roman" w:hAnsi="Times New Roman"/>
          <w:sz w:val="24"/>
          <w:szCs w:val="24"/>
        </w:rPr>
        <w:t xml:space="preserve"> </w:t>
      </w:r>
      <w:r w:rsidRPr="004A317C">
        <w:rPr>
          <w:rFonts w:ascii="Times New Roman" w:hAnsi="Times New Roman"/>
          <w:color w:val="000000"/>
          <w:sz w:val="24"/>
          <w:szCs w:val="24"/>
        </w:rPr>
        <w:t xml:space="preserve">sa članom 35. ZJN kao i kada nema alternative, </w:t>
      </w:r>
      <w:r w:rsidRPr="004A317C">
        <w:rPr>
          <w:rFonts w:ascii="Times New Roman" w:hAnsi="Times New Roman"/>
          <w:sz w:val="24"/>
          <w:szCs w:val="24"/>
          <w:highlight w:val="yellow"/>
        </w:rPr>
        <w:t>jer samo privredni subjekt može ispuniti uslove (npr. iz obaveznih tehničkih ili intelektualnih razloga)</w:t>
      </w:r>
      <w:r w:rsidRPr="004A317C">
        <w:rPr>
          <w:rFonts w:ascii="Times New Roman" w:hAnsi="Times New Roman"/>
          <w:sz w:val="24"/>
          <w:szCs w:val="24"/>
        </w:rPr>
        <w:t xml:space="preserve"> </w:t>
      </w:r>
      <w:r w:rsidRPr="004A317C">
        <w:rPr>
          <w:rFonts w:ascii="Times New Roman" w:hAnsi="Times New Roman"/>
          <w:color w:val="000000"/>
          <w:sz w:val="24"/>
          <w:szCs w:val="24"/>
        </w:rPr>
        <w:t>onda ugovorni autoritet mora:</w:t>
      </w:r>
    </w:p>
    <w:p w14:paraId="1DA40325"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38196760" w14:textId="77777777" w:rsidR="00BC0F21" w:rsidRPr="004A317C" w:rsidRDefault="00BC0F21" w:rsidP="00E9520A">
      <w:pPr>
        <w:pStyle w:val="ListParagraph"/>
        <w:numPr>
          <w:ilvl w:val="5"/>
          <w:numId w:val="10"/>
        </w:numPr>
        <w:autoSpaceDE w:val="0"/>
        <w:autoSpaceDN w:val="0"/>
        <w:adjustRightInd w:val="0"/>
        <w:spacing w:after="0" w:line="276" w:lineRule="auto"/>
        <w:ind w:left="720" w:right="113" w:hanging="387"/>
        <w:jc w:val="both"/>
        <w:rPr>
          <w:rFonts w:ascii="Times New Roman" w:hAnsi="Times New Roman"/>
          <w:color w:val="000000"/>
          <w:sz w:val="24"/>
          <w:szCs w:val="24"/>
        </w:rPr>
      </w:pPr>
      <w:r w:rsidRPr="004A317C">
        <w:rPr>
          <w:rFonts w:ascii="Times New Roman" w:hAnsi="Times New Roman"/>
          <w:color w:val="000000"/>
          <w:sz w:val="24"/>
          <w:szCs w:val="24"/>
        </w:rPr>
        <w:t>igraju aktivnu ulogu u određivanju uslova ugovora, sa posebnim osvrtom na cenu, uslove isporuke, količine, tehničke karakteristike i garancije;</w:t>
      </w:r>
    </w:p>
    <w:p w14:paraId="419FABE9" w14:textId="395E37B5" w:rsidR="00BC0F21" w:rsidRPr="004A317C" w:rsidRDefault="00BC0F21" w:rsidP="00E9520A">
      <w:pPr>
        <w:pStyle w:val="ListParagraph"/>
        <w:numPr>
          <w:ilvl w:val="5"/>
          <w:numId w:val="10"/>
        </w:numPr>
        <w:autoSpaceDE w:val="0"/>
        <w:autoSpaceDN w:val="0"/>
        <w:adjustRightInd w:val="0"/>
        <w:spacing w:after="0" w:line="276" w:lineRule="auto"/>
        <w:ind w:left="720" w:right="113" w:hanging="387"/>
        <w:jc w:val="both"/>
        <w:rPr>
          <w:rFonts w:ascii="Times New Roman" w:hAnsi="Times New Roman"/>
          <w:color w:val="000000"/>
          <w:sz w:val="24"/>
          <w:szCs w:val="24"/>
        </w:rPr>
      </w:pPr>
      <w:r w:rsidRPr="004A317C">
        <w:rPr>
          <w:rFonts w:ascii="Times New Roman" w:hAnsi="Times New Roman"/>
          <w:color w:val="000000"/>
          <w:sz w:val="24"/>
          <w:szCs w:val="24"/>
        </w:rPr>
        <w:t xml:space="preserve">obezbediti da ugovorena cena ne bude viša od tržišne cene u pitanju; </w:t>
      </w:r>
      <w:r w:rsidR="001B3FD9" w:rsidRPr="004A317C">
        <w:rPr>
          <w:rFonts w:ascii="Times New Roman" w:hAnsi="Times New Roman"/>
          <w:color w:val="000000"/>
          <w:sz w:val="24"/>
          <w:szCs w:val="24"/>
        </w:rPr>
        <w:t>i</w:t>
      </w:r>
    </w:p>
    <w:p w14:paraId="2592E1E9" w14:textId="77777777" w:rsidR="00BC0F21" w:rsidRPr="004A317C" w:rsidRDefault="00BC0F21" w:rsidP="00E9520A">
      <w:pPr>
        <w:pStyle w:val="ListParagraph"/>
        <w:numPr>
          <w:ilvl w:val="5"/>
          <w:numId w:val="10"/>
        </w:numPr>
        <w:autoSpaceDE w:val="0"/>
        <w:autoSpaceDN w:val="0"/>
        <w:adjustRightInd w:val="0"/>
        <w:spacing w:after="0" w:line="276" w:lineRule="auto"/>
        <w:ind w:left="720" w:right="113" w:hanging="387"/>
        <w:jc w:val="both"/>
        <w:rPr>
          <w:rFonts w:ascii="Times New Roman" w:hAnsi="Times New Roman"/>
          <w:color w:val="000000"/>
          <w:sz w:val="24"/>
          <w:szCs w:val="24"/>
        </w:rPr>
      </w:pPr>
      <w:r w:rsidRPr="004A317C">
        <w:rPr>
          <w:rFonts w:ascii="Times New Roman" w:hAnsi="Times New Roman"/>
          <w:color w:val="000000"/>
          <w:sz w:val="24"/>
          <w:szCs w:val="24"/>
        </w:rPr>
        <w:lastRenderedPageBreak/>
        <w:t>pažljivo proceniti kvalitet proizvoda, usluga ili radova u pitanju.</w:t>
      </w:r>
    </w:p>
    <w:p w14:paraId="0EF18070" w14:textId="77777777" w:rsidR="00BC0F21" w:rsidRPr="004A317C" w:rsidRDefault="00BC0F21" w:rsidP="00E9520A">
      <w:pPr>
        <w:autoSpaceDE w:val="0"/>
        <w:autoSpaceDN w:val="0"/>
        <w:adjustRightInd w:val="0"/>
        <w:spacing w:after="0"/>
        <w:ind w:right="113"/>
        <w:jc w:val="both"/>
        <w:rPr>
          <w:rFonts w:ascii="Times New Roman" w:hAnsi="Times New Roman"/>
          <w:color w:val="000000"/>
          <w:sz w:val="24"/>
          <w:szCs w:val="24"/>
        </w:rPr>
      </w:pPr>
    </w:p>
    <w:p w14:paraId="61D90587" w14:textId="15DA0E51" w:rsidR="00BC0F21" w:rsidRPr="004A317C" w:rsidRDefault="00BC0F21" w:rsidP="00E9520A">
      <w:pPr>
        <w:autoSpaceDE w:val="0"/>
        <w:autoSpaceDN w:val="0"/>
        <w:adjustRightInd w:val="0"/>
        <w:spacing w:after="0"/>
        <w:ind w:right="113" w:hanging="540"/>
        <w:jc w:val="both"/>
        <w:rPr>
          <w:rStyle w:val="InitialStyle"/>
          <w:rFonts w:ascii="Times New Roman" w:hAnsi="Times New Roman" w:cs="Times New Roman"/>
          <w:color w:val="FF0000"/>
        </w:rPr>
      </w:pPr>
      <w:r w:rsidRPr="004A317C">
        <w:rPr>
          <w:rFonts w:ascii="Times New Roman" w:hAnsi="Times New Roman"/>
          <w:color w:val="000000"/>
          <w:sz w:val="24"/>
          <w:szCs w:val="24"/>
        </w:rPr>
        <w:t xml:space="preserve">50.8 </w:t>
      </w:r>
      <w:r w:rsidR="00A23226" w:rsidRPr="004A317C">
        <w:rPr>
          <w:rFonts w:ascii="Times New Roman" w:hAnsi="Times New Roman"/>
          <w:color w:val="000000"/>
          <w:sz w:val="24"/>
          <w:szCs w:val="24"/>
        </w:rPr>
        <w:t xml:space="preserve">Kada autoritet za ugovaranje odluči da vodi pregovore sa </w:t>
      </w:r>
      <w:r w:rsidR="00A23226" w:rsidRPr="004A317C">
        <w:rPr>
          <w:rFonts w:ascii="Times New Roman" w:hAnsi="Times New Roman"/>
          <w:b/>
          <w:bCs/>
          <w:i/>
          <w:iCs/>
          <w:color w:val="000000"/>
          <w:sz w:val="24"/>
          <w:szCs w:val="24"/>
          <w:highlight w:val="yellow"/>
        </w:rPr>
        <w:t>više od jednog</w:t>
      </w:r>
      <w:r w:rsidR="00A23226" w:rsidRPr="004A317C">
        <w:rPr>
          <w:rFonts w:ascii="Times New Roman" w:hAnsi="Times New Roman"/>
          <w:b/>
          <w:bCs/>
          <w:i/>
          <w:iCs/>
          <w:color w:val="000000"/>
          <w:sz w:val="24"/>
          <w:szCs w:val="24"/>
        </w:rPr>
        <w:t xml:space="preserve"> ekonomskog operatera</w:t>
      </w:r>
      <w:r w:rsidR="00A23226" w:rsidRPr="004A317C">
        <w:rPr>
          <w:rFonts w:ascii="Times New Roman" w:hAnsi="Times New Roman"/>
          <w:color w:val="000000"/>
          <w:sz w:val="24"/>
          <w:szCs w:val="24"/>
        </w:rPr>
        <w:t>, pregovori će se voditi u skladu sa odredbama članova 49.15 - 49.19 ove uredbe</w:t>
      </w:r>
      <w:r w:rsidRPr="004A317C">
        <w:rPr>
          <w:rFonts w:ascii="Times New Roman" w:hAnsi="Times New Roman"/>
          <w:color w:val="000000"/>
          <w:sz w:val="24"/>
          <w:szCs w:val="24"/>
        </w:rPr>
        <w:t xml:space="preserve">. </w:t>
      </w:r>
      <w:r w:rsidRPr="004A317C">
        <w:rPr>
          <w:rStyle w:val="InitialStyle"/>
          <w:rFonts w:ascii="Times New Roman" w:hAnsi="Times New Roman" w:cs="Times New Roman"/>
          <w:highlight w:val="yellow"/>
        </w:rPr>
        <w:t>Ugovorni autoritet mora da obezbedi da pregovara sa dovoljnim brojem EO kako bi obezbedio efektivnu konkurenciju, kao i da obezbedi da je proces transparentan i da su sve faze pregovora tačno dokumentovane kako bi se zaštitio integritet procesa.</w:t>
      </w:r>
      <w:r w:rsidRPr="004A317C">
        <w:rPr>
          <w:rStyle w:val="InitialStyle"/>
          <w:rFonts w:ascii="Times New Roman" w:hAnsi="Times New Roman" w:cs="Times New Roman"/>
        </w:rPr>
        <w:t xml:space="preserve"> </w:t>
      </w:r>
    </w:p>
    <w:p w14:paraId="5DB5F8C3"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2915402F" w14:textId="20C8F00C"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50.9 </w:t>
      </w:r>
      <w:r w:rsidRPr="004A317C">
        <w:rPr>
          <w:rFonts w:ascii="Times New Roman" w:hAnsi="Times New Roman"/>
          <w:sz w:val="24"/>
          <w:szCs w:val="24"/>
          <w:highlight w:val="yellow"/>
        </w:rPr>
        <w:t>Nakon što su pregovori završeni i postignut dogovor o uslovima ugovora, uključujući cenu, uslove snabdevanja, tehničke zahteve, itd., Ugovorni Autoritet finalizuje ugovor sa izabranim Ekonomskim Operaterom.</w:t>
      </w:r>
      <w:r w:rsidRPr="004A317C">
        <w:rPr>
          <w:rFonts w:ascii="Times New Roman" w:hAnsi="Times New Roman"/>
          <w:sz w:val="24"/>
          <w:szCs w:val="24"/>
        </w:rPr>
        <w:t xml:space="preserve"> </w:t>
      </w:r>
      <w:r w:rsidR="00BC26FC" w:rsidRPr="004A317C">
        <w:rPr>
          <w:rFonts w:ascii="Times New Roman" w:hAnsi="Times New Roman"/>
          <w:color w:val="000000"/>
          <w:sz w:val="24"/>
          <w:szCs w:val="24"/>
        </w:rPr>
        <w:t>Odredbe člana 45.33 – 45.35 ove uredbe slično se primenjuju na dodelu, potpisivanje i distribuciju potpisanog ugovora.</w:t>
      </w:r>
    </w:p>
    <w:p w14:paraId="2F4C21C5"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39</w:t>
      </w:r>
    </w:p>
    <w:p w14:paraId="16B83C1D" w14:textId="6D3CEA2A" w:rsidR="00BC0F21" w:rsidRPr="004A317C" w:rsidRDefault="00BC0F21" w:rsidP="00E9520A">
      <w:pPr>
        <w:jc w:val="both"/>
        <w:rPr>
          <w:rFonts w:ascii="Times New Roman" w:hAnsi="Times New Roman" w:cs="Times New Roman"/>
          <w:color w:val="000000"/>
          <w:sz w:val="24"/>
          <w:szCs w:val="24"/>
        </w:rPr>
      </w:pPr>
      <w:r w:rsidRPr="004A317C">
        <w:rPr>
          <w:rFonts w:ascii="Times New Roman" w:hAnsi="Times New Roman" w:cs="Times New Roman"/>
          <w:color w:val="000000"/>
          <w:sz w:val="24"/>
          <w:szCs w:val="24"/>
        </w:rPr>
        <w:t>Član 52. stav 1. i 11. preformulišu se i glase</w:t>
      </w:r>
      <w:r w:rsidR="00BC26FC" w:rsidRPr="004A317C">
        <w:rPr>
          <w:rFonts w:ascii="Times New Roman" w:hAnsi="Times New Roman" w:cs="Times New Roman"/>
          <w:color w:val="000000"/>
          <w:sz w:val="24"/>
          <w:szCs w:val="24"/>
        </w:rPr>
        <w:t xml:space="preserve"> kao sledeće</w:t>
      </w:r>
      <w:r w:rsidRPr="004A317C">
        <w:rPr>
          <w:rFonts w:ascii="Times New Roman" w:hAnsi="Times New Roman" w:cs="Times New Roman"/>
          <w:color w:val="000000"/>
          <w:sz w:val="24"/>
          <w:szCs w:val="24"/>
        </w:rPr>
        <w:t>:</w:t>
      </w:r>
    </w:p>
    <w:p w14:paraId="34E6EB32" w14:textId="77777777" w:rsidR="00BC0F21" w:rsidRPr="004A317C" w:rsidRDefault="00BC0F21" w:rsidP="00E9520A">
      <w:pPr>
        <w:autoSpaceDE w:val="0"/>
        <w:autoSpaceDN w:val="0"/>
        <w:adjustRightInd w:val="0"/>
        <w:spacing w:after="0" w:line="240" w:lineRule="auto"/>
        <w:jc w:val="center"/>
        <w:rPr>
          <w:rFonts w:ascii="Times New Roman" w:hAnsi="Times New Roman" w:cs="Times New Roman"/>
          <w:color w:val="000000"/>
          <w:sz w:val="23"/>
          <w:szCs w:val="23"/>
        </w:rPr>
      </w:pPr>
      <w:r w:rsidRPr="004A317C">
        <w:rPr>
          <w:rFonts w:ascii="Times New Roman" w:hAnsi="Times New Roman" w:cs="Times New Roman"/>
          <w:b/>
          <w:bCs/>
          <w:color w:val="000000"/>
          <w:sz w:val="23"/>
          <w:szCs w:val="23"/>
        </w:rPr>
        <w:t>Član 52</w:t>
      </w:r>
    </w:p>
    <w:p w14:paraId="19D99BA8" w14:textId="1B3CDE08" w:rsidR="00BC0F21" w:rsidRPr="004A317C" w:rsidRDefault="00E90E5F" w:rsidP="00E9520A">
      <w:pPr>
        <w:jc w:val="center"/>
        <w:rPr>
          <w:rFonts w:ascii="Times New Roman" w:hAnsi="Times New Roman" w:cs="Times New Roman"/>
          <w:b/>
          <w:bCs/>
          <w:color w:val="000000"/>
          <w:sz w:val="23"/>
          <w:szCs w:val="23"/>
        </w:rPr>
      </w:pPr>
      <w:r w:rsidRPr="004A317C">
        <w:rPr>
          <w:rFonts w:ascii="Times New Roman" w:hAnsi="Times New Roman" w:cs="Times New Roman"/>
          <w:b/>
          <w:bCs/>
          <w:color w:val="000000"/>
          <w:sz w:val="23"/>
          <w:szCs w:val="23"/>
        </w:rPr>
        <w:t>Postupak</w:t>
      </w:r>
      <w:r w:rsidR="00BC0F21" w:rsidRPr="004A317C">
        <w:rPr>
          <w:rFonts w:ascii="Times New Roman" w:hAnsi="Times New Roman" w:cs="Times New Roman"/>
          <w:b/>
          <w:bCs/>
          <w:color w:val="000000"/>
          <w:sz w:val="23"/>
          <w:szCs w:val="23"/>
        </w:rPr>
        <w:t xml:space="preserve"> za ugovore minimalne vrednosti</w:t>
      </w:r>
    </w:p>
    <w:p w14:paraId="4C35423D" w14:textId="13A30C20" w:rsidR="00BC0F21" w:rsidRPr="004A317C" w:rsidRDefault="0046750B" w:rsidP="00E9520A">
      <w:pPr>
        <w:pStyle w:val="ListParagraph"/>
        <w:numPr>
          <w:ilvl w:val="1"/>
          <w:numId w:val="59"/>
        </w:numPr>
        <w:jc w:val="both"/>
        <w:rPr>
          <w:rFonts w:ascii="Times New Roman" w:hAnsi="Times New Roman" w:cs="Times New Roman"/>
          <w:sz w:val="24"/>
          <w:szCs w:val="24"/>
        </w:rPr>
      </w:pPr>
      <w:r w:rsidRPr="004A317C">
        <w:rPr>
          <w:rFonts w:ascii="Times New Roman" w:hAnsi="Times New Roman" w:cs="Times New Roman"/>
          <w:sz w:val="24"/>
          <w:szCs w:val="24"/>
        </w:rPr>
        <w:t xml:space="preserve">Ugovorni </w:t>
      </w:r>
      <w:r w:rsidR="0065165B" w:rsidRPr="004A317C">
        <w:rPr>
          <w:rFonts w:ascii="Times New Roman" w:hAnsi="Times New Roman" w:cs="Times New Roman"/>
          <w:sz w:val="24"/>
          <w:szCs w:val="24"/>
        </w:rPr>
        <w:t>autoritet</w:t>
      </w:r>
      <w:r w:rsidRPr="004A317C">
        <w:rPr>
          <w:rFonts w:ascii="Times New Roman" w:hAnsi="Times New Roman" w:cs="Times New Roman"/>
          <w:sz w:val="24"/>
          <w:szCs w:val="24"/>
        </w:rPr>
        <w:t xml:space="preserve"> može koristiti proceduru minimalne vrednosti za svaki javni ugovor čija je procenjena vrednost manja od 1.000 eura. Dodeljivanjem naloga za nabavku minimalne vrednosti, Naručilac će obezbediti konkurenciju efektivnošću, transparentnošću i visokom efikasnošću korišćenja javnih sredstava. Ugovore sa minimalnim vrednostima koji se izrađuju u obrazovnim ustanovama, lice ovlašteno za potpisivanje ugovora je direktor obrazovne ustanove, te stoga u sistemu elektronskih nabavki proceduru mora izraditi </w:t>
      </w:r>
      <w:r w:rsidR="001560D7" w:rsidRPr="004A317C">
        <w:rPr>
          <w:rFonts w:ascii="Times New Roman" w:hAnsi="Times New Roman" w:cs="Times New Roman"/>
          <w:sz w:val="24"/>
          <w:szCs w:val="24"/>
          <w:highlight w:val="yellow"/>
        </w:rPr>
        <w:t>odgovorni službenik za nabavke ili službenik za nabavke relevantnog ugovornog autoriteta.</w:t>
      </w:r>
      <w:r w:rsidR="00BC0F21" w:rsidRPr="004A317C">
        <w:rPr>
          <w:rFonts w:ascii="Times New Roman" w:hAnsi="Times New Roman" w:cs="Times New Roman"/>
          <w:sz w:val="24"/>
          <w:szCs w:val="24"/>
        </w:rPr>
        <w:t xml:space="preserve"> </w:t>
      </w:r>
    </w:p>
    <w:p w14:paraId="323AFF91"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Izrada procedure minimalne vrednosti</w:t>
      </w:r>
    </w:p>
    <w:p w14:paraId="1C6B3C9D" w14:textId="0C80C162" w:rsidR="00BC0F21" w:rsidRPr="004A317C" w:rsidRDefault="001560D7" w:rsidP="00E9520A">
      <w:pPr>
        <w:pStyle w:val="ListParagraph"/>
        <w:numPr>
          <w:ilvl w:val="1"/>
          <w:numId w:val="60"/>
        </w:numPr>
        <w:jc w:val="both"/>
        <w:rPr>
          <w:rFonts w:ascii="Times New Roman" w:hAnsi="Times New Roman" w:cs="Times New Roman"/>
          <w:sz w:val="24"/>
          <w:szCs w:val="24"/>
        </w:rPr>
      </w:pPr>
      <w:r w:rsidRPr="004A317C">
        <w:rPr>
          <w:rFonts w:ascii="Times New Roman" w:hAnsi="Times New Roman" w:cs="Times New Roman"/>
          <w:sz w:val="24"/>
          <w:szCs w:val="24"/>
        </w:rPr>
        <w:t xml:space="preserve">Bez obzira na gore navedeno, u hitnim slučajevima kada se pismeno odobrenje službenika za odobravanje pokaže nemogućim, usluge ili robu može naručiti bilo koja osoba koja je u hitnoj situaciji. Upotreba standardnog obrasca „Navedene cene“ kao i minimalnog broja definisanog u članu </w:t>
      </w:r>
      <w:r w:rsidRPr="004A317C">
        <w:rPr>
          <w:rFonts w:ascii="Times New Roman" w:hAnsi="Times New Roman" w:cs="Times New Roman"/>
          <w:sz w:val="24"/>
          <w:szCs w:val="24"/>
          <w:highlight w:val="yellow"/>
        </w:rPr>
        <w:t>52.5</w:t>
      </w:r>
      <w:r w:rsidRPr="004A317C">
        <w:rPr>
          <w:rFonts w:ascii="Times New Roman" w:hAnsi="Times New Roman" w:cs="Times New Roman"/>
          <w:sz w:val="24"/>
          <w:szCs w:val="24"/>
        </w:rPr>
        <w:t xml:space="preserve"> ovog pravilnika nije nužno potrebna u takvim okolnostima</w:t>
      </w:r>
    </w:p>
    <w:p w14:paraId="59010BD4"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30</w:t>
      </w:r>
    </w:p>
    <w:p w14:paraId="182FB815" w14:textId="5ECF9327" w:rsidR="00BC0F21" w:rsidRPr="004A317C" w:rsidRDefault="00BC0F21" w:rsidP="00E9520A">
      <w:pPr>
        <w:jc w:val="both"/>
        <w:rPr>
          <w:rFonts w:ascii="Times New Roman" w:hAnsi="Times New Roman" w:cs="Times New Roman"/>
          <w:color w:val="000000"/>
          <w:sz w:val="24"/>
          <w:szCs w:val="24"/>
        </w:rPr>
      </w:pPr>
      <w:r w:rsidRPr="004A317C">
        <w:rPr>
          <w:rFonts w:ascii="Times New Roman" w:hAnsi="Times New Roman" w:cs="Times New Roman"/>
          <w:color w:val="000000"/>
          <w:sz w:val="24"/>
          <w:szCs w:val="24"/>
        </w:rPr>
        <w:t>Član 53. stav 1. preformuliše se i glasi</w:t>
      </w:r>
      <w:r w:rsidR="001560D7" w:rsidRPr="004A317C">
        <w:rPr>
          <w:rFonts w:ascii="Times New Roman" w:hAnsi="Times New Roman" w:cs="Times New Roman"/>
          <w:color w:val="000000"/>
          <w:sz w:val="24"/>
          <w:szCs w:val="24"/>
        </w:rPr>
        <w:t xml:space="preserve"> kao sledeće</w:t>
      </w:r>
      <w:r w:rsidRPr="004A317C">
        <w:rPr>
          <w:rFonts w:ascii="Times New Roman" w:hAnsi="Times New Roman" w:cs="Times New Roman"/>
          <w:color w:val="000000"/>
          <w:sz w:val="24"/>
          <w:szCs w:val="24"/>
        </w:rPr>
        <w:t>:</w:t>
      </w:r>
    </w:p>
    <w:p w14:paraId="79B5BEF7" w14:textId="77777777" w:rsidR="00BC0F21" w:rsidRPr="004A317C" w:rsidRDefault="00BC0F21" w:rsidP="00E9520A">
      <w:pPr>
        <w:jc w:val="center"/>
        <w:rPr>
          <w:rFonts w:ascii="Times New Roman" w:hAnsi="Times New Roman" w:cs="Times New Roman"/>
          <w:b/>
          <w:color w:val="000000"/>
          <w:sz w:val="24"/>
          <w:szCs w:val="24"/>
        </w:rPr>
      </w:pPr>
      <w:r w:rsidRPr="004A317C">
        <w:rPr>
          <w:rFonts w:ascii="Times New Roman" w:hAnsi="Times New Roman" w:cs="Times New Roman"/>
          <w:b/>
          <w:color w:val="000000"/>
          <w:sz w:val="24"/>
          <w:szCs w:val="24"/>
        </w:rPr>
        <w:t>Član 53</w:t>
      </w:r>
    </w:p>
    <w:p w14:paraId="4C6BF28E" w14:textId="5F052410" w:rsidR="00BC0F21" w:rsidRPr="004A317C" w:rsidRDefault="00BC0F21" w:rsidP="00E9520A">
      <w:pPr>
        <w:jc w:val="center"/>
        <w:rPr>
          <w:rFonts w:ascii="Times New Roman" w:hAnsi="Times New Roman" w:cs="Times New Roman"/>
          <w:b/>
          <w:color w:val="000000"/>
          <w:sz w:val="24"/>
          <w:szCs w:val="24"/>
        </w:rPr>
      </w:pPr>
      <w:r w:rsidRPr="004A317C">
        <w:rPr>
          <w:rFonts w:ascii="Times New Roman" w:hAnsi="Times New Roman" w:cs="Times New Roman"/>
          <w:b/>
          <w:color w:val="000000"/>
          <w:sz w:val="24"/>
          <w:szCs w:val="24"/>
        </w:rPr>
        <w:t xml:space="preserve">Ugovori o </w:t>
      </w:r>
      <w:r w:rsidR="00573C11" w:rsidRPr="004A317C">
        <w:rPr>
          <w:rFonts w:ascii="Times New Roman" w:hAnsi="Times New Roman" w:cs="Times New Roman"/>
          <w:b/>
          <w:color w:val="000000"/>
          <w:sz w:val="24"/>
          <w:szCs w:val="24"/>
        </w:rPr>
        <w:t xml:space="preserve">prometu </w:t>
      </w:r>
      <w:r w:rsidRPr="004A317C">
        <w:rPr>
          <w:rFonts w:ascii="Times New Roman" w:hAnsi="Times New Roman" w:cs="Times New Roman"/>
          <w:b/>
          <w:color w:val="000000"/>
          <w:sz w:val="24"/>
          <w:szCs w:val="24"/>
        </w:rPr>
        <w:t>nekretninama</w:t>
      </w:r>
    </w:p>
    <w:p w14:paraId="64450FEB" w14:textId="77777777" w:rsidR="00BC0F21" w:rsidRPr="004A317C" w:rsidRDefault="00BC0F21" w:rsidP="00E9520A">
      <w:pPr>
        <w:pStyle w:val="ListParagraph"/>
        <w:numPr>
          <w:ilvl w:val="1"/>
          <w:numId w:val="61"/>
        </w:numPr>
        <w:jc w:val="both"/>
        <w:rPr>
          <w:rFonts w:ascii="Times New Roman" w:hAnsi="Times New Roman" w:cs="Times New Roman"/>
          <w:b/>
          <w:color w:val="000000"/>
          <w:sz w:val="24"/>
          <w:szCs w:val="24"/>
        </w:rPr>
      </w:pPr>
      <w:r w:rsidRPr="004A317C">
        <w:rPr>
          <w:rFonts w:ascii="Times New Roman" w:hAnsi="Times New Roman" w:cs="Times New Roman"/>
          <w:sz w:val="24"/>
          <w:szCs w:val="24"/>
        </w:rPr>
        <w:t xml:space="preserve">Prema članu 3.9 Zakona o javnim nabavkama nepokretnosti su isključene. To znači da ugovorni </w:t>
      </w:r>
      <w:r w:rsidR="00A776DB" w:rsidRPr="004A317C">
        <w:rPr>
          <w:rFonts w:ascii="Times New Roman" w:hAnsi="Times New Roman" w:cs="Times New Roman"/>
          <w:sz w:val="24"/>
          <w:szCs w:val="24"/>
        </w:rPr>
        <w:t>autoritet</w:t>
      </w:r>
      <w:r w:rsidRPr="004A317C">
        <w:rPr>
          <w:rFonts w:ascii="Times New Roman" w:hAnsi="Times New Roman" w:cs="Times New Roman"/>
          <w:sz w:val="24"/>
          <w:szCs w:val="24"/>
        </w:rPr>
        <w:t xml:space="preserve">i neće primenjivati </w:t>
      </w:r>
      <w:r w:rsidRPr="004A317C">
        <w:rPr>
          <w:rFonts w:ascii="Times New Roman" w:hAnsi="Times New Roman" w:cs="Times New Roman"/>
          <w:sz w:val="24"/>
          <w:szCs w:val="24"/>
          <w:highlight w:val="yellow"/>
        </w:rPr>
        <w:t xml:space="preserve">ovaj zakon </w:t>
      </w:r>
      <w:r w:rsidRPr="004A317C">
        <w:rPr>
          <w:rFonts w:ascii="Times New Roman" w:hAnsi="Times New Roman" w:cs="Times New Roman"/>
          <w:sz w:val="24"/>
          <w:szCs w:val="24"/>
        </w:rPr>
        <w:t xml:space="preserve">na ugovore koji se odnose na </w:t>
      </w:r>
      <w:r w:rsidRPr="004A317C">
        <w:rPr>
          <w:rFonts w:ascii="Times New Roman" w:hAnsi="Times New Roman" w:cs="Times New Roman"/>
          <w:sz w:val="24"/>
          <w:szCs w:val="24"/>
          <w:highlight w:val="yellow"/>
        </w:rPr>
        <w:t xml:space="preserve">davanje, </w:t>
      </w:r>
      <w:r w:rsidRPr="004A317C">
        <w:rPr>
          <w:rFonts w:ascii="Times New Roman" w:hAnsi="Times New Roman" w:cs="Times New Roman"/>
          <w:sz w:val="24"/>
          <w:szCs w:val="24"/>
        </w:rPr>
        <w:t xml:space="preserve">kupovinu ili zakup zemljišta, zgrada ili druge nepokretne imovine ili prava u vezi sa tim, osim na način predviđen </w:t>
      </w:r>
      <w:r w:rsidRPr="004A317C">
        <w:rPr>
          <w:rFonts w:ascii="Times New Roman" w:hAnsi="Times New Roman" w:cs="Times New Roman"/>
          <w:sz w:val="24"/>
          <w:szCs w:val="24"/>
          <w:highlight w:val="yellow"/>
        </w:rPr>
        <w:t>posebnim zakonima na snazi.</w:t>
      </w:r>
      <w:r w:rsidRPr="004A317C">
        <w:rPr>
          <w:rFonts w:ascii="Times New Roman" w:hAnsi="Times New Roman" w:cs="Times New Roman"/>
          <w:sz w:val="24"/>
          <w:szCs w:val="24"/>
        </w:rPr>
        <w:t xml:space="preserve"> </w:t>
      </w:r>
    </w:p>
    <w:p w14:paraId="48809E82"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31</w:t>
      </w:r>
    </w:p>
    <w:p w14:paraId="094DCFE6" w14:textId="46A72947" w:rsidR="00BC0F21" w:rsidRPr="004A317C" w:rsidRDefault="00BC0F21" w:rsidP="00E9520A">
      <w:pPr>
        <w:jc w:val="both"/>
        <w:rPr>
          <w:rFonts w:ascii="Times New Roman" w:hAnsi="Times New Roman" w:cs="Times New Roman"/>
          <w:color w:val="000000"/>
          <w:sz w:val="24"/>
          <w:szCs w:val="24"/>
        </w:rPr>
      </w:pPr>
      <w:r w:rsidRPr="004A317C">
        <w:rPr>
          <w:rFonts w:ascii="Times New Roman" w:hAnsi="Times New Roman" w:cs="Times New Roman"/>
          <w:color w:val="000000"/>
          <w:sz w:val="24"/>
          <w:szCs w:val="24"/>
        </w:rPr>
        <w:lastRenderedPageBreak/>
        <w:t>Član 54. st. 7, 11, 15. i 42. preformulišu se i glase</w:t>
      </w:r>
      <w:r w:rsidR="00A04638" w:rsidRPr="004A317C">
        <w:rPr>
          <w:rFonts w:ascii="Times New Roman" w:hAnsi="Times New Roman" w:cs="Times New Roman"/>
          <w:color w:val="000000"/>
          <w:sz w:val="24"/>
          <w:szCs w:val="24"/>
        </w:rPr>
        <w:t xml:space="preserve"> kao sledeće</w:t>
      </w:r>
      <w:r w:rsidRPr="004A317C">
        <w:rPr>
          <w:rFonts w:ascii="Times New Roman" w:hAnsi="Times New Roman" w:cs="Times New Roman"/>
          <w:color w:val="000000"/>
          <w:sz w:val="24"/>
          <w:szCs w:val="24"/>
        </w:rPr>
        <w:t>:</w:t>
      </w:r>
    </w:p>
    <w:p w14:paraId="092D68E6" w14:textId="77777777" w:rsidR="00BC0F21" w:rsidRPr="004A317C" w:rsidRDefault="00BC0F21" w:rsidP="00E9520A">
      <w:pPr>
        <w:jc w:val="center"/>
        <w:rPr>
          <w:rFonts w:ascii="Times New Roman" w:hAnsi="Times New Roman" w:cs="Times New Roman"/>
          <w:b/>
          <w:color w:val="000000"/>
          <w:sz w:val="24"/>
          <w:szCs w:val="24"/>
        </w:rPr>
      </w:pPr>
      <w:r w:rsidRPr="004A317C">
        <w:rPr>
          <w:rFonts w:ascii="Times New Roman" w:hAnsi="Times New Roman" w:cs="Times New Roman"/>
          <w:b/>
          <w:color w:val="000000"/>
          <w:sz w:val="24"/>
          <w:szCs w:val="24"/>
        </w:rPr>
        <w:t>Član 54</w:t>
      </w:r>
    </w:p>
    <w:p w14:paraId="2E1DF7D4" w14:textId="77777777" w:rsidR="00BC0F21" w:rsidRPr="004A317C" w:rsidRDefault="00BC0F21" w:rsidP="00E9520A">
      <w:pPr>
        <w:jc w:val="center"/>
        <w:rPr>
          <w:rFonts w:ascii="Times New Roman" w:hAnsi="Times New Roman" w:cs="Times New Roman"/>
          <w:b/>
          <w:color w:val="000000"/>
          <w:sz w:val="24"/>
          <w:szCs w:val="24"/>
        </w:rPr>
      </w:pPr>
      <w:r w:rsidRPr="004A317C">
        <w:rPr>
          <w:rFonts w:ascii="Times New Roman" w:hAnsi="Times New Roman" w:cs="Times New Roman"/>
          <w:b/>
          <w:color w:val="000000"/>
          <w:sz w:val="24"/>
          <w:szCs w:val="24"/>
        </w:rPr>
        <w:t>Okvirni ugovori</w:t>
      </w:r>
    </w:p>
    <w:p w14:paraId="4EB9434D" w14:textId="26B0C232" w:rsidR="00BC0F21" w:rsidRPr="004A317C" w:rsidRDefault="00BC0F21" w:rsidP="00E9520A">
      <w:pPr>
        <w:jc w:val="both"/>
        <w:rPr>
          <w:rFonts w:ascii="Times New Roman" w:hAnsi="Times New Roman" w:cs="Times New Roman"/>
          <w:b/>
          <w:color w:val="000000"/>
          <w:sz w:val="24"/>
          <w:szCs w:val="24"/>
        </w:rPr>
      </w:pPr>
      <w:r w:rsidRPr="004A317C">
        <w:rPr>
          <w:rFonts w:ascii="Times New Roman" w:hAnsi="Times New Roman" w:cs="Times New Roman"/>
          <w:sz w:val="24"/>
          <w:szCs w:val="24"/>
        </w:rPr>
        <w:t xml:space="preserve">54.7 Pre pokretanja aktivnosti nabavke, ugovorni </w:t>
      </w:r>
      <w:r w:rsidRPr="004A317C">
        <w:rPr>
          <w:rFonts w:ascii="Times New Roman" w:hAnsi="Times New Roman" w:cs="Times New Roman"/>
          <w:sz w:val="24"/>
          <w:szCs w:val="24"/>
          <w:highlight w:val="yellow"/>
        </w:rPr>
        <w:t xml:space="preserve">autoritet </w:t>
      </w:r>
      <w:r w:rsidRPr="004A317C">
        <w:rPr>
          <w:rFonts w:ascii="Times New Roman" w:hAnsi="Times New Roman" w:cs="Times New Roman"/>
          <w:sz w:val="24"/>
          <w:szCs w:val="24"/>
        </w:rPr>
        <w:t xml:space="preserve">mora da obezbedi da li je okvirni </w:t>
      </w:r>
      <w:r w:rsidRPr="004A317C">
        <w:rPr>
          <w:rFonts w:ascii="Times New Roman" w:hAnsi="Times New Roman" w:cs="Times New Roman"/>
          <w:sz w:val="24"/>
          <w:szCs w:val="24"/>
          <w:highlight w:val="yellow"/>
        </w:rPr>
        <w:t xml:space="preserve">javni ugovor </w:t>
      </w:r>
      <w:r w:rsidRPr="004A317C">
        <w:rPr>
          <w:rFonts w:ascii="Times New Roman" w:hAnsi="Times New Roman" w:cs="Times New Roman"/>
          <w:sz w:val="24"/>
          <w:szCs w:val="24"/>
        </w:rPr>
        <w:t xml:space="preserve">najbolji pristup za relevantnu nabavku. </w:t>
      </w:r>
      <w:r w:rsidR="0065165B" w:rsidRPr="004A317C">
        <w:rPr>
          <w:rFonts w:ascii="Times New Roman" w:hAnsi="Times New Roman" w:cs="Times New Roman"/>
          <w:sz w:val="24"/>
          <w:szCs w:val="24"/>
        </w:rPr>
        <w:t>Ugovorni autoritet mora da obezbedi da korišćenje javnog okvirnog ugovora ima za cilj da izvuče vrednost za novac datu uzimajući u obzir prirodu nabavke, kao i mogućnost da se nabavka specificira sa dovoljnom preciznošću od samog početka</w:t>
      </w:r>
      <w:r w:rsidRPr="004A317C">
        <w:rPr>
          <w:rFonts w:ascii="Times New Roman" w:hAnsi="Times New Roman" w:cs="Times New Roman"/>
          <w:sz w:val="24"/>
          <w:szCs w:val="24"/>
        </w:rPr>
        <w:t>.</w:t>
      </w:r>
    </w:p>
    <w:p w14:paraId="3457BF29" w14:textId="2B91E7D1" w:rsidR="00BC0F21" w:rsidRPr="004A317C" w:rsidRDefault="00BC0F21" w:rsidP="00E9520A">
      <w:pPr>
        <w:autoSpaceDE w:val="0"/>
        <w:autoSpaceDN w:val="0"/>
        <w:adjustRightInd w:val="0"/>
        <w:spacing w:after="0"/>
        <w:ind w:right="113"/>
        <w:jc w:val="both"/>
        <w:rPr>
          <w:rFonts w:ascii="Times New Roman" w:hAnsi="Times New Roman"/>
          <w:sz w:val="24"/>
          <w:szCs w:val="24"/>
        </w:rPr>
      </w:pPr>
      <w:r w:rsidRPr="004A317C">
        <w:rPr>
          <w:rFonts w:ascii="Times New Roman" w:hAnsi="Times New Roman"/>
          <w:sz w:val="24"/>
          <w:szCs w:val="24"/>
        </w:rPr>
        <w:t xml:space="preserve">54.11 Dozvoljeno odstupanje se sastoji od </w:t>
      </w:r>
      <w:r w:rsidRPr="004A317C">
        <w:rPr>
          <w:rFonts w:ascii="Times New Roman" w:hAnsi="Times New Roman"/>
          <w:i/>
          <w:sz w:val="24"/>
          <w:szCs w:val="24"/>
        </w:rPr>
        <w:t xml:space="preserve">plus/minus trideset procenata (30%) </w:t>
      </w:r>
      <w:r w:rsidRPr="004A317C">
        <w:rPr>
          <w:rFonts w:ascii="Times New Roman" w:hAnsi="Times New Roman"/>
          <w:sz w:val="24"/>
          <w:szCs w:val="24"/>
        </w:rPr>
        <w:t xml:space="preserve">od praga ili plafona ukupnih količina ili ukupne indikativne vrednosti ugovora, međutim, </w:t>
      </w:r>
      <w:r w:rsidRPr="004A317C">
        <w:rPr>
          <w:rFonts w:ascii="Times New Roman" w:hAnsi="Times New Roman"/>
          <w:i/>
          <w:sz w:val="24"/>
          <w:szCs w:val="24"/>
        </w:rPr>
        <w:t xml:space="preserve">to ne znači da Ekonomski operater mora biti plaćen za radove </w:t>
      </w:r>
      <w:r w:rsidRPr="004A317C">
        <w:rPr>
          <w:rFonts w:ascii="Times New Roman" w:hAnsi="Times New Roman"/>
          <w:i/>
          <w:sz w:val="24"/>
          <w:szCs w:val="24"/>
          <w:highlight w:val="yellow"/>
        </w:rPr>
        <w:t xml:space="preserve">(popravku, održavanje </w:t>
      </w:r>
      <w:r w:rsidRPr="004A317C">
        <w:rPr>
          <w:rFonts w:ascii="Times New Roman" w:hAnsi="Times New Roman"/>
          <w:i/>
          <w:sz w:val="24"/>
          <w:szCs w:val="24"/>
        </w:rPr>
        <w:t xml:space="preserve">), usluge ili zalihe koje nije naručio Ugovorni autoritet. </w:t>
      </w:r>
      <w:r w:rsidRPr="004A317C">
        <w:rPr>
          <w:rFonts w:ascii="Times New Roman" w:hAnsi="Times New Roman"/>
          <w:sz w:val="24"/>
          <w:szCs w:val="24"/>
        </w:rPr>
        <w:t xml:space="preserve">U skladu sa ovim ograničenjem (+/-30%), </w:t>
      </w:r>
      <w:r w:rsidR="00070B32" w:rsidRPr="004A317C">
        <w:rPr>
          <w:rFonts w:ascii="Times New Roman" w:hAnsi="Times New Roman"/>
          <w:sz w:val="24"/>
          <w:szCs w:val="24"/>
        </w:rPr>
        <w:t>u</w:t>
      </w:r>
      <w:r w:rsidRPr="004A317C">
        <w:rPr>
          <w:rFonts w:ascii="Times New Roman" w:hAnsi="Times New Roman"/>
          <w:sz w:val="24"/>
          <w:szCs w:val="24"/>
        </w:rPr>
        <w:t xml:space="preserve">govorni </w:t>
      </w:r>
      <w:r w:rsidR="00070B32" w:rsidRPr="004A317C">
        <w:rPr>
          <w:rFonts w:ascii="Times New Roman" w:hAnsi="Times New Roman"/>
          <w:sz w:val="24"/>
          <w:szCs w:val="24"/>
        </w:rPr>
        <w:t>a</w:t>
      </w:r>
      <w:r w:rsidRPr="004A317C">
        <w:rPr>
          <w:rFonts w:ascii="Times New Roman" w:hAnsi="Times New Roman"/>
          <w:sz w:val="24"/>
          <w:szCs w:val="24"/>
        </w:rPr>
        <w:t xml:space="preserve">utoritet se obavezuje da naruči, prihvati i plati ukupnu količinu od najmanje sedamdeset procenata (70%) indikativne količine određene u dosijeu tendera, odnosno u ugovoru, stoga </w:t>
      </w:r>
      <w:r w:rsidR="00346C82" w:rsidRPr="004A317C">
        <w:rPr>
          <w:rFonts w:ascii="Times New Roman" w:hAnsi="Times New Roman"/>
          <w:sz w:val="24"/>
          <w:szCs w:val="24"/>
        </w:rPr>
        <w:t>ugovorni autoriteti</w:t>
      </w:r>
      <w:r w:rsidRPr="004A317C">
        <w:rPr>
          <w:rFonts w:ascii="Times New Roman" w:hAnsi="Times New Roman"/>
          <w:sz w:val="24"/>
          <w:szCs w:val="24"/>
        </w:rPr>
        <w:t xml:space="preserve"> moraju uzeti u obzir ovu činjenicu, posebno u fazi pripreme indikativnih količina u dosijeu tendera, koji se u svakom slučaju ne smeju menjati na plus/minus 30% indikativne vrednosti.</w:t>
      </w:r>
      <w:r w:rsidR="00111140" w:rsidRPr="004A317C">
        <w:t xml:space="preserve"> </w:t>
      </w:r>
    </w:p>
    <w:p w14:paraId="254D47BC" w14:textId="77777777" w:rsidR="00BC0F21" w:rsidRPr="004A317C" w:rsidRDefault="00BC0F21" w:rsidP="00E9520A">
      <w:pPr>
        <w:pStyle w:val="ListParagraph"/>
        <w:rPr>
          <w:rFonts w:ascii="Times New Roman" w:hAnsi="Times New Roman"/>
          <w:sz w:val="24"/>
          <w:szCs w:val="24"/>
        </w:rPr>
      </w:pPr>
    </w:p>
    <w:p w14:paraId="20C5C7D9" w14:textId="12FAF82B" w:rsidR="00BC0F21" w:rsidRPr="004A317C" w:rsidRDefault="00BC0F21" w:rsidP="00E9520A">
      <w:pPr>
        <w:pStyle w:val="ListParagraph"/>
        <w:numPr>
          <w:ilvl w:val="1"/>
          <w:numId w:val="14"/>
        </w:numPr>
        <w:autoSpaceDE w:val="0"/>
        <w:autoSpaceDN w:val="0"/>
        <w:adjustRightInd w:val="0"/>
        <w:spacing w:after="0"/>
        <w:ind w:right="113"/>
        <w:jc w:val="both"/>
        <w:rPr>
          <w:rFonts w:ascii="Times New Roman" w:hAnsi="Times New Roman" w:cs="Times New Roman"/>
          <w:sz w:val="24"/>
          <w:szCs w:val="24"/>
        </w:rPr>
      </w:pPr>
      <w:r w:rsidRPr="004A317C">
        <w:rPr>
          <w:rFonts w:ascii="Times New Roman" w:hAnsi="Times New Roman" w:cs="Times New Roman"/>
          <w:sz w:val="24"/>
          <w:szCs w:val="24"/>
        </w:rPr>
        <w:t xml:space="preserve"> Kad god </w:t>
      </w:r>
      <w:r w:rsidR="00E9520A" w:rsidRPr="004A317C">
        <w:rPr>
          <w:rFonts w:ascii="Times New Roman" w:hAnsi="Times New Roman" w:cs="Times New Roman"/>
          <w:sz w:val="24"/>
          <w:szCs w:val="24"/>
        </w:rPr>
        <w:t>Ugovorni autoritet</w:t>
      </w:r>
      <w:r w:rsidRPr="004A317C">
        <w:rPr>
          <w:rFonts w:ascii="Times New Roman" w:hAnsi="Times New Roman" w:cs="Times New Roman"/>
          <w:sz w:val="24"/>
          <w:szCs w:val="24"/>
        </w:rPr>
        <w:t xml:space="preserve"> ne zna indikativne količine, ugovore sa jediničnim cenama, UA mora odrediti </w:t>
      </w:r>
      <w:r w:rsidR="002972EB">
        <w:rPr>
          <w:rFonts w:ascii="Times New Roman" w:hAnsi="Times New Roman" w:cs="Times New Roman"/>
          <w:sz w:val="24"/>
          <w:szCs w:val="24"/>
        </w:rPr>
        <w:t>težinu</w:t>
      </w:r>
      <w:r w:rsidRPr="004A317C">
        <w:rPr>
          <w:rFonts w:ascii="Times New Roman" w:hAnsi="Times New Roman" w:cs="Times New Roman"/>
          <w:sz w:val="24"/>
          <w:szCs w:val="24"/>
        </w:rPr>
        <w:t xml:space="preserve"> na osnovu značaja svake „kategorije usluga </w:t>
      </w:r>
      <w:r w:rsidRPr="004A317C">
        <w:rPr>
          <w:rFonts w:ascii="Times New Roman" w:hAnsi="Times New Roman" w:cs="Times New Roman"/>
          <w:sz w:val="24"/>
          <w:szCs w:val="24"/>
          <w:highlight w:val="yellow"/>
        </w:rPr>
        <w:t xml:space="preserve">/stavki“ </w:t>
      </w:r>
      <w:r w:rsidRPr="004A317C">
        <w:rPr>
          <w:rFonts w:ascii="Times New Roman" w:hAnsi="Times New Roman" w:cs="Times New Roman"/>
          <w:sz w:val="24"/>
          <w:szCs w:val="24"/>
        </w:rPr>
        <w:t xml:space="preserve">kako bi </w:t>
      </w:r>
      <w:r w:rsidR="00E9520A" w:rsidRPr="004A317C">
        <w:rPr>
          <w:rFonts w:ascii="Times New Roman" w:hAnsi="Times New Roman" w:cs="Times New Roman"/>
          <w:sz w:val="24"/>
          <w:szCs w:val="24"/>
        </w:rPr>
        <w:t>Ugovorni autoritet</w:t>
      </w:r>
      <w:r w:rsidRPr="004A317C">
        <w:rPr>
          <w:rFonts w:ascii="Times New Roman" w:hAnsi="Times New Roman" w:cs="Times New Roman"/>
          <w:sz w:val="24"/>
          <w:szCs w:val="24"/>
        </w:rPr>
        <w:t xml:space="preserve"> mogao da odredi koja je ponuda sa najnižom cena U ovim slučajevima se ne primenjuje prag od plus/minus trideset posto (30%), kao što je održavanje automobila, održavanje </w:t>
      </w:r>
      <w:r w:rsidRPr="004A317C">
        <w:rPr>
          <w:rFonts w:ascii="Times New Roman" w:hAnsi="Times New Roman" w:cs="Times New Roman"/>
          <w:sz w:val="24"/>
          <w:szCs w:val="24"/>
          <w:highlight w:val="yellow"/>
        </w:rPr>
        <w:t xml:space="preserve">različite opreme </w:t>
      </w:r>
      <w:r w:rsidRPr="004A317C">
        <w:rPr>
          <w:rFonts w:ascii="Times New Roman" w:hAnsi="Times New Roman" w:cs="Times New Roman"/>
          <w:sz w:val="24"/>
          <w:szCs w:val="24"/>
        </w:rPr>
        <w:t xml:space="preserve">, itd. U javnom otvaranju. ponude očitavaju ukupnu bodovnu cenu (ponderisanu) koja služi samo za ocenjivanje ponuda dok je ugovor vezan za jedinične cene i može se realizovati do procenjene vrednosti fiksni lot Ugovori sa jediničnim cenama mogu se voditi za </w:t>
      </w:r>
      <w:r w:rsidRPr="004A317C">
        <w:rPr>
          <w:rFonts w:ascii="Times New Roman" w:hAnsi="Times New Roman" w:cs="Times New Roman"/>
          <w:sz w:val="24"/>
          <w:szCs w:val="24"/>
          <w:highlight w:val="yellow"/>
        </w:rPr>
        <w:t>vrste ugovora za snabdevanje i usluge.</w:t>
      </w:r>
      <w:r w:rsidRPr="004A317C">
        <w:rPr>
          <w:rFonts w:ascii="Times New Roman" w:hAnsi="Times New Roman" w:cs="Times New Roman"/>
          <w:sz w:val="24"/>
          <w:szCs w:val="24"/>
        </w:rPr>
        <w:t xml:space="preserve"> </w:t>
      </w:r>
      <w:r w:rsidRPr="004A317C">
        <w:rPr>
          <w:rFonts w:ascii="Times New Roman" w:hAnsi="Times New Roman" w:cs="Times New Roman"/>
          <w:sz w:val="24"/>
          <w:szCs w:val="24"/>
          <w:highlight w:val="yellow"/>
        </w:rPr>
        <w:t>Zahtevi</w:t>
      </w:r>
      <w:r w:rsidRPr="004A317C">
        <w:rPr>
          <w:rFonts w:ascii="Times New Roman" w:hAnsi="Times New Roman" w:cs="Times New Roman"/>
          <w:sz w:val="24"/>
          <w:szCs w:val="24"/>
        </w:rPr>
        <w:t xml:space="preserve"> </w:t>
      </w:r>
      <w:r w:rsidRPr="004A317C">
        <w:rPr>
          <w:rFonts w:ascii="Times New Roman" w:hAnsi="Times New Roman" w:cs="Times New Roman"/>
          <w:sz w:val="24"/>
          <w:szCs w:val="24"/>
          <w:highlight w:val="yellow"/>
        </w:rPr>
        <w:t>iz ovog stava mora se staviti u dosije tendera iu obaveštenje o ugovoru.</w:t>
      </w:r>
    </w:p>
    <w:p w14:paraId="5E908D6C" w14:textId="77777777" w:rsidR="00BC0F21" w:rsidRPr="004A317C" w:rsidRDefault="00BC0F21" w:rsidP="00E9520A">
      <w:pPr>
        <w:pStyle w:val="ListParagraph"/>
        <w:autoSpaceDE w:val="0"/>
        <w:autoSpaceDN w:val="0"/>
        <w:adjustRightInd w:val="0"/>
        <w:spacing w:after="0"/>
        <w:ind w:left="540" w:right="113"/>
        <w:jc w:val="both"/>
        <w:rPr>
          <w:rFonts w:ascii="Times New Roman" w:hAnsi="Times New Roman" w:cs="Times New Roman"/>
          <w:sz w:val="24"/>
          <w:szCs w:val="24"/>
        </w:rPr>
      </w:pPr>
    </w:p>
    <w:p w14:paraId="6A8E4DE9" w14:textId="77777777"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54.42 Za svaki pomoćni ugovor koji će biti dodeljen, Ugovorni Autoritet mora:</w:t>
      </w:r>
    </w:p>
    <w:p w14:paraId="0BB2D4CA" w14:textId="77777777" w:rsidR="00BE5566" w:rsidRPr="004A317C" w:rsidRDefault="00BE5566" w:rsidP="00E9520A">
      <w:pPr>
        <w:pStyle w:val="ListParagraph"/>
        <w:numPr>
          <w:ilvl w:val="0"/>
          <w:numId w:val="2"/>
        </w:numPr>
        <w:jc w:val="both"/>
        <w:rPr>
          <w:rFonts w:ascii="Times New Roman" w:hAnsi="Times New Roman" w:cs="Times New Roman"/>
          <w:sz w:val="24"/>
          <w:szCs w:val="24"/>
        </w:rPr>
      </w:pPr>
      <w:r w:rsidRPr="004A317C">
        <w:rPr>
          <w:rFonts w:ascii="Times New Roman" w:hAnsi="Times New Roman" w:cs="Times New Roman"/>
          <w:sz w:val="24"/>
          <w:szCs w:val="24"/>
        </w:rPr>
        <w:t xml:space="preserve">Da pošalje pozive putem elektronskog sistema nabavke ekonomskim operaterima koji su strane u javnom okvirnom sporazumu. U pozivu mora biti naveden rok za podnošenje ponuda, koji ne može biti kraći od </w:t>
      </w:r>
      <w:r w:rsidRPr="004A317C">
        <w:rPr>
          <w:rFonts w:ascii="Times New Roman" w:hAnsi="Times New Roman" w:cs="Times New Roman"/>
          <w:sz w:val="24"/>
          <w:szCs w:val="24"/>
          <w:highlight w:val="yellow"/>
        </w:rPr>
        <w:t>5 dana</w:t>
      </w:r>
      <w:r w:rsidRPr="004A317C">
        <w:rPr>
          <w:rFonts w:ascii="Times New Roman" w:hAnsi="Times New Roman" w:cs="Times New Roman"/>
          <w:sz w:val="24"/>
          <w:szCs w:val="24"/>
        </w:rPr>
        <w:t xml:space="preserve">. </w:t>
      </w:r>
    </w:p>
    <w:p w14:paraId="24CDA0A6" w14:textId="77777777" w:rsidR="00BE5566" w:rsidRPr="004A317C" w:rsidRDefault="00BE5566" w:rsidP="00E9520A">
      <w:pPr>
        <w:pStyle w:val="ListParagraph"/>
        <w:numPr>
          <w:ilvl w:val="0"/>
          <w:numId w:val="2"/>
        </w:numPr>
        <w:jc w:val="both"/>
        <w:rPr>
          <w:rFonts w:ascii="Times New Roman" w:hAnsi="Times New Roman" w:cs="Times New Roman"/>
          <w:sz w:val="24"/>
          <w:szCs w:val="24"/>
        </w:rPr>
      </w:pPr>
      <w:r w:rsidRPr="004A317C">
        <w:rPr>
          <w:rFonts w:ascii="Times New Roman" w:hAnsi="Times New Roman" w:cs="Times New Roman"/>
          <w:sz w:val="24"/>
          <w:szCs w:val="24"/>
        </w:rPr>
        <w:t>Ugovorni organ zadržava pravo da proveri uslove podobnosti tokom faze mini tendera;</w:t>
      </w:r>
    </w:p>
    <w:p w14:paraId="23240F93" w14:textId="77777777" w:rsidR="00BE5566" w:rsidRPr="004A317C" w:rsidRDefault="00BE5566" w:rsidP="00E9520A">
      <w:pPr>
        <w:pStyle w:val="ListParagraph"/>
        <w:numPr>
          <w:ilvl w:val="0"/>
          <w:numId w:val="2"/>
        </w:numPr>
        <w:jc w:val="both"/>
        <w:rPr>
          <w:rFonts w:ascii="Times New Roman" w:hAnsi="Times New Roman" w:cs="Times New Roman"/>
          <w:sz w:val="24"/>
          <w:szCs w:val="24"/>
        </w:rPr>
      </w:pPr>
      <w:r w:rsidRPr="004A317C">
        <w:rPr>
          <w:rFonts w:ascii="Times New Roman" w:hAnsi="Times New Roman" w:cs="Times New Roman"/>
          <w:sz w:val="24"/>
          <w:szCs w:val="24"/>
        </w:rPr>
        <w:t xml:space="preserve">Da svaki tender bude poverljiv do zaključenja aktivnosti nabavke; </w:t>
      </w:r>
    </w:p>
    <w:p w14:paraId="39297465" w14:textId="77777777" w:rsidR="00BE5566" w:rsidRPr="004A317C" w:rsidRDefault="00BE5566" w:rsidP="00E9520A">
      <w:pPr>
        <w:pStyle w:val="ListParagraph"/>
        <w:numPr>
          <w:ilvl w:val="0"/>
          <w:numId w:val="2"/>
        </w:numPr>
        <w:jc w:val="both"/>
        <w:rPr>
          <w:rFonts w:ascii="Times New Roman" w:hAnsi="Times New Roman" w:cs="Times New Roman"/>
          <w:sz w:val="24"/>
          <w:szCs w:val="24"/>
        </w:rPr>
      </w:pPr>
      <w:r w:rsidRPr="004A317C">
        <w:rPr>
          <w:rFonts w:ascii="Times New Roman" w:hAnsi="Times New Roman" w:cs="Times New Roman"/>
          <w:sz w:val="24"/>
          <w:szCs w:val="24"/>
        </w:rPr>
        <w:t>Otvaranje i procena ponuda mora biti zasnovano na pravilima definisanim u ovoj uredbi;</w:t>
      </w:r>
    </w:p>
    <w:p w14:paraId="5311E8EA" w14:textId="44C1F043" w:rsidR="00BE5566" w:rsidRPr="004A317C" w:rsidRDefault="002972EB" w:rsidP="00BE556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Dodela</w:t>
      </w:r>
      <w:r w:rsidR="00BE5566" w:rsidRPr="004A317C">
        <w:rPr>
          <w:rFonts w:ascii="Times New Roman" w:hAnsi="Times New Roman" w:cs="Times New Roman"/>
          <w:sz w:val="24"/>
          <w:szCs w:val="24"/>
        </w:rPr>
        <w:t xml:space="preserve"> ugovora se vrši „na osnovu kriterijuma za dodelu definisanih u „pozivu za podnošenje ponuda“. Kriterijumi za dodelu moraju biti isti kao i kriterijumi navedeni prilikom zaključivanja javnog okvirnog sporazuma. </w:t>
      </w:r>
    </w:p>
    <w:p w14:paraId="25B911B1" w14:textId="338FE99B" w:rsidR="00BE5566" w:rsidRPr="004A317C" w:rsidRDefault="002972EB" w:rsidP="00BE5566">
      <w:pPr>
        <w:pStyle w:val="ListParagraph"/>
        <w:numPr>
          <w:ilvl w:val="0"/>
          <w:numId w:val="2"/>
        </w:numPr>
        <w:jc w:val="both"/>
        <w:rPr>
          <w:rFonts w:ascii="Times New Roman" w:hAnsi="Times New Roman" w:cs="Times New Roman"/>
          <w:sz w:val="24"/>
          <w:szCs w:val="24"/>
        </w:rPr>
      </w:pPr>
      <w:r w:rsidRPr="004A317C">
        <w:rPr>
          <w:rFonts w:ascii="Times New Roman" w:hAnsi="Times New Roman" w:cs="Times New Roman"/>
          <w:sz w:val="24"/>
          <w:szCs w:val="24"/>
        </w:rPr>
        <w:t>Dodela</w:t>
      </w:r>
      <w:r w:rsidR="00BE5566" w:rsidRPr="004A317C">
        <w:rPr>
          <w:rFonts w:ascii="Times New Roman" w:hAnsi="Times New Roman" w:cs="Times New Roman"/>
          <w:sz w:val="24"/>
          <w:szCs w:val="24"/>
        </w:rPr>
        <w:t xml:space="preserve"> svakog narednog ugovora vrši se ekonomskom operateru koji je podneo najbolju ponudu na osnovu kriterijuma nagrade definisanih u pozivu za mini tendere; </w:t>
      </w:r>
    </w:p>
    <w:p w14:paraId="3204D65F" w14:textId="77777777" w:rsidR="00BE5566" w:rsidRPr="004A317C" w:rsidRDefault="00BE5566" w:rsidP="00BE5566">
      <w:pPr>
        <w:pStyle w:val="ListParagraph"/>
        <w:numPr>
          <w:ilvl w:val="0"/>
          <w:numId w:val="2"/>
        </w:numPr>
        <w:jc w:val="both"/>
        <w:rPr>
          <w:rFonts w:ascii="Times New Roman" w:hAnsi="Times New Roman" w:cs="Times New Roman"/>
          <w:sz w:val="24"/>
          <w:szCs w:val="24"/>
        </w:rPr>
      </w:pPr>
      <w:r w:rsidRPr="004A317C">
        <w:rPr>
          <w:rFonts w:ascii="Times New Roman" w:hAnsi="Times New Roman" w:cs="Times New Roman"/>
          <w:sz w:val="24"/>
          <w:szCs w:val="24"/>
        </w:rPr>
        <w:t xml:space="preserve">Svaki naredni ugovori podleže zahtevima za pripremu i objavljivanje obaveštenja o dodeli ugovora; </w:t>
      </w:r>
    </w:p>
    <w:p w14:paraId="28EBF181" w14:textId="77777777" w:rsidR="00BE5566" w:rsidRPr="004A317C" w:rsidRDefault="00BE5566" w:rsidP="00BE5566">
      <w:pPr>
        <w:pStyle w:val="ListParagraph"/>
        <w:numPr>
          <w:ilvl w:val="0"/>
          <w:numId w:val="2"/>
        </w:numPr>
        <w:jc w:val="both"/>
        <w:rPr>
          <w:rFonts w:ascii="Times New Roman" w:hAnsi="Times New Roman" w:cs="Times New Roman"/>
          <w:sz w:val="24"/>
          <w:szCs w:val="24"/>
        </w:rPr>
      </w:pPr>
      <w:r w:rsidRPr="004A317C">
        <w:rPr>
          <w:rFonts w:ascii="Times New Roman" w:hAnsi="Times New Roman" w:cs="Times New Roman"/>
          <w:sz w:val="24"/>
          <w:szCs w:val="24"/>
        </w:rPr>
        <w:lastRenderedPageBreak/>
        <w:t xml:space="preserve">Svaki naredni ugovor podleže uslovima potpisivanja iz člana 26. ZJN; i </w:t>
      </w:r>
    </w:p>
    <w:p w14:paraId="76DF81F5" w14:textId="0545A924" w:rsidR="00BC0F21" w:rsidRPr="004A317C" w:rsidRDefault="00BE5566" w:rsidP="00BE5566">
      <w:pPr>
        <w:pStyle w:val="ListParagraph"/>
        <w:numPr>
          <w:ilvl w:val="0"/>
          <w:numId w:val="2"/>
        </w:numPr>
        <w:jc w:val="both"/>
        <w:rPr>
          <w:rFonts w:ascii="Times New Roman" w:hAnsi="Times New Roman" w:cs="Times New Roman"/>
          <w:sz w:val="24"/>
          <w:szCs w:val="24"/>
        </w:rPr>
      </w:pPr>
      <w:r w:rsidRPr="004A317C">
        <w:rPr>
          <w:rFonts w:ascii="Times New Roman" w:hAnsi="Times New Roman" w:cs="Times New Roman"/>
          <w:sz w:val="24"/>
          <w:szCs w:val="24"/>
        </w:rPr>
        <w:t>Svaki naredni ugovor podleže pravilima za podnošenje žalbi i drugim odredbama o reviziji Dela IX ZJN</w:t>
      </w:r>
      <w:r w:rsidR="00BC0F21" w:rsidRPr="004A317C">
        <w:rPr>
          <w:rFonts w:ascii="Times New Roman" w:hAnsi="Times New Roman" w:cs="Times New Roman"/>
          <w:sz w:val="24"/>
          <w:szCs w:val="24"/>
        </w:rPr>
        <w:t>.</w:t>
      </w:r>
    </w:p>
    <w:p w14:paraId="77898F55"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32</w:t>
      </w:r>
    </w:p>
    <w:p w14:paraId="734CAF7B" w14:textId="77777777"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55. stav 31. postaje 32. Stavovi 16. i 24. brišu se, a st. 30, 35. i 37. preformulišu se i glasi:</w:t>
      </w:r>
    </w:p>
    <w:p w14:paraId="5FF4E869"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55</w:t>
      </w:r>
    </w:p>
    <w:p w14:paraId="5184DF2F" w14:textId="320B0485"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 xml:space="preserve">Konkurs za </w:t>
      </w:r>
      <w:r w:rsidR="00D04ACB" w:rsidRPr="004A317C">
        <w:rPr>
          <w:rFonts w:ascii="Times New Roman" w:hAnsi="Times New Roman" w:cs="Times New Roman"/>
          <w:b/>
          <w:sz w:val="24"/>
          <w:szCs w:val="24"/>
        </w:rPr>
        <w:t>dizajn</w:t>
      </w:r>
    </w:p>
    <w:p w14:paraId="7172DC26" w14:textId="2FF32A37" w:rsidR="00BC0F21" w:rsidRPr="004A317C" w:rsidRDefault="00C871E3" w:rsidP="00E9520A">
      <w:pPr>
        <w:pStyle w:val="ListParagraph"/>
        <w:numPr>
          <w:ilvl w:val="1"/>
          <w:numId w:val="15"/>
        </w:numPr>
        <w:jc w:val="both"/>
        <w:rPr>
          <w:rFonts w:ascii="Times New Roman" w:hAnsi="Times New Roman" w:cs="Times New Roman"/>
          <w:sz w:val="24"/>
          <w:szCs w:val="24"/>
        </w:rPr>
      </w:pPr>
      <w:r w:rsidRPr="004A317C">
        <w:rPr>
          <w:rFonts w:ascii="Times New Roman" w:hAnsi="Times New Roman" w:cs="Times New Roman"/>
          <w:sz w:val="24"/>
          <w:szCs w:val="24"/>
        </w:rPr>
        <w:t xml:space="preserve">U slučaju postupka koji vodi do ili uključuje dodelu ugovora za usluge "detaljnog dizajna", ugovorni organ će tražiti od ekonomskih operatera da dostave svoje predloge, "finansijsku ponudu", za čiji će detaljni inženjerski projekat biti priložen u koverti </w:t>
      </w:r>
      <w:r w:rsidRPr="004A317C">
        <w:rPr>
          <w:rFonts w:ascii="Times New Roman" w:hAnsi="Times New Roman" w:cs="Times New Roman"/>
          <w:sz w:val="24"/>
          <w:szCs w:val="24"/>
          <w:highlight w:val="yellow"/>
        </w:rPr>
        <w:t>(sa lozinkom) u elektronskoj formi (share drive – link) deljenje pristupa sa kontakt osobom (e-mail) UA</w:t>
      </w:r>
      <w:r w:rsidRPr="004A317C">
        <w:rPr>
          <w:rFonts w:ascii="Times New Roman" w:hAnsi="Times New Roman" w:cs="Times New Roman"/>
          <w:sz w:val="24"/>
          <w:szCs w:val="24"/>
        </w:rPr>
        <w:t xml:space="preserve"> koja sadrži "Dokumentaciju kandidata". U tom slučaju, naručilac će u tehničkom projektu navesti težinske tačke idejnog projekta i težinske tačke finansijske ponude</w:t>
      </w:r>
    </w:p>
    <w:p w14:paraId="5E7481FB" w14:textId="77777777" w:rsidR="00BC0F21" w:rsidRPr="004A317C" w:rsidRDefault="00BC0F21" w:rsidP="00E9520A">
      <w:pPr>
        <w:pStyle w:val="ListParagraph"/>
        <w:ind w:left="420"/>
        <w:jc w:val="both"/>
        <w:rPr>
          <w:rFonts w:ascii="Times New Roman" w:hAnsi="Times New Roman" w:cs="Times New Roman"/>
          <w:sz w:val="24"/>
          <w:szCs w:val="24"/>
        </w:rPr>
      </w:pPr>
    </w:p>
    <w:p w14:paraId="36AB74D8" w14:textId="0D1647AF" w:rsidR="00BC0F21" w:rsidRPr="004A317C" w:rsidRDefault="00D04ACB" w:rsidP="00E9520A">
      <w:pPr>
        <w:pStyle w:val="ListParagraph"/>
        <w:ind w:left="420"/>
        <w:jc w:val="center"/>
        <w:rPr>
          <w:rFonts w:ascii="Times New Roman" w:hAnsi="Times New Roman" w:cs="Times New Roman"/>
          <w:b/>
          <w:sz w:val="24"/>
          <w:szCs w:val="24"/>
        </w:rPr>
      </w:pPr>
      <w:r w:rsidRPr="004A317C">
        <w:rPr>
          <w:rFonts w:ascii="Times New Roman" w:hAnsi="Times New Roman" w:cs="Times New Roman"/>
          <w:b/>
          <w:sz w:val="24"/>
          <w:szCs w:val="24"/>
        </w:rPr>
        <w:t>Dosije k</w:t>
      </w:r>
      <w:r w:rsidR="00BC0F21" w:rsidRPr="004A317C">
        <w:rPr>
          <w:rFonts w:ascii="Times New Roman" w:hAnsi="Times New Roman" w:cs="Times New Roman"/>
          <w:b/>
          <w:sz w:val="24"/>
          <w:szCs w:val="24"/>
        </w:rPr>
        <w:t xml:space="preserve">onkursna </w:t>
      </w:r>
      <w:r w:rsidRPr="004A317C">
        <w:rPr>
          <w:rFonts w:ascii="Times New Roman" w:hAnsi="Times New Roman" w:cs="Times New Roman"/>
          <w:b/>
          <w:sz w:val="24"/>
          <w:szCs w:val="24"/>
        </w:rPr>
        <w:t>za dizajn</w:t>
      </w:r>
      <w:r w:rsidR="00BC0F21" w:rsidRPr="004A317C">
        <w:rPr>
          <w:rFonts w:ascii="Times New Roman" w:hAnsi="Times New Roman" w:cs="Times New Roman"/>
          <w:b/>
          <w:sz w:val="24"/>
          <w:szCs w:val="24"/>
        </w:rPr>
        <w:t xml:space="preserve">. </w:t>
      </w:r>
      <w:r w:rsidR="00BC0F21" w:rsidRPr="004A317C">
        <w:rPr>
          <w:rFonts w:ascii="Times New Roman" w:hAnsi="Times New Roman"/>
          <w:b/>
          <w:sz w:val="24"/>
          <w:szCs w:val="24"/>
        </w:rPr>
        <w:t xml:space="preserve">Dostava konkursne dokumentacije za </w:t>
      </w:r>
      <w:r w:rsidRPr="004A317C">
        <w:rPr>
          <w:rFonts w:ascii="Times New Roman" w:hAnsi="Times New Roman"/>
          <w:b/>
          <w:sz w:val="24"/>
          <w:szCs w:val="24"/>
        </w:rPr>
        <w:t>dizajn</w:t>
      </w:r>
    </w:p>
    <w:p w14:paraId="6AAE4334" w14:textId="77777777" w:rsidR="00BC0F21" w:rsidRPr="004A317C" w:rsidRDefault="00BC0F21" w:rsidP="00E9520A">
      <w:pPr>
        <w:pStyle w:val="ListParagraph"/>
        <w:ind w:left="420"/>
        <w:jc w:val="both"/>
        <w:rPr>
          <w:rFonts w:ascii="Times New Roman" w:hAnsi="Times New Roman" w:cs="Times New Roman"/>
          <w:sz w:val="24"/>
          <w:szCs w:val="24"/>
        </w:rPr>
      </w:pPr>
    </w:p>
    <w:p w14:paraId="3A551FB2" w14:textId="5A80566A" w:rsidR="00BC0F21" w:rsidRPr="004A317C" w:rsidRDefault="00C871E3" w:rsidP="00E9520A">
      <w:pPr>
        <w:pStyle w:val="ListParagraph"/>
        <w:numPr>
          <w:ilvl w:val="1"/>
          <w:numId w:val="16"/>
        </w:numPr>
        <w:jc w:val="both"/>
        <w:rPr>
          <w:rFonts w:ascii="Times New Roman" w:hAnsi="Times New Roman" w:cs="Times New Roman"/>
          <w:sz w:val="24"/>
          <w:szCs w:val="24"/>
        </w:rPr>
      </w:pPr>
      <w:r w:rsidRPr="004A317C">
        <w:rPr>
          <w:rFonts w:ascii="Times New Roman" w:hAnsi="Times New Roman" w:cs="Times New Roman"/>
          <w:sz w:val="24"/>
          <w:szCs w:val="24"/>
        </w:rPr>
        <w:t xml:space="preserve">Dosije konkursa za projektovanje sastoji se od (i) poziva; (ii) informacije o privrednim subjektima; i (iii) tehnički/estetski zahtevi. Naručilac će u dosijeu konkursa za projektovanje naznačiti da će učesnici konkursa svoje predloge dostavljati istovremeno u dve odvojene zatvorene koverte(dosijea) zatvorena </w:t>
      </w:r>
      <w:r w:rsidRPr="004A317C">
        <w:rPr>
          <w:rFonts w:ascii="Times New Roman" w:hAnsi="Times New Roman" w:cs="Times New Roman"/>
          <w:sz w:val="24"/>
          <w:szCs w:val="24"/>
          <w:highlight w:val="yellow"/>
        </w:rPr>
        <w:t>(lozinkom) u elektronskoj formi (deli disk – link) putem deljenog pristupa sa kontakt lice (e-mail) UA</w:t>
      </w:r>
      <w:r w:rsidR="00BC0F21" w:rsidRPr="004A317C">
        <w:rPr>
          <w:rFonts w:ascii="Times New Roman" w:hAnsi="Times New Roman" w:cs="Times New Roman"/>
          <w:sz w:val="24"/>
          <w:szCs w:val="24"/>
          <w:highlight w:val="yellow"/>
        </w:rPr>
        <w:t>:</w:t>
      </w:r>
    </w:p>
    <w:p w14:paraId="6EADC887" w14:textId="77777777" w:rsidR="00BC0F21" w:rsidRPr="004A317C" w:rsidRDefault="00BC0F21" w:rsidP="00E9520A">
      <w:pPr>
        <w:pStyle w:val="ListParagraph"/>
        <w:ind w:left="540"/>
        <w:jc w:val="both"/>
        <w:rPr>
          <w:rFonts w:ascii="Times New Roman" w:hAnsi="Times New Roman" w:cs="Times New Roman"/>
          <w:sz w:val="24"/>
          <w:szCs w:val="24"/>
        </w:rPr>
      </w:pPr>
    </w:p>
    <w:p w14:paraId="1BF2CD38" w14:textId="53288A3A" w:rsidR="00BC0F21" w:rsidRPr="004A317C" w:rsidRDefault="00BC0F21" w:rsidP="00E9520A">
      <w:pPr>
        <w:pStyle w:val="ListParagraph"/>
        <w:numPr>
          <w:ilvl w:val="0"/>
          <w:numId w:val="17"/>
        </w:numPr>
        <w:jc w:val="both"/>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Onaj koji ima naziv „Ide</w:t>
      </w:r>
      <w:r w:rsidR="00C871E3" w:rsidRPr="004A317C">
        <w:rPr>
          <w:rFonts w:ascii="Times New Roman" w:hAnsi="Times New Roman" w:cs="Times New Roman"/>
          <w:sz w:val="24"/>
          <w:szCs w:val="24"/>
          <w:highlight w:val="yellow"/>
        </w:rPr>
        <w:t>jni</w:t>
      </w:r>
      <w:r w:rsidRPr="004A317C">
        <w:rPr>
          <w:rFonts w:ascii="Times New Roman" w:hAnsi="Times New Roman" w:cs="Times New Roman"/>
          <w:sz w:val="24"/>
          <w:szCs w:val="24"/>
          <w:highlight w:val="yellow"/>
        </w:rPr>
        <w:t xml:space="preserve"> projekat“ i sadrži projekat u kojem se mora navesti „Broj nabavke“ kako je navedeno u dosijeu konkursa za dizajn</w:t>
      </w:r>
      <w:r w:rsidRPr="004A317C">
        <w:rPr>
          <w:rFonts w:ascii="Times New Roman" w:hAnsi="Times New Roman" w:cs="Times New Roman"/>
          <w:sz w:val="24"/>
          <w:szCs w:val="24"/>
        </w:rPr>
        <w:t xml:space="preserve"> </w:t>
      </w:r>
      <w:r w:rsidRPr="004A317C">
        <w:rPr>
          <w:rFonts w:ascii="Times New Roman" w:hAnsi="Times New Roman" w:cs="Times New Roman"/>
          <w:sz w:val="24"/>
          <w:szCs w:val="24"/>
          <w:highlight w:val="yellow"/>
        </w:rPr>
        <w:t xml:space="preserve">i anonimni četvorocifreni broj po izboru učesnika; </w:t>
      </w:r>
      <w:r w:rsidR="00C871E3" w:rsidRPr="004A317C">
        <w:rPr>
          <w:rFonts w:ascii="Times New Roman" w:hAnsi="Times New Roman" w:cs="Times New Roman"/>
          <w:sz w:val="24"/>
          <w:szCs w:val="24"/>
        </w:rPr>
        <w:t>i</w:t>
      </w:r>
      <w:r w:rsidRPr="004A317C">
        <w:rPr>
          <w:rFonts w:ascii="Times New Roman" w:hAnsi="Times New Roman" w:cs="Times New Roman"/>
          <w:sz w:val="24"/>
          <w:szCs w:val="24"/>
          <w:highlight w:val="yellow"/>
        </w:rPr>
        <w:t xml:space="preserve"> </w:t>
      </w:r>
    </w:p>
    <w:p w14:paraId="4CB79FA8" w14:textId="77777777" w:rsidR="00BC0F21" w:rsidRPr="004A317C" w:rsidRDefault="00BC0F21" w:rsidP="00E9520A">
      <w:pPr>
        <w:pStyle w:val="ListParagraph"/>
        <w:ind w:left="1440"/>
        <w:jc w:val="both"/>
        <w:rPr>
          <w:rFonts w:ascii="Times New Roman" w:hAnsi="Times New Roman" w:cs="Times New Roman"/>
          <w:sz w:val="24"/>
          <w:szCs w:val="24"/>
          <w:highlight w:val="yellow"/>
        </w:rPr>
      </w:pPr>
    </w:p>
    <w:p w14:paraId="3B74C05B" w14:textId="52E1B098" w:rsidR="00BC0F21" w:rsidRPr="004A317C" w:rsidRDefault="00BC0F21" w:rsidP="00E9520A">
      <w:pPr>
        <w:pStyle w:val="ListParagraph"/>
        <w:numPr>
          <w:ilvl w:val="0"/>
          <w:numId w:val="17"/>
        </w:numPr>
        <w:jc w:val="both"/>
        <w:rPr>
          <w:rFonts w:ascii="Times New Roman" w:hAnsi="Times New Roman" w:cs="Times New Roman"/>
          <w:sz w:val="24"/>
          <w:szCs w:val="24"/>
        </w:rPr>
      </w:pPr>
      <w:r w:rsidRPr="004A317C">
        <w:rPr>
          <w:rFonts w:ascii="Times New Roman" w:hAnsi="Times New Roman" w:cs="Times New Roman"/>
          <w:sz w:val="24"/>
          <w:szCs w:val="24"/>
        </w:rPr>
        <w:t xml:space="preserve">drugi </w:t>
      </w:r>
      <w:r w:rsidR="00C871E3" w:rsidRPr="004A317C">
        <w:rPr>
          <w:rFonts w:ascii="Times New Roman" w:hAnsi="Times New Roman" w:cs="Times New Roman"/>
          <w:sz w:val="24"/>
          <w:szCs w:val="24"/>
        </w:rPr>
        <w:t xml:space="preserve">koji ima </w:t>
      </w:r>
      <w:r w:rsidR="00C871E3" w:rsidRPr="004A317C">
        <w:rPr>
          <w:rFonts w:ascii="Times New Roman" w:hAnsi="Times New Roman" w:cs="Times New Roman"/>
          <w:sz w:val="24"/>
          <w:szCs w:val="24"/>
          <w:highlight w:val="yellow"/>
        </w:rPr>
        <w:t>naziv</w:t>
      </w:r>
      <w:r w:rsidRPr="004A317C">
        <w:rPr>
          <w:rFonts w:ascii="Times New Roman" w:hAnsi="Times New Roman" w:cs="Times New Roman"/>
          <w:sz w:val="24"/>
          <w:szCs w:val="24"/>
        </w:rPr>
        <w:t xml:space="preserve"> </w:t>
      </w:r>
      <w:r w:rsidRPr="004A317C">
        <w:rPr>
          <w:rFonts w:ascii="Times New Roman" w:hAnsi="Times New Roman" w:cs="Times New Roman"/>
          <w:sz w:val="24"/>
          <w:szCs w:val="24"/>
          <w:highlight w:val="yellow"/>
        </w:rPr>
        <w:t xml:space="preserve">i </w:t>
      </w:r>
      <w:r w:rsidRPr="004A317C">
        <w:rPr>
          <w:rFonts w:ascii="Times New Roman" w:hAnsi="Times New Roman" w:cs="Times New Roman"/>
          <w:sz w:val="24"/>
          <w:szCs w:val="24"/>
        </w:rPr>
        <w:t>koji sadrži "Dokumentaciju kandidata"</w:t>
      </w:r>
    </w:p>
    <w:p w14:paraId="0904321D" w14:textId="77777777" w:rsidR="00BC0F21" w:rsidRPr="004A317C" w:rsidRDefault="00BC0F21" w:rsidP="00E9520A">
      <w:pPr>
        <w:pStyle w:val="ListParagraph"/>
        <w:ind w:left="1440"/>
        <w:jc w:val="both"/>
        <w:rPr>
          <w:rFonts w:ascii="Times New Roman" w:hAnsi="Times New Roman" w:cs="Times New Roman"/>
          <w:sz w:val="24"/>
          <w:szCs w:val="24"/>
        </w:rPr>
      </w:pPr>
    </w:p>
    <w:p w14:paraId="010327DB" w14:textId="77777777" w:rsidR="00BC0F21" w:rsidRPr="004A317C" w:rsidRDefault="00BC0F21" w:rsidP="00E9520A">
      <w:pPr>
        <w:pStyle w:val="ListParagraph"/>
        <w:numPr>
          <w:ilvl w:val="1"/>
          <w:numId w:val="16"/>
        </w:numPr>
        <w:jc w:val="both"/>
        <w:rPr>
          <w:rFonts w:ascii="Times New Roman" w:hAnsi="Times New Roman" w:cs="Times New Roman"/>
          <w:sz w:val="24"/>
          <w:szCs w:val="24"/>
        </w:rPr>
      </w:pPr>
      <w:r w:rsidRPr="004A317C">
        <w:rPr>
          <w:rFonts w:ascii="Times New Roman" w:hAnsi="Times New Roman" w:cs="Times New Roman"/>
          <w:sz w:val="24"/>
          <w:szCs w:val="24"/>
          <w:highlight w:val="yellow"/>
        </w:rPr>
        <w:t>UA će tražiti od EO da podeli akreditive idejnog projekta nakon isteka roka za podnošenje ponuda i akreditive dokumentacije kandidata na dan otvaranja finansijskih ponuda.</w:t>
      </w:r>
      <w:r w:rsidRPr="004A317C">
        <w:rPr>
          <w:rFonts w:ascii="Times New Roman" w:hAnsi="Times New Roman" w:cs="Times New Roman"/>
          <w:sz w:val="24"/>
          <w:szCs w:val="24"/>
        </w:rPr>
        <w:t xml:space="preserve">  </w:t>
      </w:r>
    </w:p>
    <w:p w14:paraId="711C9B34" w14:textId="77777777" w:rsidR="00BC0F21" w:rsidRPr="004A317C" w:rsidRDefault="00BC0F21" w:rsidP="00E9520A">
      <w:pPr>
        <w:pStyle w:val="ListParagraph"/>
        <w:ind w:left="540"/>
        <w:jc w:val="both"/>
        <w:rPr>
          <w:rFonts w:ascii="Times New Roman" w:hAnsi="Times New Roman" w:cs="Times New Roman"/>
          <w:sz w:val="24"/>
          <w:szCs w:val="24"/>
        </w:rPr>
      </w:pPr>
    </w:p>
    <w:p w14:paraId="717AFEE4" w14:textId="4291DB7D" w:rsidR="00BC0F21" w:rsidRPr="004A317C" w:rsidRDefault="0000560F" w:rsidP="00E9520A">
      <w:pPr>
        <w:pStyle w:val="ListParagraph"/>
        <w:numPr>
          <w:ilvl w:val="1"/>
          <w:numId w:val="16"/>
        </w:numPr>
        <w:jc w:val="both"/>
        <w:rPr>
          <w:rFonts w:ascii="Times New Roman" w:hAnsi="Times New Roman" w:cs="Times New Roman"/>
          <w:sz w:val="24"/>
          <w:szCs w:val="24"/>
        </w:rPr>
      </w:pPr>
      <w:r w:rsidRPr="004A317C">
        <w:rPr>
          <w:rFonts w:ascii="Times New Roman" w:hAnsi="Times New Roman" w:cs="Times New Roman"/>
          <w:sz w:val="24"/>
          <w:szCs w:val="24"/>
          <w:highlight w:val="yellow"/>
        </w:rPr>
        <w:t>Koverat</w:t>
      </w:r>
      <w:r w:rsidR="00BC0F21" w:rsidRPr="004A317C">
        <w:rPr>
          <w:rFonts w:ascii="Times New Roman" w:hAnsi="Times New Roman" w:cs="Times New Roman"/>
          <w:sz w:val="24"/>
          <w:szCs w:val="24"/>
          <w:highlight w:val="yellow"/>
        </w:rPr>
        <w:t xml:space="preserve"> (</w:t>
      </w:r>
      <w:r w:rsidR="002972EB" w:rsidRPr="004A317C">
        <w:rPr>
          <w:rFonts w:ascii="Times New Roman" w:hAnsi="Times New Roman" w:cs="Times New Roman"/>
          <w:sz w:val="24"/>
          <w:szCs w:val="24"/>
          <w:highlight w:val="yellow"/>
        </w:rPr>
        <w:t>dosije</w:t>
      </w:r>
      <w:r w:rsidR="00BC0F21" w:rsidRPr="004A317C">
        <w:rPr>
          <w:rFonts w:ascii="Times New Roman" w:hAnsi="Times New Roman" w:cs="Times New Roman"/>
          <w:sz w:val="24"/>
          <w:szCs w:val="24"/>
          <w:highlight w:val="yellow"/>
        </w:rPr>
        <w:t>) koj</w:t>
      </w:r>
      <w:r w:rsidRPr="004A317C">
        <w:rPr>
          <w:rFonts w:ascii="Times New Roman" w:hAnsi="Times New Roman" w:cs="Times New Roman"/>
          <w:sz w:val="24"/>
          <w:szCs w:val="24"/>
          <w:highlight w:val="yellow"/>
        </w:rPr>
        <w:t>i</w:t>
      </w:r>
      <w:r w:rsidR="00BC0F21" w:rsidRPr="004A317C">
        <w:rPr>
          <w:rFonts w:ascii="Times New Roman" w:hAnsi="Times New Roman" w:cs="Times New Roman"/>
          <w:sz w:val="24"/>
          <w:szCs w:val="24"/>
          <w:highlight w:val="yellow"/>
        </w:rPr>
        <w:t xml:space="preserve"> sadrži dokumentaciju kandidata mora sadržati drugu lozinku od </w:t>
      </w:r>
      <w:r w:rsidR="00BC0F21" w:rsidRPr="004A317C">
        <w:rPr>
          <w:rFonts w:ascii="Times New Roman" w:hAnsi="Times New Roman" w:cs="Times New Roman"/>
          <w:sz w:val="24"/>
          <w:szCs w:val="24"/>
        </w:rPr>
        <w:t>„Ide</w:t>
      </w:r>
      <w:r w:rsidRPr="004A317C">
        <w:rPr>
          <w:rFonts w:ascii="Times New Roman" w:hAnsi="Times New Roman" w:cs="Times New Roman"/>
          <w:sz w:val="24"/>
          <w:szCs w:val="24"/>
        </w:rPr>
        <w:t>jnog</w:t>
      </w:r>
      <w:r w:rsidR="00BC0F21" w:rsidRPr="004A317C">
        <w:rPr>
          <w:rFonts w:ascii="Times New Roman" w:hAnsi="Times New Roman" w:cs="Times New Roman"/>
          <w:sz w:val="24"/>
          <w:szCs w:val="24"/>
        </w:rPr>
        <w:t xml:space="preserve"> projekta“, ona će sadržati:</w:t>
      </w:r>
    </w:p>
    <w:p w14:paraId="169176E1" w14:textId="77777777" w:rsidR="00BC0F21" w:rsidRPr="004A317C" w:rsidRDefault="00BC0F21" w:rsidP="00E9520A">
      <w:pPr>
        <w:ind w:left="720"/>
        <w:jc w:val="both"/>
        <w:rPr>
          <w:rFonts w:ascii="Times New Roman" w:hAnsi="Times New Roman" w:cs="Times New Roman"/>
          <w:sz w:val="24"/>
          <w:szCs w:val="24"/>
        </w:rPr>
      </w:pPr>
      <w:r w:rsidRPr="004A317C">
        <w:rPr>
          <w:rFonts w:ascii="Times New Roman" w:hAnsi="Times New Roman" w:cs="Times New Roman"/>
          <w:sz w:val="24"/>
          <w:szCs w:val="24"/>
        </w:rPr>
        <w:t xml:space="preserve">a. </w:t>
      </w:r>
      <w:r w:rsidRPr="004A317C">
        <w:rPr>
          <w:rFonts w:ascii="Times New Roman" w:hAnsi="Times New Roman" w:cs="Times New Roman"/>
          <w:sz w:val="24"/>
          <w:szCs w:val="24"/>
          <w:highlight w:val="yellow"/>
        </w:rPr>
        <w:t>ime, adresa, podobnost, ekonomski/finansijski i tehnički zahtevi, i ako je primenjivo, finansijska ponuda.</w:t>
      </w:r>
      <w:r w:rsidRPr="004A317C">
        <w:rPr>
          <w:rFonts w:ascii="Times New Roman" w:hAnsi="Times New Roman" w:cs="Times New Roman"/>
          <w:sz w:val="24"/>
          <w:szCs w:val="24"/>
        </w:rPr>
        <w:t xml:space="preserve"> </w:t>
      </w:r>
    </w:p>
    <w:p w14:paraId="658A4790" w14:textId="77777777" w:rsidR="00BC0F21" w:rsidRPr="004A317C" w:rsidRDefault="00BC0F21" w:rsidP="00E9520A">
      <w:pPr>
        <w:ind w:left="720"/>
        <w:jc w:val="center"/>
        <w:rPr>
          <w:rFonts w:ascii="Times New Roman" w:hAnsi="Times New Roman" w:cs="Times New Roman"/>
          <w:b/>
          <w:sz w:val="24"/>
          <w:szCs w:val="24"/>
        </w:rPr>
      </w:pPr>
      <w:r w:rsidRPr="004A317C">
        <w:rPr>
          <w:rFonts w:ascii="Times New Roman" w:hAnsi="Times New Roman" w:cs="Times New Roman"/>
          <w:b/>
          <w:sz w:val="24"/>
          <w:szCs w:val="24"/>
        </w:rPr>
        <w:t>Prihvatanje projekata</w:t>
      </w:r>
    </w:p>
    <w:p w14:paraId="04E85780" w14:textId="77777777" w:rsidR="00BC0F21" w:rsidRPr="004A317C" w:rsidRDefault="00BC0F21" w:rsidP="00E9520A">
      <w:pPr>
        <w:pStyle w:val="ListParagraph"/>
        <w:numPr>
          <w:ilvl w:val="1"/>
          <w:numId w:val="18"/>
        </w:numPr>
        <w:jc w:val="both"/>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Nakon isteka roka za podnošenje ponuda, kontakt osoba UA koja je prihvatila elektronske predloge će preuzeti idejne projekte nakon što dobije akreditive od EO.</w:t>
      </w:r>
    </w:p>
    <w:p w14:paraId="60718A76" w14:textId="77777777" w:rsidR="00BC0F21" w:rsidRPr="004A317C" w:rsidRDefault="00BC0F21" w:rsidP="00E9520A">
      <w:pPr>
        <w:pStyle w:val="ListParagraph"/>
        <w:ind w:left="540"/>
        <w:jc w:val="both"/>
        <w:rPr>
          <w:rFonts w:ascii="Times New Roman" w:hAnsi="Times New Roman" w:cs="Times New Roman"/>
          <w:sz w:val="24"/>
          <w:szCs w:val="24"/>
        </w:rPr>
      </w:pPr>
    </w:p>
    <w:p w14:paraId="7ED9BD36" w14:textId="5F75FEC9" w:rsidR="00BC0F21" w:rsidRPr="004A317C" w:rsidRDefault="00BC0F21" w:rsidP="00E9520A">
      <w:pPr>
        <w:pStyle w:val="ListParagraph"/>
        <w:numPr>
          <w:ilvl w:val="1"/>
          <w:numId w:val="18"/>
        </w:numPr>
        <w:jc w:val="both"/>
        <w:rPr>
          <w:rFonts w:ascii="Times New Roman" w:hAnsi="Times New Roman" w:cs="Times New Roman"/>
          <w:sz w:val="24"/>
          <w:szCs w:val="24"/>
        </w:rPr>
      </w:pPr>
      <w:r w:rsidRPr="004A317C">
        <w:rPr>
          <w:rFonts w:ascii="Times New Roman" w:hAnsi="Times New Roman" w:cs="Times New Roman"/>
          <w:sz w:val="24"/>
          <w:szCs w:val="24"/>
        </w:rPr>
        <w:lastRenderedPageBreak/>
        <w:t xml:space="preserve">Informacije </w:t>
      </w:r>
      <w:r w:rsidRPr="004A317C">
        <w:rPr>
          <w:rFonts w:ascii="Times New Roman" w:hAnsi="Times New Roman" w:cs="Times New Roman"/>
          <w:sz w:val="24"/>
          <w:szCs w:val="24"/>
          <w:highlight w:val="yellow"/>
        </w:rPr>
        <w:t xml:space="preserve">o </w:t>
      </w:r>
      <w:r w:rsidRPr="004A317C">
        <w:rPr>
          <w:rFonts w:ascii="Times New Roman" w:hAnsi="Times New Roman" w:cs="Times New Roman"/>
          <w:sz w:val="24"/>
          <w:szCs w:val="24"/>
        </w:rPr>
        <w:t xml:space="preserve">datumu, vremenu, </w:t>
      </w:r>
      <w:r w:rsidRPr="004A317C">
        <w:rPr>
          <w:rFonts w:ascii="Times New Roman" w:hAnsi="Times New Roman" w:cs="Times New Roman"/>
          <w:sz w:val="24"/>
          <w:szCs w:val="24"/>
          <w:highlight w:val="yellow"/>
        </w:rPr>
        <w:t xml:space="preserve">četvorocifrenom broju koji je odabrao učesnik za predloge primljene na vreme, biće zabeleženi u standardnom obrascu odobrenom od </w:t>
      </w:r>
      <w:r w:rsidR="00A776DB" w:rsidRPr="004A317C">
        <w:rPr>
          <w:rFonts w:ascii="Times New Roman" w:hAnsi="Times New Roman" w:cs="Times New Roman"/>
          <w:sz w:val="24"/>
          <w:szCs w:val="24"/>
          <w:highlight w:val="yellow"/>
        </w:rPr>
        <w:t>RKJN</w:t>
      </w:r>
      <w:r w:rsidRPr="004A317C">
        <w:rPr>
          <w:rFonts w:ascii="Times New Roman" w:hAnsi="Times New Roman" w:cs="Times New Roman"/>
          <w:sz w:val="24"/>
          <w:szCs w:val="24"/>
          <w:highlight w:val="yellow"/>
        </w:rPr>
        <w:t>-a, "</w:t>
      </w:r>
      <w:r w:rsidR="0000560F" w:rsidRPr="004A317C">
        <w:rPr>
          <w:rFonts w:ascii="Times New Roman" w:hAnsi="Times New Roman" w:cs="Times New Roman"/>
          <w:sz w:val="24"/>
          <w:szCs w:val="24"/>
          <w:highlight w:val="yellow"/>
        </w:rPr>
        <w:t xml:space="preserve">Zapisnik </w:t>
      </w:r>
      <w:r w:rsidRPr="004A317C">
        <w:rPr>
          <w:rFonts w:ascii="Times New Roman" w:hAnsi="Times New Roman" w:cs="Times New Roman"/>
          <w:sz w:val="24"/>
          <w:szCs w:val="24"/>
          <w:highlight w:val="yellow"/>
        </w:rPr>
        <w:t>podnošenja tendera".</w:t>
      </w:r>
    </w:p>
    <w:p w14:paraId="023CB37D" w14:textId="77777777" w:rsidR="00BC0F21" w:rsidRPr="004A317C" w:rsidRDefault="00BC0F21" w:rsidP="00E9520A">
      <w:pPr>
        <w:pStyle w:val="ListParagraph"/>
        <w:rPr>
          <w:rFonts w:ascii="Times New Roman" w:hAnsi="Times New Roman" w:cs="Times New Roman"/>
          <w:sz w:val="24"/>
          <w:szCs w:val="24"/>
        </w:rPr>
      </w:pPr>
    </w:p>
    <w:p w14:paraId="6DBE610E" w14:textId="593F3E96" w:rsidR="00BC0F21" w:rsidRPr="004A317C" w:rsidRDefault="00BC0F21" w:rsidP="00E9520A">
      <w:pPr>
        <w:pStyle w:val="ListParagraph"/>
        <w:ind w:left="540"/>
        <w:jc w:val="both"/>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 xml:space="preserve">55.24 </w:t>
      </w:r>
      <w:r w:rsidR="0000560F" w:rsidRPr="004A317C">
        <w:rPr>
          <w:rFonts w:ascii="Times New Roman" w:hAnsi="Times New Roman" w:cs="Times New Roman"/>
          <w:sz w:val="24"/>
          <w:szCs w:val="24"/>
          <w:highlight w:val="yellow"/>
        </w:rPr>
        <w:t>Brise se</w:t>
      </w:r>
      <w:r w:rsidRPr="004A317C">
        <w:rPr>
          <w:rFonts w:ascii="Times New Roman" w:hAnsi="Times New Roman" w:cs="Times New Roman"/>
          <w:sz w:val="24"/>
          <w:szCs w:val="24"/>
          <w:highlight w:val="yellow"/>
        </w:rPr>
        <w:t>.</w:t>
      </w:r>
    </w:p>
    <w:p w14:paraId="3B9E3B18" w14:textId="77777777" w:rsidR="00BC0F21" w:rsidRPr="004A317C" w:rsidRDefault="00BC0F21" w:rsidP="00E9520A">
      <w:pPr>
        <w:pStyle w:val="ListParagraph"/>
        <w:ind w:left="540"/>
        <w:jc w:val="both"/>
        <w:rPr>
          <w:rFonts w:ascii="Times New Roman" w:hAnsi="Times New Roman" w:cs="Times New Roman"/>
          <w:sz w:val="24"/>
          <w:szCs w:val="24"/>
          <w:highlight w:val="yellow"/>
        </w:rPr>
      </w:pPr>
    </w:p>
    <w:p w14:paraId="404DCC94"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Otvaranje i evaluacija projekata</w:t>
      </w:r>
    </w:p>
    <w:p w14:paraId="03AE20D6" w14:textId="356B570C" w:rsidR="00BC0F21" w:rsidRPr="004A317C" w:rsidRDefault="00BC0F21" w:rsidP="00E9520A">
      <w:pPr>
        <w:pStyle w:val="ListParagraph"/>
        <w:numPr>
          <w:ilvl w:val="1"/>
          <w:numId w:val="86"/>
        </w:numPr>
        <w:ind w:left="115" w:hanging="547"/>
        <w:jc w:val="both"/>
        <w:rPr>
          <w:rFonts w:ascii="Times New Roman" w:hAnsi="Times New Roman" w:cs="Times New Roman"/>
          <w:sz w:val="24"/>
          <w:szCs w:val="24"/>
        </w:rPr>
      </w:pPr>
      <w:r w:rsidRPr="004A317C">
        <w:rPr>
          <w:rFonts w:ascii="Times New Roman" w:hAnsi="Times New Roman" w:cs="Times New Roman"/>
          <w:sz w:val="24"/>
          <w:szCs w:val="24"/>
        </w:rPr>
        <w:t xml:space="preserve"> Službenik za nabavke će žiriju preneti samo </w:t>
      </w:r>
      <w:r w:rsidR="0000560F" w:rsidRPr="004A317C">
        <w:rPr>
          <w:rFonts w:ascii="Times New Roman" w:hAnsi="Times New Roman" w:cs="Times New Roman"/>
          <w:sz w:val="24"/>
          <w:szCs w:val="24"/>
          <w:highlight w:val="yellow"/>
        </w:rPr>
        <w:t>koverte</w:t>
      </w:r>
      <w:r w:rsidRPr="004A317C">
        <w:rPr>
          <w:rFonts w:ascii="Times New Roman" w:hAnsi="Times New Roman" w:cs="Times New Roman"/>
          <w:sz w:val="24"/>
          <w:szCs w:val="24"/>
          <w:highlight w:val="yellow"/>
        </w:rPr>
        <w:t xml:space="preserve"> (</w:t>
      </w:r>
      <w:r w:rsidR="002972EB" w:rsidRPr="004A317C">
        <w:rPr>
          <w:rFonts w:ascii="Times New Roman" w:hAnsi="Times New Roman" w:cs="Times New Roman"/>
          <w:sz w:val="24"/>
          <w:szCs w:val="24"/>
          <w:highlight w:val="yellow"/>
        </w:rPr>
        <w:t>dosije</w:t>
      </w:r>
      <w:r w:rsidRPr="004A317C">
        <w:rPr>
          <w:rFonts w:ascii="Times New Roman" w:hAnsi="Times New Roman" w:cs="Times New Roman"/>
          <w:sz w:val="24"/>
          <w:szCs w:val="24"/>
          <w:highlight w:val="yellow"/>
        </w:rPr>
        <w:t>) koje sadrže „idejne projekte“ prema članu 80. ZJN.</w:t>
      </w:r>
    </w:p>
    <w:p w14:paraId="4A2E67C4" w14:textId="77777777" w:rsidR="00BC0F21" w:rsidRPr="004A317C" w:rsidRDefault="00BC0F21" w:rsidP="00E9520A">
      <w:pPr>
        <w:pStyle w:val="ListParagraph"/>
        <w:ind w:left="540"/>
        <w:jc w:val="both"/>
        <w:rPr>
          <w:rFonts w:ascii="Times New Roman" w:hAnsi="Times New Roman" w:cs="Times New Roman"/>
          <w:sz w:val="24"/>
          <w:szCs w:val="24"/>
        </w:rPr>
      </w:pPr>
    </w:p>
    <w:p w14:paraId="714FA29E" w14:textId="082F9DFB" w:rsidR="00BC0F21" w:rsidRPr="004A317C" w:rsidRDefault="00BC0F21" w:rsidP="00E9520A">
      <w:pPr>
        <w:pStyle w:val="ListParagraph"/>
        <w:numPr>
          <w:ilvl w:val="1"/>
          <w:numId w:val="19"/>
        </w:numPr>
        <w:jc w:val="both"/>
        <w:rPr>
          <w:rFonts w:ascii="Times New Roman" w:hAnsi="Times New Roman" w:cs="Times New Roman"/>
          <w:sz w:val="24"/>
          <w:szCs w:val="24"/>
        </w:rPr>
      </w:pPr>
      <w:r w:rsidRPr="004A317C">
        <w:rPr>
          <w:rFonts w:ascii="Times New Roman" w:hAnsi="Times New Roman" w:cs="Times New Roman"/>
          <w:sz w:val="24"/>
          <w:szCs w:val="24"/>
        </w:rPr>
        <w:t xml:space="preserve">Nakon što službenik za nabavke </w:t>
      </w:r>
      <w:bookmarkStart w:id="5" w:name="_Hlk173398830"/>
      <w:r w:rsidRPr="004A317C">
        <w:rPr>
          <w:rFonts w:ascii="Times New Roman" w:hAnsi="Times New Roman" w:cs="Times New Roman"/>
          <w:sz w:val="24"/>
          <w:szCs w:val="24"/>
        </w:rPr>
        <w:t xml:space="preserve">prihvati listu projekata </w:t>
      </w:r>
      <w:r w:rsidRPr="004A317C">
        <w:rPr>
          <w:rFonts w:ascii="Times New Roman" w:hAnsi="Times New Roman" w:cs="Times New Roman"/>
          <w:sz w:val="24"/>
          <w:szCs w:val="24"/>
          <w:highlight w:val="yellow"/>
        </w:rPr>
        <w:t xml:space="preserve">od stručnog žirija </w:t>
      </w:r>
      <w:bookmarkEnd w:id="5"/>
      <w:r w:rsidRPr="004A317C">
        <w:rPr>
          <w:rFonts w:ascii="Times New Roman" w:hAnsi="Times New Roman" w:cs="Times New Roman"/>
          <w:sz w:val="24"/>
          <w:szCs w:val="24"/>
          <w:highlight w:val="yellow"/>
        </w:rPr>
        <w:t>, službenik za nabavke će tražiti od ekonomskih operatera da dostave akreditive fascikle dokumentacije kandidata i pozvaće ekonomske operatere na otvaranje finansijskih ponuda i podataka uključujući naziv i cenu ekonomskih operatera biće evidentirani u Zapisniku o javnom otvaranju i ocenjivanje dokumentacije kandidata će nastaviti komisija za ocenjivanje za ocena podobnosti Kandidata.</w:t>
      </w:r>
      <w:r w:rsidRPr="004A317C">
        <w:rPr>
          <w:rFonts w:ascii="Times New Roman" w:hAnsi="Times New Roman" w:cs="Times New Roman"/>
          <w:sz w:val="24"/>
          <w:szCs w:val="24"/>
        </w:rPr>
        <w:t xml:space="preserve"> </w:t>
      </w:r>
    </w:p>
    <w:p w14:paraId="171E6E21" w14:textId="77777777" w:rsidR="00BC0F21" w:rsidRPr="004A317C" w:rsidRDefault="00BC0F21" w:rsidP="00E9520A">
      <w:pPr>
        <w:pStyle w:val="ListParagraph"/>
        <w:ind w:left="540"/>
        <w:jc w:val="both"/>
        <w:rPr>
          <w:rFonts w:ascii="Times New Roman" w:hAnsi="Times New Roman" w:cs="Times New Roman"/>
          <w:sz w:val="24"/>
          <w:szCs w:val="24"/>
        </w:rPr>
      </w:pPr>
      <w:r w:rsidRPr="004A317C">
        <w:rPr>
          <w:rFonts w:ascii="Times New Roman" w:hAnsi="Times New Roman" w:cs="Times New Roman"/>
          <w:sz w:val="24"/>
          <w:szCs w:val="24"/>
        </w:rPr>
        <w:t xml:space="preserve"> </w:t>
      </w:r>
    </w:p>
    <w:p w14:paraId="05739CAB" w14:textId="7CF85BC7" w:rsidR="00BC0F21" w:rsidRPr="004A317C" w:rsidRDefault="0000560F" w:rsidP="00E9520A">
      <w:pPr>
        <w:pStyle w:val="ListParagraph"/>
        <w:numPr>
          <w:ilvl w:val="1"/>
          <w:numId w:val="20"/>
        </w:numPr>
        <w:jc w:val="both"/>
        <w:rPr>
          <w:rFonts w:ascii="Times New Roman" w:hAnsi="Times New Roman" w:cs="Times New Roman"/>
          <w:sz w:val="24"/>
          <w:szCs w:val="24"/>
          <w:highlight w:val="yellow"/>
        </w:rPr>
      </w:pPr>
      <w:r w:rsidRPr="004A317C">
        <w:rPr>
          <w:rFonts w:ascii="Times New Roman" w:hAnsi="Times New Roman" w:cs="Times New Roman"/>
          <w:sz w:val="24"/>
          <w:szCs w:val="24"/>
        </w:rPr>
        <w:t>U slučaju postupka koji vodi ili uključuje dodelu ugovora za usluge, npr. " glavni inženjerski projekat", Komisija za ocenjivanje će prvo oceniti podobnost kandidata, a zatim i finansijsku ponudu. Nema javnog otvaranja. Finansijska ponuda sa najnižom cenom će dobiti maksimalan broj finansijskih bodova koji se nalaze u dosijeu konkursa za dizajn, a druge ponude će, obrnuto, dobiti finansijske bodove koji su proporcionalni njihovim ponuđenim cenama. Ukupni bodovi će se ostvariti ocenjivanjem težinskih bodova idejnog projekta i težinskih bodova finansijske ponude i njihovim zbrajanjem. Metodologija koja će se koristiti biće opisana u dosijeu konkursa za projektovanje</w:t>
      </w:r>
      <w:r w:rsidR="00BC0F21" w:rsidRPr="004A317C">
        <w:rPr>
          <w:rFonts w:ascii="Times New Roman" w:hAnsi="Times New Roman" w:cs="Times New Roman"/>
          <w:sz w:val="24"/>
          <w:szCs w:val="24"/>
        </w:rPr>
        <w:t>.</w:t>
      </w:r>
    </w:p>
    <w:p w14:paraId="3F4DF3D5" w14:textId="40EB3CD2" w:rsidR="00BC0F21" w:rsidRPr="004A317C" w:rsidRDefault="0000560F" w:rsidP="00E9520A">
      <w:pPr>
        <w:pStyle w:val="Default"/>
        <w:numPr>
          <w:ilvl w:val="1"/>
          <w:numId w:val="21"/>
        </w:numPr>
        <w:jc w:val="both"/>
        <w:rPr>
          <w:color w:val="auto"/>
          <w:lang w:val="sr-Latn-RS"/>
        </w:rPr>
      </w:pPr>
      <w:r w:rsidRPr="004A317C">
        <w:rPr>
          <w:sz w:val="23"/>
          <w:szCs w:val="23"/>
          <w:lang w:val="sr-Latn-RS"/>
        </w:rPr>
        <w:t>Nakon završetka procesa otvaranja i evaluacije, SN mora evidentirati podatke na elektronskoj platformi iz procesa otvaranja i evaluacije kako bi se omogućio nastavak procesa u sistemu. Službenik za nabavke mora pripremiti Obrazac B58 „</w:t>
      </w:r>
      <w:r w:rsidRPr="004A317C">
        <w:rPr>
          <w:i/>
          <w:iCs/>
          <w:sz w:val="23"/>
          <w:szCs w:val="23"/>
          <w:lang w:val="sr-Latn-RS"/>
        </w:rPr>
        <w:t>Obaveštenje o odluci UO</w:t>
      </w:r>
      <w:r w:rsidRPr="004A317C">
        <w:rPr>
          <w:sz w:val="23"/>
          <w:szCs w:val="23"/>
          <w:lang w:val="sr-Latn-RS"/>
        </w:rPr>
        <w:t>“ i postaviti ga na elektronsku platformu nabavke</w:t>
      </w:r>
      <w:r w:rsidR="00BC0F21" w:rsidRPr="004A317C">
        <w:rPr>
          <w:color w:val="auto"/>
          <w:lang w:val="sr-Latn-RS"/>
        </w:rPr>
        <w:t xml:space="preserve">. </w:t>
      </w:r>
      <w:r w:rsidR="00BC0F21" w:rsidRPr="004A317C">
        <w:rPr>
          <w:color w:val="auto"/>
          <w:highlight w:val="yellow"/>
          <w:lang w:val="sr-Latn-RS"/>
        </w:rPr>
        <w:t xml:space="preserve">U ovom slučaju, </w:t>
      </w:r>
      <w:r w:rsidRPr="004A317C">
        <w:rPr>
          <w:color w:val="auto"/>
          <w:highlight w:val="yellow"/>
          <w:lang w:val="sr-Latn-RS"/>
        </w:rPr>
        <w:t>ekonomski operateri</w:t>
      </w:r>
      <w:r w:rsidR="00BC0F21" w:rsidRPr="004A317C">
        <w:rPr>
          <w:color w:val="auto"/>
          <w:highlight w:val="yellow"/>
          <w:lang w:val="sr-Latn-RS"/>
        </w:rPr>
        <w:t>, nezadovoljni odlukom UA, mogu podneti zahtev za preispitivanje Odluke UA, za tehnički predlog i dokumentaciju kandidata.</w:t>
      </w:r>
    </w:p>
    <w:p w14:paraId="2C90168F" w14:textId="77777777" w:rsidR="00BC0F21" w:rsidRPr="004A317C" w:rsidRDefault="00BC0F21" w:rsidP="00E9520A">
      <w:pPr>
        <w:pStyle w:val="Default"/>
        <w:ind w:left="540"/>
        <w:jc w:val="both"/>
        <w:rPr>
          <w:color w:val="auto"/>
          <w:lang w:val="sr-Latn-RS"/>
        </w:rPr>
      </w:pPr>
    </w:p>
    <w:p w14:paraId="2EBE402C"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Rezultat konkursa za dizajn</w:t>
      </w:r>
    </w:p>
    <w:p w14:paraId="53B091C1" w14:textId="7ADEB092" w:rsidR="00BC0F21" w:rsidRPr="004A317C" w:rsidRDefault="00BC0F21" w:rsidP="00E9520A">
      <w:pPr>
        <w:pStyle w:val="ListParagraph"/>
        <w:numPr>
          <w:ilvl w:val="1"/>
          <w:numId w:val="22"/>
        </w:numPr>
        <w:jc w:val="both"/>
        <w:rPr>
          <w:rFonts w:ascii="Times New Roman" w:hAnsi="Times New Roman" w:cs="Times New Roman"/>
          <w:sz w:val="24"/>
          <w:szCs w:val="24"/>
        </w:rPr>
      </w:pPr>
      <w:r w:rsidRPr="004A317C">
        <w:rPr>
          <w:rFonts w:ascii="Times New Roman" w:hAnsi="Times New Roman" w:cs="Times New Roman"/>
          <w:sz w:val="24"/>
          <w:szCs w:val="24"/>
          <w:highlight w:val="yellow"/>
        </w:rPr>
        <w:t xml:space="preserve">Ako se pobedniku konkursa za dizajn treba dodeliti ugovor za usluge </w:t>
      </w:r>
      <w:r w:rsidR="0000560F" w:rsidRPr="004A317C">
        <w:rPr>
          <w:rFonts w:ascii="Times New Roman" w:hAnsi="Times New Roman" w:cs="Times New Roman"/>
          <w:sz w:val="24"/>
          <w:szCs w:val="24"/>
          <w:highlight w:val="yellow"/>
        </w:rPr>
        <w:t>izrade detaljnog projekta</w:t>
      </w:r>
      <w:r w:rsidRPr="004A317C">
        <w:rPr>
          <w:rFonts w:ascii="Times New Roman" w:hAnsi="Times New Roman" w:cs="Times New Roman"/>
          <w:sz w:val="24"/>
          <w:szCs w:val="24"/>
          <w:highlight w:val="yellow"/>
        </w:rPr>
        <w:t>, takav ugovor će biti dodeljen po pregovaračkom postupku bez objavljivanja obaveštenja o ugovoru.</w:t>
      </w:r>
      <w:r w:rsidRPr="004A317C">
        <w:rPr>
          <w:rFonts w:ascii="Times New Roman" w:hAnsi="Times New Roman" w:cs="Times New Roman"/>
          <w:sz w:val="24"/>
          <w:szCs w:val="24"/>
        </w:rPr>
        <w:t xml:space="preserve"> </w:t>
      </w:r>
    </w:p>
    <w:p w14:paraId="37D474AD"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33</w:t>
      </w:r>
    </w:p>
    <w:p w14:paraId="6C8CE956" w14:textId="36C944F9" w:rsidR="00BC0F21" w:rsidRPr="004A317C" w:rsidRDefault="00BC0F21" w:rsidP="00E9520A">
      <w:pPr>
        <w:jc w:val="both"/>
        <w:rPr>
          <w:rFonts w:ascii="Times New Roman" w:hAnsi="Times New Roman" w:cs="Times New Roman"/>
          <w:color w:val="000000"/>
          <w:sz w:val="24"/>
          <w:szCs w:val="24"/>
        </w:rPr>
      </w:pPr>
      <w:r w:rsidRPr="004A317C">
        <w:rPr>
          <w:rFonts w:ascii="Times New Roman" w:hAnsi="Times New Roman" w:cs="Times New Roman"/>
          <w:color w:val="000000"/>
          <w:sz w:val="24"/>
          <w:szCs w:val="24"/>
        </w:rPr>
        <w:t>Član 56. st. 9, 11, 12, 13, 15. i 17. preformulišu se i glase</w:t>
      </w:r>
      <w:r w:rsidR="0000560F" w:rsidRPr="004A317C">
        <w:rPr>
          <w:rFonts w:ascii="Times New Roman" w:hAnsi="Times New Roman" w:cs="Times New Roman"/>
          <w:color w:val="000000"/>
          <w:sz w:val="24"/>
          <w:szCs w:val="24"/>
        </w:rPr>
        <w:t xml:space="preserve"> kao </w:t>
      </w:r>
      <w:r w:rsidR="002972EB" w:rsidRPr="004A317C">
        <w:rPr>
          <w:rFonts w:ascii="Times New Roman" w:hAnsi="Times New Roman" w:cs="Times New Roman"/>
          <w:color w:val="000000"/>
          <w:sz w:val="24"/>
          <w:szCs w:val="24"/>
        </w:rPr>
        <w:t>sledeće</w:t>
      </w:r>
      <w:r w:rsidRPr="004A317C">
        <w:rPr>
          <w:rFonts w:ascii="Times New Roman" w:hAnsi="Times New Roman" w:cs="Times New Roman"/>
          <w:color w:val="000000"/>
          <w:sz w:val="24"/>
          <w:szCs w:val="24"/>
        </w:rPr>
        <w:t>:</w:t>
      </w:r>
    </w:p>
    <w:p w14:paraId="74E075EF" w14:textId="77777777" w:rsidR="00BC0F21" w:rsidRPr="004A317C" w:rsidRDefault="00BC0F21" w:rsidP="00E9520A">
      <w:pPr>
        <w:jc w:val="center"/>
        <w:rPr>
          <w:rFonts w:ascii="Times New Roman" w:hAnsi="Times New Roman" w:cs="Times New Roman"/>
          <w:b/>
          <w:color w:val="000000"/>
          <w:sz w:val="24"/>
          <w:szCs w:val="24"/>
        </w:rPr>
      </w:pPr>
      <w:r w:rsidRPr="004A317C">
        <w:rPr>
          <w:rFonts w:ascii="Times New Roman" w:hAnsi="Times New Roman" w:cs="Times New Roman"/>
          <w:b/>
          <w:color w:val="000000"/>
          <w:sz w:val="24"/>
          <w:szCs w:val="24"/>
        </w:rPr>
        <w:t>Član 56</w:t>
      </w:r>
    </w:p>
    <w:p w14:paraId="62194F07" w14:textId="77777777" w:rsidR="00BC0F21" w:rsidRPr="004A317C" w:rsidRDefault="00BC0F21" w:rsidP="00E9520A">
      <w:pPr>
        <w:jc w:val="center"/>
        <w:rPr>
          <w:rFonts w:ascii="Times New Roman" w:hAnsi="Times New Roman" w:cs="Times New Roman"/>
          <w:b/>
          <w:color w:val="000000"/>
          <w:sz w:val="24"/>
          <w:szCs w:val="24"/>
        </w:rPr>
      </w:pPr>
      <w:r w:rsidRPr="004A317C">
        <w:rPr>
          <w:rFonts w:ascii="Times New Roman" w:hAnsi="Times New Roman" w:cs="Times New Roman"/>
          <w:b/>
          <w:color w:val="000000"/>
          <w:sz w:val="24"/>
          <w:szCs w:val="24"/>
        </w:rPr>
        <w:lastRenderedPageBreak/>
        <w:t>Konsultantske usluge</w:t>
      </w:r>
    </w:p>
    <w:p w14:paraId="7FF9AD76" w14:textId="46C4CFE7"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 xml:space="preserve">56.9 Postupak </w:t>
      </w:r>
      <w:r w:rsidR="002972EB" w:rsidRPr="004A317C">
        <w:rPr>
          <w:rFonts w:ascii="Times New Roman" w:hAnsi="Times New Roman" w:cs="Times New Roman"/>
          <w:sz w:val="24"/>
          <w:szCs w:val="24"/>
        </w:rPr>
        <w:t>prekvalifikacije</w:t>
      </w:r>
      <w:r w:rsidRPr="004A317C">
        <w:rPr>
          <w:rFonts w:ascii="Times New Roman" w:hAnsi="Times New Roman" w:cs="Times New Roman"/>
          <w:sz w:val="24"/>
          <w:szCs w:val="24"/>
        </w:rPr>
        <w:t xml:space="preserve"> mora se sprovesti u skladu sa odredbama članova 47.10-</w:t>
      </w:r>
      <w:r w:rsidRPr="004A317C">
        <w:rPr>
          <w:rFonts w:ascii="Times New Roman" w:hAnsi="Times New Roman" w:cs="Times New Roman"/>
          <w:sz w:val="24"/>
          <w:szCs w:val="24"/>
          <w:highlight w:val="yellow"/>
        </w:rPr>
        <w:t>47.23</w:t>
      </w:r>
      <w:r w:rsidRPr="004A317C">
        <w:rPr>
          <w:rFonts w:ascii="Times New Roman" w:hAnsi="Times New Roman" w:cs="Times New Roman"/>
          <w:sz w:val="24"/>
          <w:szCs w:val="24"/>
        </w:rPr>
        <w:t xml:space="preserve"> </w:t>
      </w:r>
      <w:r w:rsidR="008460F7" w:rsidRPr="004A317C">
        <w:rPr>
          <w:rFonts w:ascii="Times New Roman" w:hAnsi="Times New Roman" w:cs="Times New Roman"/>
          <w:sz w:val="24"/>
          <w:szCs w:val="24"/>
          <w:highlight w:val="yellow"/>
        </w:rPr>
        <w:t>ove uredbe</w:t>
      </w:r>
      <w:r w:rsidRPr="004A317C">
        <w:rPr>
          <w:rFonts w:ascii="Times New Roman" w:hAnsi="Times New Roman" w:cs="Times New Roman"/>
          <w:sz w:val="24"/>
          <w:szCs w:val="24"/>
        </w:rPr>
        <w:t>.</w:t>
      </w:r>
    </w:p>
    <w:p w14:paraId="2880739E"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Prihvatanje tendera</w:t>
      </w:r>
    </w:p>
    <w:p w14:paraId="62E02FAA" w14:textId="6D9D3AD9"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 xml:space="preserve">56.11 </w:t>
      </w:r>
      <w:r w:rsidR="0000560F" w:rsidRPr="004A317C">
        <w:rPr>
          <w:rFonts w:ascii="Times New Roman" w:hAnsi="Times New Roman" w:cs="Times New Roman"/>
          <w:sz w:val="24"/>
          <w:szCs w:val="24"/>
        </w:rPr>
        <w:t>Tenderi</w:t>
      </w:r>
      <w:r w:rsidRPr="004A317C">
        <w:rPr>
          <w:rFonts w:ascii="Times New Roman" w:hAnsi="Times New Roman" w:cs="Times New Roman"/>
          <w:sz w:val="24"/>
          <w:szCs w:val="24"/>
        </w:rPr>
        <w:t xml:space="preserve"> se moraju </w:t>
      </w:r>
      <w:r w:rsidR="0000560F" w:rsidRPr="004A317C">
        <w:rPr>
          <w:rFonts w:ascii="Times New Roman" w:hAnsi="Times New Roman" w:cs="Times New Roman"/>
          <w:sz w:val="24"/>
          <w:szCs w:val="24"/>
        </w:rPr>
        <w:t>dostaviti zatvoreni</w:t>
      </w:r>
      <w:r w:rsidRPr="004A317C">
        <w:rPr>
          <w:rFonts w:ascii="Times New Roman" w:hAnsi="Times New Roman" w:cs="Times New Roman"/>
          <w:sz w:val="24"/>
          <w:szCs w:val="24"/>
        </w:rPr>
        <w:t xml:space="preserve"> </w:t>
      </w:r>
      <w:r w:rsidRPr="004A317C">
        <w:rPr>
          <w:rFonts w:ascii="Times New Roman" w:hAnsi="Times New Roman" w:cs="Times New Roman"/>
          <w:sz w:val="24"/>
          <w:szCs w:val="24"/>
          <w:highlight w:val="yellow"/>
        </w:rPr>
        <w:t>(sa lozinkom) u elektronskom obliku (</w:t>
      </w:r>
      <w:r w:rsidR="0000560F" w:rsidRPr="004A317C">
        <w:rPr>
          <w:rFonts w:ascii="Times New Roman" w:hAnsi="Times New Roman" w:cs="Times New Roman"/>
          <w:sz w:val="24"/>
          <w:szCs w:val="24"/>
          <w:highlight w:val="yellow"/>
        </w:rPr>
        <w:t>share drive</w:t>
      </w:r>
      <w:r w:rsidRPr="004A317C">
        <w:rPr>
          <w:rFonts w:ascii="Times New Roman" w:hAnsi="Times New Roman" w:cs="Times New Roman"/>
          <w:sz w:val="24"/>
          <w:szCs w:val="24"/>
          <w:highlight w:val="yellow"/>
        </w:rPr>
        <w:t xml:space="preserve">- link) deljenjem pristupa sa kontakt osobom (e-mail) UA </w:t>
      </w:r>
      <w:r w:rsidRPr="004A317C">
        <w:rPr>
          <w:rFonts w:ascii="Times New Roman" w:hAnsi="Times New Roman" w:cs="Times New Roman"/>
          <w:sz w:val="24"/>
          <w:szCs w:val="24"/>
        </w:rPr>
        <w:t>:</w:t>
      </w:r>
    </w:p>
    <w:p w14:paraId="4D918099" w14:textId="25B9D01B" w:rsidR="00BC0F21" w:rsidRPr="004A317C" w:rsidRDefault="00BC0F21" w:rsidP="00E9520A">
      <w:pPr>
        <w:ind w:left="720"/>
        <w:jc w:val="both"/>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a. Onaj koji ima naziv i sadrži „Tehnički predlog“ u kome mora biti označen</w:t>
      </w:r>
      <w:r w:rsidRPr="004A317C">
        <w:rPr>
          <w:highlight w:val="yellow"/>
        </w:rPr>
        <w:t xml:space="preserve"> </w:t>
      </w:r>
      <w:r w:rsidRPr="004A317C">
        <w:rPr>
          <w:rFonts w:ascii="Times New Roman" w:hAnsi="Times New Roman" w:cs="Times New Roman"/>
          <w:sz w:val="24"/>
          <w:szCs w:val="24"/>
          <w:highlight w:val="yellow"/>
        </w:rPr>
        <w:t xml:space="preserve">„Broj nabavke“; </w:t>
      </w:r>
      <w:r w:rsidR="0000560F" w:rsidRPr="004A317C">
        <w:rPr>
          <w:rFonts w:ascii="Times New Roman" w:hAnsi="Times New Roman" w:cs="Times New Roman"/>
          <w:sz w:val="24"/>
          <w:szCs w:val="24"/>
          <w:highlight w:val="yellow"/>
        </w:rPr>
        <w:t>i</w:t>
      </w:r>
    </w:p>
    <w:p w14:paraId="61FF4060" w14:textId="77777777" w:rsidR="00BC0F21" w:rsidRPr="004A317C" w:rsidRDefault="00BC0F21" w:rsidP="00E9520A">
      <w:pPr>
        <w:ind w:left="720"/>
        <w:jc w:val="both"/>
        <w:rPr>
          <w:rFonts w:ascii="Times New Roman" w:hAnsi="Times New Roman" w:cs="Times New Roman"/>
          <w:sz w:val="24"/>
          <w:szCs w:val="24"/>
        </w:rPr>
      </w:pPr>
      <w:r w:rsidRPr="004A317C">
        <w:rPr>
          <w:rFonts w:ascii="Times New Roman" w:hAnsi="Times New Roman" w:cs="Times New Roman"/>
          <w:sz w:val="24"/>
          <w:szCs w:val="24"/>
          <w:highlight w:val="yellow"/>
        </w:rPr>
        <w:t>b. drugi koji ima naziv i sadrži "Finansijski predlog"</w:t>
      </w:r>
    </w:p>
    <w:p w14:paraId="18559811" w14:textId="19724EE0"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highlight w:val="yellow"/>
        </w:rPr>
        <w:t>56.12 U</w:t>
      </w:r>
      <w:r w:rsidR="0000560F" w:rsidRPr="004A317C">
        <w:rPr>
          <w:rFonts w:ascii="Times New Roman" w:hAnsi="Times New Roman" w:cs="Times New Roman"/>
          <w:sz w:val="24"/>
          <w:szCs w:val="24"/>
          <w:highlight w:val="yellow"/>
        </w:rPr>
        <w:t>A</w:t>
      </w:r>
      <w:r w:rsidRPr="004A317C">
        <w:rPr>
          <w:rFonts w:ascii="Times New Roman" w:hAnsi="Times New Roman" w:cs="Times New Roman"/>
          <w:sz w:val="24"/>
          <w:szCs w:val="24"/>
          <w:highlight w:val="yellow"/>
        </w:rPr>
        <w:t xml:space="preserve"> mora odrediti rok za podnošenje ponuda, koji će omogućiti dovoljno vremena </w:t>
      </w:r>
      <w:r w:rsidR="00FF45AC" w:rsidRPr="004A317C">
        <w:rPr>
          <w:rFonts w:ascii="Times New Roman" w:hAnsi="Times New Roman" w:cs="Times New Roman"/>
          <w:sz w:val="24"/>
          <w:szCs w:val="24"/>
          <w:highlight w:val="yellow"/>
        </w:rPr>
        <w:t>podnosioci tendera</w:t>
      </w:r>
      <w:r w:rsidRPr="004A317C">
        <w:rPr>
          <w:rFonts w:ascii="Times New Roman" w:hAnsi="Times New Roman" w:cs="Times New Roman"/>
          <w:sz w:val="24"/>
          <w:szCs w:val="24"/>
          <w:highlight w:val="yellow"/>
        </w:rPr>
        <w:t xml:space="preserve"> da pripreme svoje ponude. Dati rok treba da zavisi od predmeta ugovora koji se dodeljuje i ne bi trebalo da bude kraći od 20 dana za ugovore srednje vrednosti, kao i ne kraći od 40 dana za ugovore velike vrednosti. Tokom ovog perioda, </w:t>
      </w:r>
      <w:r w:rsidR="00FF45AC" w:rsidRPr="004A317C">
        <w:rPr>
          <w:rFonts w:ascii="Times New Roman" w:hAnsi="Times New Roman" w:cs="Times New Roman"/>
          <w:sz w:val="24"/>
          <w:szCs w:val="24"/>
          <w:highlight w:val="yellow"/>
        </w:rPr>
        <w:t>podnosioci tendera</w:t>
      </w:r>
      <w:r w:rsidRPr="004A317C">
        <w:rPr>
          <w:rFonts w:ascii="Times New Roman" w:hAnsi="Times New Roman" w:cs="Times New Roman"/>
          <w:sz w:val="24"/>
          <w:szCs w:val="24"/>
          <w:highlight w:val="yellow"/>
        </w:rPr>
        <w:t xml:space="preserve"> mogu tražiti </w:t>
      </w:r>
      <w:r w:rsidR="0000560F" w:rsidRPr="004A317C">
        <w:rPr>
          <w:rFonts w:ascii="Times New Roman" w:hAnsi="Times New Roman" w:cs="Times New Roman"/>
          <w:sz w:val="24"/>
          <w:szCs w:val="24"/>
          <w:highlight w:val="yellow"/>
        </w:rPr>
        <w:t>raz</w:t>
      </w:r>
      <w:r w:rsidRPr="004A317C">
        <w:rPr>
          <w:rFonts w:ascii="Times New Roman" w:hAnsi="Times New Roman" w:cs="Times New Roman"/>
          <w:sz w:val="24"/>
          <w:szCs w:val="24"/>
          <w:highlight w:val="yellow"/>
        </w:rPr>
        <w:t>jašnjenja u vezi sa informacijama datim u dosijeu tendera. U</w:t>
      </w:r>
      <w:r w:rsidR="0000560F" w:rsidRPr="004A317C">
        <w:rPr>
          <w:rFonts w:ascii="Times New Roman" w:hAnsi="Times New Roman" w:cs="Times New Roman"/>
          <w:sz w:val="24"/>
          <w:szCs w:val="24"/>
          <w:highlight w:val="yellow"/>
        </w:rPr>
        <w:t>A</w:t>
      </w:r>
      <w:r w:rsidRPr="004A317C">
        <w:rPr>
          <w:rFonts w:ascii="Times New Roman" w:hAnsi="Times New Roman" w:cs="Times New Roman"/>
          <w:sz w:val="24"/>
          <w:szCs w:val="24"/>
          <w:highlight w:val="yellow"/>
        </w:rPr>
        <w:t xml:space="preserve"> treba da pruži </w:t>
      </w:r>
      <w:r w:rsidR="002972EB" w:rsidRPr="004A317C">
        <w:rPr>
          <w:rFonts w:ascii="Times New Roman" w:hAnsi="Times New Roman" w:cs="Times New Roman"/>
          <w:sz w:val="24"/>
          <w:szCs w:val="24"/>
          <w:highlight w:val="yellow"/>
        </w:rPr>
        <w:t>razjašnjenja</w:t>
      </w:r>
      <w:r w:rsidRPr="004A317C">
        <w:rPr>
          <w:rFonts w:ascii="Times New Roman" w:hAnsi="Times New Roman" w:cs="Times New Roman"/>
          <w:sz w:val="24"/>
          <w:szCs w:val="24"/>
          <w:highlight w:val="yellow"/>
        </w:rPr>
        <w:t xml:space="preserve"> putem pismene komunikacije i da ih kopira svim kandidatima koji su ušli u uži izbor i ako je potrebno da produži rok za njihovo podnošenje.</w:t>
      </w:r>
      <w:r w:rsidRPr="004A317C">
        <w:rPr>
          <w:rFonts w:ascii="Times New Roman" w:hAnsi="Times New Roman" w:cs="Times New Roman"/>
          <w:sz w:val="24"/>
          <w:szCs w:val="24"/>
        </w:rPr>
        <w:t xml:space="preserve"> </w:t>
      </w:r>
    </w:p>
    <w:p w14:paraId="26B77AF3" w14:textId="3BF188A9"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 xml:space="preserve">56.13 </w:t>
      </w:r>
      <w:r w:rsidRPr="004A317C">
        <w:rPr>
          <w:rFonts w:ascii="Times New Roman" w:hAnsi="Times New Roman" w:cs="Times New Roman"/>
          <w:sz w:val="24"/>
          <w:szCs w:val="24"/>
          <w:highlight w:val="yellow"/>
        </w:rPr>
        <w:t>U</w:t>
      </w:r>
      <w:r w:rsidR="0000560F" w:rsidRPr="004A317C">
        <w:rPr>
          <w:rFonts w:ascii="Times New Roman" w:hAnsi="Times New Roman" w:cs="Times New Roman"/>
          <w:sz w:val="24"/>
          <w:szCs w:val="24"/>
          <w:highlight w:val="yellow"/>
        </w:rPr>
        <w:t>A</w:t>
      </w:r>
      <w:r w:rsidRPr="004A317C">
        <w:rPr>
          <w:rFonts w:ascii="Times New Roman" w:hAnsi="Times New Roman" w:cs="Times New Roman"/>
          <w:sz w:val="24"/>
          <w:szCs w:val="24"/>
          <w:highlight w:val="yellow"/>
        </w:rPr>
        <w:t xml:space="preserve"> će tražiti od EO da podeli akreditive tehničkog predloga nakon isteka roka za podnošenje ponuda i akreditive finansijskog predloga na dan otvaranja finansijskih predloga. Fascikla (datoteka) koja sadrži Tehnički predlog mora da sadrži drugu lozinku od „Finansijske ponude.</w:t>
      </w:r>
      <w:r w:rsidRPr="004A317C">
        <w:rPr>
          <w:rFonts w:ascii="Times New Roman" w:hAnsi="Times New Roman" w:cs="Times New Roman"/>
          <w:sz w:val="24"/>
          <w:szCs w:val="24"/>
        </w:rPr>
        <w:t xml:space="preserve"> </w:t>
      </w:r>
      <w:r w:rsidRPr="004A317C">
        <w:rPr>
          <w:rFonts w:ascii="Times New Roman" w:hAnsi="Times New Roman" w:cs="Times New Roman"/>
          <w:sz w:val="24"/>
          <w:szCs w:val="24"/>
          <w:highlight w:val="yellow"/>
        </w:rPr>
        <w:t xml:space="preserve">Tehnički predlozi moraju biti otvoreni odmah po isteku roka za podnošenje predloga, dok finansijski predlozi moraju ostati </w:t>
      </w:r>
      <w:r w:rsidR="0000560F" w:rsidRPr="004A317C">
        <w:rPr>
          <w:rFonts w:ascii="Times New Roman" w:hAnsi="Times New Roman" w:cs="Times New Roman"/>
          <w:sz w:val="24"/>
          <w:szCs w:val="24"/>
          <w:highlight w:val="yellow"/>
        </w:rPr>
        <w:t xml:space="preserve">u </w:t>
      </w:r>
      <w:r w:rsidRPr="004A317C">
        <w:rPr>
          <w:rFonts w:ascii="Times New Roman" w:hAnsi="Times New Roman" w:cs="Times New Roman"/>
          <w:sz w:val="24"/>
          <w:szCs w:val="24"/>
          <w:highlight w:val="yellow"/>
        </w:rPr>
        <w:t>zatvoreni</w:t>
      </w:r>
      <w:r w:rsidR="0000560F" w:rsidRPr="004A317C">
        <w:rPr>
          <w:rFonts w:ascii="Times New Roman" w:hAnsi="Times New Roman" w:cs="Times New Roman"/>
          <w:sz w:val="24"/>
          <w:szCs w:val="24"/>
          <w:highlight w:val="yellow"/>
        </w:rPr>
        <w:t>m</w:t>
      </w:r>
      <w:r w:rsidRPr="004A317C">
        <w:rPr>
          <w:rFonts w:ascii="Times New Roman" w:hAnsi="Times New Roman" w:cs="Times New Roman"/>
          <w:sz w:val="24"/>
          <w:szCs w:val="24"/>
          <w:highlight w:val="yellow"/>
        </w:rPr>
        <w:t xml:space="preserve"> (sa lozinkom) </w:t>
      </w:r>
      <w:r w:rsidR="0000560F" w:rsidRPr="004A317C">
        <w:rPr>
          <w:rFonts w:ascii="Times New Roman" w:hAnsi="Times New Roman" w:cs="Times New Roman"/>
          <w:sz w:val="24"/>
          <w:szCs w:val="24"/>
          <w:highlight w:val="yellow"/>
        </w:rPr>
        <w:t>kovertama</w:t>
      </w:r>
      <w:r w:rsidRPr="004A317C">
        <w:rPr>
          <w:rFonts w:ascii="Times New Roman" w:hAnsi="Times New Roman" w:cs="Times New Roman"/>
          <w:sz w:val="24"/>
          <w:szCs w:val="24"/>
          <w:highlight w:val="yellow"/>
        </w:rPr>
        <w:t xml:space="preserve"> u kojoj se nalazi finansijski predlog. Svaki predlog koji pristigne nakon isteka roka za podnošenje predloga biće odbijen.</w:t>
      </w:r>
    </w:p>
    <w:p w14:paraId="67F48DA6" w14:textId="36171E5F"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 xml:space="preserve">56.15 </w:t>
      </w:r>
      <w:r w:rsidRPr="004A317C">
        <w:rPr>
          <w:rFonts w:ascii="Times New Roman" w:hAnsi="Times New Roman" w:cs="Times New Roman"/>
          <w:sz w:val="24"/>
          <w:szCs w:val="24"/>
          <w:highlight w:val="yellow"/>
        </w:rPr>
        <w:t xml:space="preserve">Nakon isteka roka za podnošenje ponuda </w:t>
      </w:r>
      <w:r w:rsidRPr="004A317C">
        <w:rPr>
          <w:rFonts w:ascii="Times New Roman" w:hAnsi="Times New Roman" w:cs="Times New Roman"/>
          <w:sz w:val="24"/>
          <w:szCs w:val="24"/>
        </w:rPr>
        <w:t xml:space="preserve">, </w:t>
      </w:r>
      <w:r w:rsidRPr="004A317C">
        <w:rPr>
          <w:rFonts w:ascii="Times New Roman" w:hAnsi="Times New Roman" w:cs="Times New Roman"/>
          <w:sz w:val="24"/>
          <w:szCs w:val="24"/>
          <w:highlight w:val="yellow"/>
        </w:rPr>
        <w:t xml:space="preserve">kontakt osoba UA koja je prihvatila elektronske predloge će preuzeti tehničke predloge nakon što dobije akreditive od EO. </w:t>
      </w:r>
      <w:r w:rsidR="0000560F" w:rsidRPr="004A317C">
        <w:rPr>
          <w:rFonts w:ascii="Times New Roman" w:hAnsi="Times New Roman" w:cs="Times New Roman"/>
          <w:sz w:val="24"/>
          <w:szCs w:val="24"/>
        </w:rPr>
        <w:t>Svaki kriterijum mora biti ocenjen, a zatim se ocene moraju rangirati da bi postale bodove. Sistem rangiranja mora biti objavljen u tenderskom dosijeu. UO mora obavestiti ponuđače koji su dostavili predloge o tehničkim bodovima koje su dodeljene svakom konsultantu, i mora obavestiti one konsultante čiji predlozi nisu ispunili minimalne ocene kvaliteta ili su smatrani neodgovornim. UO mora odmah obavestiti konsultante koji su postigli minimalni kvalifikacioni rezultat, o datumu, vremenu i mestu koje su određeni za otvaranje tehničkih ponuda. Kandidati koji uđu u uži izbor moraju biti pozvani najmanje (2) nedelje (međunarodno) i jednu (1) nedelju (domaće), pre otvaranja finansijskih predloga</w:t>
      </w:r>
      <w:r w:rsidRPr="004A317C">
        <w:rPr>
          <w:rFonts w:ascii="Times New Roman" w:hAnsi="Times New Roman" w:cs="Times New Roman"/>
          <w:sz w:val="24"/>
          <w:szCs w:val="24"/>
        </w:rPr>
        <w:t>.</w:t>
      </w:r>
    </w:p>
    <w:p w14:paraId="2BEAFD30"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Javno otvaranje finansijskih predloga</w:t>
      </w:r>
    </w:p>
    <w:p w14:paraId="70FFD2C8" w14:textId="4EFB56D2"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 xml:space="preserve">56.17 </w:t>
      </w:r>
      <w:r w:rsidRPr="004A317C">
        <w:rPr>
          <w:rFonts w:ascii="Times New Roman" w:hAnsi="Times New Roman" w:cs="Times New Roman"/>
          <w:sz w:val="24"/>
          <w:szCs w:val="24"/>
          <w:highlight w:val="yellow"/>
        </w:rPr>
        <w:t xml:space="preserve">Na zakazani datum za otvaranje finansijskih predloga, službenik nabavke će tražiti od konsultanata da dostave akreditive fascikle finansijskih predloga. Nakon prihvatanja akreditiva, </w:t>
      </w:r>
      <w:r w:rsidR="000C56BD" w:rsidRPr="004A317C">
        <w:rPr>
          <w:rFonts w:ascii="Times New Roman" w:hAnsi="Times New Roman" w:cs="Times New Roman"/>
          <w:sz w:val="24"/>
          <w:szCs w:val="24"/>
        </w:rPr>
        <w:t xml:space="preserve">finansijski Predlozi moraju biti javno otvoreni u prisustvu predstavnika konsultanata koji su odlučili da učestvuju. Ime svakog ponuđača, tehnički rezultati, kao i predložena cena će biti </w:t>
      </w:r>
      <w:r w:rsidR="000C56BD" w:rsidRPr="004A317C">
        <w:rPr>
          <w:rFonts w:ascii="Times New Roman" w:hAnsi="Times New Roman" w:cs="Times New Roman"/>
          <w:sz w:val="24"/>
          <w:szCs w:val="24"/>
        </w:rPr>
        <w:lastRenderedPageBreak/>
        <w:t>pročitani naglas i zabeleženi kada se otvore finansijske ponude. Za potrebe evaluacije, cena će uključivati platu svih konsultanata, kao i troškove poput putovanja, prevoda, štampanja izveštaja ili sekretarskih troškova. Predlog sa najnižom cenom će dobiti finansijski rezultat od 100 bodova, a ostali predlozi će dobiti finansijske rezultate koji su međusobno proporcionalni njihovim ponuđenim cenama. Metodologija koja će se koristiti mora biti opisana u tenderskom dosijeu</w:t>
      </w:r>
      <w:r w:rsidRPr="004A317C">
        <w:rPr>
          <w:rFonts w:ascii="Times New Roman" w:hAnsi="Times New Roman" w:cs="Times New Roman"/>
          <w:sz w:val="24"/>
          <w:szCs w:val="24"/>
        </w:rPr>
        <w:t>.</w:t>
      </w:r>
    </w:p>
    <w:p w14:paraId="21463347"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34</w:t>
      </w:r>
    </w:p>
    <w:p w14:paraId="1D29DE92" w14:textId="23CB89AD"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57. st. 1, 2, 4, 5, 6, 7, 9, 10. i 13. preformulišu se i glase</w:t>
      </w:r>
      <w:r w:rsidR="000C56BD" w:rsidRPr="004A317C">
        <w:rPr>
          <w:rFonts w:ascii="Times New Roman" w:hAnsi="Times New Roman" w:cs="Times New Roman"/>
          <w:sz w:val="24"/>
          <w:szCs w:val="24"/>
        </w:rPr>
        <w:t xml:space="preserve"> kao </w:t>
      </w:r>
      <w:r w:rsidR="008F669C" w:rsidRPr="004A317C">
        <w:rPr>
          <w:rFonts w:ascii="Times New Roman" w:hAnsi="Times New Roman" w:cs="Times New Roman"/>
          <w:sz w:val="24"/>
          <w:szCs w:val="24"/>
        </w:rPr>
        <w:t xml:space="preserve">sledeće </w:t>
      </w:r>
      <w:r w:rsidRPr="004A317C">
        <w:rPr>
          <w:rFonts w:ascii="Times New Roman" w:hAnsi="Times New Roman" w:cs="Times New Roman"/>
          <w:sz w:val="24"/>
          <w:szCs w:val="24"/>
        </w:rPr>
        <w:t>:</w:t>
      </w:r>
    </w:p>
    <w:p w14:paraId="6A4C4E38"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57</w:t>
      </w:r>
    </w:p>
    <w:p w14:paraId="0C61A99E" w14:textId="6935C786" w:rsidR="00BC0F21" w:rsidRPr="004A317C" w:rsidRDefault="000C56BD" w:rsidP="00E9520A">
      <w:pPr>
        <w:jc w:val="center"/>
        <w:rPr>
          <w:rFonts w:ascii="Times New Roman" w:hAnsi="Times New Roman" w:cs="Times New Roman"/>
          <w:b/>
          <w:sz w:val="24"/>
          <w:szCs w:val="24"/>
        </w:rPr>
      </w:pPr>
      <w:r w:rsidRPr="004A317C">
        <w:rPr>
          <w:rFonts w:ascii="Times New Roman" w:hAnsi="Times New Roman" w:cs="Times New Roman"/>
          <w:b/>
          <w:bCs/>
          <w:sz w:val="24"/>
          <w:szCs w:val="24"/>
        </w:rPr>
        <w:t>Postupak nabavke posebnih usluga</w:t>
      </w:r>
    </w:p>
    <w:p w14:paraId="19B4BBC3" w14:textId="77777777" w:rsidR="00BC0F21" w:rsidRPr="004A317C" w:rsidRDefault="00BC0F21" w:rsidP="00E9520A">
      <w:pPr>
        <w:pStyle w:val="Default"/>
        <w:spacing w:line="276" w:lineRule="auto"/>
        <w:jc w:val="both"/>
        <w:rPr>
          <w:highlight w:val="green"/>
          <w:lang w:val="sr-Latn-RS"/>
        </w:rPr>
      </w:pPr>
    </w:p>
    <w:p w14:paraId="4593E581" w14:textId="496F8755"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r w:rsidRPr="004A317C">
        <w:rPr>
          <w:rFonts w:ascii="Times New Roman" w:hAnsi="Times New Roman"/>
          <w:sz w:val="24"/>
          <w:szCs w:val="24"/>
        </w:rPr>
        <w:t xml:space="preserve">57.1 Svrha ovog člana je da u okviru ove uredbe definiše korake koji se moraju poštovati da bi se vodio postupak za obezbeđivanje pojedinačnih </w:t>
      </w:r>
      <w:r w:rsidR="002972EB" w:rsidRPr="004A317C">
        <w:rPr>
          <w:rFonts w:ascii="Times New Roman" w:hAnsi="Times New Roman"/>
          <w:sz w:val="24"/>
          <w:szCs w:val="24"/>
          <w:highlight w:val="yellow"/>
        </w:rPr>
        <w:t>ugovar</w:t>
      </w:r>
      <w:r w:rsidR="002972EB">
        <w:rPr>
          <w:rFonts w:ascii="Times New Roman" w:hAnsi="Times New Roman"/>
          <w:sz w:val="24"/>
          <w:szCs w:val="24"/>
          <w:highlight w:val="yellow"/>
        </w:rPr>
        <w:t>a</w:t>
      </w:r>
      <w:r w:rsidR="002972EB" w:rsidRPr="004A317C">
        <w:rPr>
          <w:rFonts w:ascii="Times New Roman" w:hAnsi="Times New Roman"/>
          <w:sz w:val="24"/>
          <w:szCs w:val="24"/>
          <w:highlight w:val="yellow"/>
        </w:rPr>
        <w:t>ča</w:t>
      </w:r>
      <w:r w:rsidRPr="004A317C">
        <w:rPr>
          <w:rFonts w:ascii="Times New Roman" w:hAnsi="Times New Roman"/>
          <w:sz w:val="24"/>
          <w:szCs w:val="24"/>
          <w:highlight w:val="yellow"/>
        </w:rPr>
        <w:t xml:space="preserve"> </w:t>
      </w:r>
      <w:r w:rsidRPr="004A317C">
        <w:rPr>
          <w:rFonts w:ascii="Times New Roman" w:hAnsi="Times New Roman"/>
          <w:sz w:val="24"/>
          <w:szCs w:val="24"/>
        </w:rPr>
        <w:t>za posebne usluge.</w:t>
      </w:r>
    </w:p>
    <w:p w14:paraId="55D87282" w14:textId="77777777" w:rsidR="00BC0F21" w:rsidRPr="004A317C" w:rsidRDefault="00BC0F21" w:rsidP="00E9520A">
      <w:pPr>
        <w:pStyle w:val="Default"/>
        <w:spacing w:line="276" w:lineRule="auto"/>
        <w:jc w:val="both"/>
        <w:rPr>
          <w:lang w:val="sr-Latn-RS"/>
        </w:rPr>
      </w:pPr>
    </w:p>
    <w:p w14:paraId="6BADCD99" w14:textId="77777777"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r w:rsidRPr="004A317C">
        <w:rPr>
          <w:rFonts w:ascii="Times New Roman" w:hAnsi="Times New Roman"/>
          <w:sz w:val="24"/>
          <w:szCs w:val="24"/>
        </w:rPr>
        <w:t xml:space="preserve">57.2. </w:t>
      </w:r>
      <w:r w:rsidRPr="004A317C">
        <w:rPr>
          <w:rFonts w:ascii="Times New Roman" w:hAnsi="Times New Roman"/>
          <w:sz w:val="24"/>
          <w:szCs w:val="24"/>
          <w:highlight w:val="yellow"/>
        </w:rPr>
        <w:t>Stavovi ovog člana primenjuju se samo na nabavku posebnih usluga koje se ne mogu obezbediti kroz procedure zapošljavanja prema Zakonu o javnim službenicima.</w:t>
      </w:r>
    </w:p>
    <w:p w14:paraId="05B567C3" w14:textId="77777777" w:rsidR="00BC0F21" w:rsidRPr="004A317C" w:rsidRDefault="00BC0F21" w:rsidP="00E9520A">
      <w:pPr>
        <w:pStyle w:val="Default"/>
        <w:spacing w:line="276" w:lineRule="auto"/>
        <w:jc w:val="both"/>
        <w:rPr>
          <w:lang w:val="sr-Latn-RS"/>
        </w:rPr>
      </w:pPr>
    </w:p>
    <w:p w14:paraId="1B5A5D03" w14:textId="700B2C52"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r w:rsidRPr="004A317C">
        <w:rPr>
          <w:rFonts w:ascii="Times New Roman" w:hAnsi="Times New Roman"/>
          <w:sz w:val="24"/>
          <w:szCs w:val="24"/>
        </w:rPr>
        <w:t xml:space="preserve">57.4 Pojedinačni </w:t>
      </w:r>
      <w:r w:rsidR="002972EB" w:rsidRPr="004A317C">
        <w:rPr>
          <w:rFonts w:ascii="Times New Roman" w:hAnsi="Times New Roman"/>
          <w:sz w:val="24"/>
          <w:szCs w:val="24"/>
          <w:highlight w:val="yellow"/>
        </w:rPr>
        <w:t>ugovarača</w:t>
      </w:r>
      <w:r w:rsidRPr="004A317C">
        <w:rPr>
          <w:rFonts w:ascii="Times New Roman" w:hAnsi="Times New Roman"/>
          <w:sz w:val="24"/>
          <w:szCs w:val="24"/>
          <w:highlight w:val="yellow"/>
        </w:rPr>
        <w:t xml:space="preserve"> </w:t>
      </w:r>
      <w:r w:rsidRPr="004A317C">
        <w:rPr>
          <w:rFonts w:ascii="Times New Roman" w:hAnsi="Times New Roman"/>
          <w:sz w:val="24"/>
          <w:szCs w:val="24"/>
        </w:rPr>
        <w:t xml:space="preserve">je specijalista u određenoj oblasti, </w:t>
      </w:r>
      <w:r w:rsidRPr="004A317C">
        <w:rPr>
          <w:rFonts w:ascii="Times New Roman" w:hAnsi="Times New Roman"/>
          <w:sz w:val="24"/>
          <w:szCs w:val="24"/>
          <w:highlight w:val="yellow"/>
        </w:rPr>
        <w:t xml:space="preserve">koga angažuje </w:t>
      </w:r>
      <w:r w:rsidRPr="004A317C">
        <w:rPr>
          <w:rFonts w:ascii="Times New Roman" w:hAnsi="Times New Roman"/>
          <w:sz w:val="24"/>
          <w:szCs w:val="24"/>
        </w:rPr>
        <w:t xml:space="preserve">Ugovorni Autoritet </w:t>
      </w:r>
      <w:r w:rsidRPr="004A317C">
        <w:rPr>
          <w:rFonts w:ascii="Times New Roman" w:hAnsi="Times New Roman"/>
          <w:sz w:val="24"/>
          <w:szCs w:val="24"/>
          <w:highlight w:val="yellow"/>
        </w:rPr>
        <w:t xml:space="preserve">kroz procedure nabavke </w:t>
      </w:r>
      <w:r w:rsidRPr="004A317C">
        <w:rPr>
          <w:rFonts w:ascii="Times New Roman" w:hAnsi="Times New Roman"/>
          <w:color w:val="FF0000"/>
          <w:sz w:val="24"/>
          <w:szCs w:val="24"/>
          <w:highlight w:val="yellow"/>
        </w:rPr>
        <w:t>.</w:t>
      </w:r>
    </w:p>
    <w:p w14:paraId="74AF0644" w14:textId="77777777"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p>
    <w:p w14:paraId="79905829" w14:textId="4062F40E" w:rsidR="00BC0F21" w:rsidRPr="004A317C" w:rsidRDefault="00A222DF" w:rsidP="00E9520A">
      <w:pPr>
        <w:autoSpaceDE w:val="0"/>
        <w:autoSpaceDN w:val="0"/>
        <w:adjustRightInd w:val="0"/>
        <w:spacing w:after="0"/>
        <w:ind w:right="113" w:hanging="540"/>
        <w:jc w:val="both"/>
        <w:rPr>
          <w:rFonts w:ascii="Times New Roman" w:hAnsi="Times New Roman"/>
          <w:sz w:val="24"/>
          <w:szCs w:val="24"/>
        </w:rPr>
      </w:pPr>
      <w:r w:rsidRPr="004A317C">
        <w:rPr>
          <w:rFonts w:ascii="Times New Roman" w:hAnsi="Times New Roman"/>
          <w:sz w:val="24"/>
          <w:szCs w:val="24"/>
        </w:rPr>
        <w:t xml:space="preserve">57.5  </w:t>
      </w:r>
      <w:r w:rsidR="00BC0F21" w:rsidRPr="004A317C">
        <w:rPr>
          <w:rFonts w:ascii="Times New Roman" w:hAnsi="Times New Roman"/>
          <w:sz w:val="24"/>
          <w:szCs w:val="24"/>
        </w:rPr>
        <w:t xml:space="preserve">usluge </w:t>
      </w:r>
      <w:r w:rsidR="00BC0F21" w:rsidRPr="004A317C">
        <w:rPr>
          <w:rFonts w:ascii="Times New Roman" w:hAnsi="Times New Roman"/>
          <w:sz w:val="24"/>
          <w:szCs w:val="24"/>
          <w:highlight w:val="yellow"/>
        </w:rPr>
        <w:t xml:space="preserve">ugovaranja </w:t>
      </w:r>
      <w:r w:rsidR="00BC0F21" w:rsidRPr="004A317C">
        <w:rPr>
          <w:rFonts w:ascii="Times New Roman" w:hAnsi="Times New Roman"/>
          <w:sz w:val="24"/>
          <w:szCs w:val="24"/>
        </w:rPr>
        <w:t>, mogu da ponude samo fizička lica koja ne moraju da imaju registrovani biznis, ali fizičko lice mora biti registrovano u elektronskom sistemu nabavke kao EO-Fizičko lice.</w:t>
      </w:r>
      <w:r w:rsidRPr="004A317C">
        <w:rPr>
          <w:sz w:val="23"/>
          <w:szCs w:val="23"/>
        </w:rPr>
        <w:t xml:space="preserve"> </w:t>
      </w:r>
      <w:r w:rsidRPr="004A317C">
        <w:rPr>
          <w:rFonts w:ascii="Times New Roman" w:hAnsi="Times New Roman" w:cs="Times New Roman"/>
          <w:sz w:val="24"/>
          <w:szCs w:val="24"/>
        </w:rPr>
        <w:t xml:space="preserve">Samo fizička lica koja ne moraju da imaju registrovani biznis, ali fizičko lice mora biti registrovano u elektronskom sistemu nabavke kao EO-Fizičko lice, mogu da ponude za pojedinačne </w:t>
      </w:r>
      <w:r w:rsidR="002972EB" w:rsidRPr="004A317C">
        <w:rPr>
          <w:rFonts w:ascii="Times New Roman" w:hAnsi="Times New Roman" w:cs="Times New Roman"/>
          <w:sz w:val="24"/>
          <w:szCs w:val="24"/>
        </w:rPr>
        <w:t>ugovaraće</w:t>
      </w:r>
      <w:r w:rsidRPr="004A317C">
        <w:rPr>
          <w:rFonts w:ascii="Times New Roman" w:hAnsi="Times New Roman" w:cs="Times New Roman"/>
          <w:sz w:val="24"/>
          <w:szCs w:val="24"/>
        </w:rPr>
        <w:t xml:space="preserve"> usluge</w:t>
      </w:r>
    </w:p>
    <w:p w14:paraId="319307AB" w14:textId="77777777"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p>
    <w:p w14:paraId="7099FED0" w14:textId="4F8DD1B3"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r w:rsidRPr="004A317C">
        <w:rPr>
          <w:rFonts w:ascii="Times New Roman" w:hAnsi="Times New Roman"/>
          <w:sz w:val="24"/>
          <w:szCs w:val="24"/>
        </w:rPr>
        <w:t xml:space="preserve">57.6 </w:t>
      </w:r>
      <w:r w:rsidRPr="004A317C">
        <w:rPr>
          <w:rFonts w:ascii="Times New Roman" w:hAnsi="Times New Roman"/>
          <w:sz w:val="24"/>
          <w:szCs w:val="24"/>
          <w:highlight w:val="yellow"/>
        </w:rPr>
        <w:t xml:space="preserve">Pravila definisana u članu 56. </w:t>
      </w:r>
      <w:r w:rsidR="008460F7" w:rsidRPr="004A317C">
        <w:rPr>
          <w:rFonts w:ascii="Times New Roman" w:hAnsi="Times New Roman"/>
          <w:sz w:val="24"/>
          <w:szCs w:val="24"/>
          <w:highlight w:val="yellow"/>
        </w:rPr>
        <w:t>ove uredbe</w:t>
      </w:r>
      <w:r w:rsidRPr="004A317C">
        <w:rPr>
          <w:rFonts w:ascii="Times New Roman" w:hAnsi="Times New Roman"/>
          <w:sz w:val="24"/>
          <w:szCs w:val="24"/>
          <w:highlight w:val="yellow"/>
        </w:rPr>
        <w:t xml:space="preserve"> primenjuju se na ugovaranje konsultantskih kompanija, dok se ovaj član primenjuje na ugovaranje pojedinačnih </w:t>
      </w:r>
      <w:r w:rsidR="002972EB" w:rsidRPr="004A317C">
        <w:rPr>
          <w:rFonts w:ascii="Times New Roman" w:hAnsi="Times New Roman"/>
          <w:sz w:val="24"/>
          <w:szCs w:val="24"/>
          <w:highlight w:val="yellow"/>
        </w:rPr>
        <w:t>ugovarača</w:t>
      </w:r>
      <w:r w:rsidRPr="004A317C">
        <w:rPr>
          <w:rFonts w:ascii="Times New Roman" w:hAnsi="Times New Roman"/>
          <w:sz w:val="24"/>
          <w:szCs w:val="24"/>
          <w:highlight w:val="yellow"/>
        </w:rPr>
        <w:t>.</w:t>
      </w:r>
    </w:p>
    <w:p w14:paraId="5ED16DA4" w14:textId="77777777"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p>
    <w:p w14:paraId="236824FD" w14:textId="76525978"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r w:rsidRPr="004A317C">
        <w:rPr>
          <w:rFonts w:ascii="Times New Roman" w:hAnsi="Times New Roman"/>
          <w:sz w:val="24"/>
          <w:szCs w:val="24"/>
        </w:rPr>
        <w:t xml:space="preserve">57.7 Ugovaranje pojedinačnih </w:t>
      </w:r>
      <w:r w:rsidR="002972EB" w:rsidRPr="004A317C">
        <w:rPr>
          <w:rFonts w:ascii="Times New Roman" w:hAnsi="Times New Roman"/>
          <w:sz w:val="24"/>
          <w:szCs w:val="24"/>
          <w:highlight w:val="yellow"/>
        </w:rPr>
        <w:t>ugovarača</w:t>
      </w:r>
      <w:r w:rsidRPr="004A317C">
        <w:rPr>
          <w:rFonts w:ascii="Times New Roman" w:hAnsi="Times New Roman"/>
          <w:sz w:val="24"/>
          <w:szCs w:val="24"/>
          <w:highlight w:val="yellow"/>
        </w:rPr>
        <w:t xml:space="preserve"> </w:t>
      </w:r>
      <w:r w:rsidRPr="004A317C">
        <w:rPr>
          <w:rFonts w:ascii="Times New Roman" w:hAnsi="Times New Roman"/>
          <w:sz w:val="24"/>
          <w:szCs w:val="24"/>
        </w:rPr>
        <w:t xml:space="preserve">vrši se kroz procedure nabavke, </w:t>
      </w:r>
      <w:r w:rsidR="00A222DF" w:rsidRPr="004A317C">
        <w:rPr>
          <w:rFonts w:ascii="Times New Roman" w:hAnsi="Times New Roman"/>
          <w:sz w:val="24"/>
          <w:szCs w:val="24"/>
          <w:highlight w:val="yellow"/>
        </w:rPr>
        <w:t>isključujući procedure k</w:t>
      </w:r>
      <w:r w:rsidRPr="004A317C">
        <w:rPr>
          <w:rFonts w:ascii="Times New Roman" w:hAnsi="Times New Roman"/>
          <w:sz w:val="24"/>
          <w:szCs w:val="24"/>
          <w:highlight w:val="yellow"/>
        </w:rPr>
        <w:t>otiranja cena i procedure minimalne vrednosti</w:t>
      </w:r>
      <w:r w:rsidRPr="004A317C">
        <w:rPr>
          <w:rFonts w:ascii="Times New Roman" w:hAnsi="Times New Roman"/>
          <w:sz w:val="24"/>
          <w:szCs w:val="24"/>
        </w:rPr>
        <w:t xml:space="preserve"> </w:t>
      </w:r>
      <w:r w:rsidRPr="004A317C">
        <w:rPr>
          <w:rFonts w:ascii="Times New Roman" w:hAnsi="Times New Roman"/>
          <w:sz w:val="24"/>
          <w:szCs w:val="24"/>
          <w:highlight w:val="yellow"/>
        </w:rPr>
        <w:t>koristeći</w:t>
      </w:r>
      <w:r w:rsidRPr="004A317C">
        <w:rPr>
          <w:rFonts w:ascii="Times New Roman" w:hAnsi="Times New Roman"/>
          <w:sz w:val="24"/>
          <w:szCs w:val="24"/>
        </w:rPr>
        <w:t xml:space="preserve"> </w:t>
      </w:r>
      <w:r w:rsidRPr="004A317C">
        <w:rPr>
          <w:rFonts w:ascii="Times New Roman" w:hAnsi="Times New Roman"/>
          <w:sz w:val="24"/>
          <w:szCs w:val="24"/>
          <w:highlight w:val="yellow"/>
        </w:rPr>
        <w:t xml:space="preserve">kriterijum za dodelu </w:t>
      </w:r>
      <w:r w:rsidR="00A222DF" w:rsidRPr="004A317C">
        <w:rPr>
          <w:rFonts w:ascii="Times New Roman" w:hAnsi="Times New Roman"/>
          <w:sz w:val="24"/>
          <w:szCs w:val="24"/>
        </w:rPr>
        <w:t>„Ekonomski najpovoljniji tender</w:t>
      </w:r>
      <w:r w:rsidRPr="004A317C">
        <w:rPr>
          <w:rFonts w:ascii="Times New Roman" w:hAnsi="Times New Roman"/>
          <w:sz w:val="24"/>
          <w:szCs w:val="24"/>
        </w:rPr>
        <w:t xml:space="preserve">“. U zavisnosti od procenjene vrednosti, </w:t>
      </w:r>
      <w:r w:rsidR="00E9520A" w:rsidRPr="004A317C">
        <w:rPr>
          <w:rFonts w:ascii="Times New Roman" w:hAnsi="Times New Roman"/>
          <w:sz w:val="24"/>
          <w:szCs w:val="24"/>
        </w:rPr>
        <w:t>Ugovorni autoritet</w:t>
      </w:r>
      <w:r w:rsidRPr="004A317C">
        <w:rPr>
          <w:rFonts w:ascii="Times New Roman" w:hAnsi="Times New Roman"/>
          <w:sz w:val="24"/>
          <w:szCs w:val="24"/>
        </w:rPr>
        <w:t xml:space="preserve"> utvrđuje rokove za podnošenje ponuda u skladu sa članom 44. ZJN.</w:t>
      </w:r>
    </w:p>
    <w:p w14:paraId="6D5FD3C7" w14:textId="77777777" w:rsidR="00BC0F21" w:rsidRPr="004A317C" w:rsidRDefault="00BC0F21" w:rsidP="00E9520A">
      <w:pPr>
        <w:pStyle w:val="Default"/>
        <w:spacing w:line="276" w:lineRule="auto"/>
        <w:jc w:val="both"/>
        <w:rPr>
          <w:lang w:val="sr-Latn-RS"/>
        </w:rPr>
      </w:pPr>
    </w:p>
    <w:p w14:paraId="104C5948" w14:textId="0D247374"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r w:rsidRPr="004A317C">
        <w:rPr>
          <w:rFonts w:ascii="Times New Roman" w:hAnsi="Times New Roman"/>
          <w:sz w:val="24"/>
          <w:szCs w:val="24"/>
        </w:rPr>
        <w:t xml:space="preserve">57.9 Postupak se pokreće i razvija na elektronskoj platformi, u skladu sa </w:t>
      </w:r>
      <w:r w:rsidR="00E90E5F" w:rsidRPr="004A317C">
        <w:rPr>
          <w:rFonts w:ascii="Times New Roman" w:hAnsi="Times New Roman"/>
          <w:sz w:val="24"/>
          <w:szCs w:val="24"/>
        </w:rPr>
        <w:t>postup</w:t>
      </w:r>
      <w:r w:rsidR="00A222DF" w:rsidRPr="004A317C">
        <w:rPr>
          <w:rFonts w:ascii="Times New Roman" w:hAnsi="Times New Roman"/>
          <w:sz w:val="24"/>
          <w:szCs w:val="24"/>
        </w:rPr>
        <w:t>cima</w:t>
      </w:r>
      <w:r w:rsidRPr="004A317C">
        <w:rPr>
          <w:rFonts w:ascii="Times New Roman" w:hAnsi="Times New Roman"/>
          <w:sz w:val="24"/>
          <w:szCs w:val="24"/>
        </w:rPr>
        <w:t xml:space="preserve"> definisanim ZJN, </w:t>
      </w:r>
      <w:r w:rsidRPr="004A317C">
        <w:rPr>
          <w:rFonts w:ascii="Times New Roman" w:hAnsi="Times New Roman"/>
          <w:sz w:val="24"/>
          <w:szCs w:val="24"/>
          <w:highlight w:val="yellow"/>
        </w:rPr>
        <w:t>nakon dobijanja potvrde od jedinice</w:t>
      </w:r>
      <w:r w:rsidR="000D64B2" w:rsidRPr="004A317C">
        <w:rPr>
          <w:rFonts w:ascii="Times New Roman" w:hAnsi="Times New Roman"/>
          <w:sz w:val="24"/>
          <w:szCs w:val="24"/>
          <w:highlight w:val="yellow"/>
        </w:rPr>
        <w:t xml:space="preserve"> osoblja</w:t>
      </w:r>
      <w:r w:rsidRPr="004A317C">
        <w:rPr>
          <w:rFonts w:ascii="Times New Roman" w:hAnsi="Times New Roman"/>
          <w:sz w:val="24"/>
          <w:szCs w:val="24"/>
          <w:highlight w:val="yellow"/>
        </w:rPr>
        <w:t xml:space="preserve"> da se radna mesta potrebna za individualno ugovaranje ne mogu obezbediti kroz procedure zapošljavanja.</w:t>
      </w:r>
    </w:p>
    <w:p w14:paraId="5C09C67E" w14:textId="77777777"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p>
    <w:p w14:paraId="7E10B779" w14:textId="77777777" w:rsidR="00BC0F21" w:rsidRPr="004A317C" w:rsidRDefault="00BC0F21" w:rsidP="00E9520A">
      <w:pPr>
        <w:pStyle w:val="ListParagraph"/>
        <w:numPr>
          <w:ilvl w:val="1"/>
          <w:numId w:val="62"/>
        </w:numPr>
        <w:autoSpaceDE w:val="0"/>
        <w:autoSpaceDN w:val="0"/>
        <w:adjustRightInd w:val="0"/>
        <w:spacing w:after="0"/>
        <w:ind w:right="113"/>
        <w:jc w:val="both"/>
        <w:rPr>
          <w:rFonts w:ascii="Times New Roman" w:hAnsi="Times New Roman"/>
          <w:sz w:val="24"/>
          <w:szCs w:val="24"/>
        </w:rPr>
      </w:pPr>
      <w:r w:rsidRPr="004A317C">
        <w:rPr>
          <w:rFonts w:ascii="Times New Roman" w:hAnsi="Times New Roman"/>
          <w:sz w:val="24"/>
          <w:szCs w:val="24"/>
        </w:rPr>
        <w:t xml:space="preserve">Za objavljivanje obaveštenja o ugovoru, članovi </w:t>
      </w:r>
      <w:r w:rsidRPr="004A317C">
        <w:rPr>
          <w:rFonts w:ascii="Times New Roman" w:hAnsi="Times New Roman"/>
          <w:sz w:val="24"/>
          <w:szCs w:val="24"/>
          <w:highlight w:val="yellow"/>
        </w:rPr>
        <w:t xml:space="preserve">45.5-45.8 </w:t>
      </w:r>
      <w:r w:rsidR="008460F7" w:rsidRPr="004A317C">
        <w:rPr>
          <w:rFonts w:ascii="Times New Roman" w:hAnsi="Times New Roman"/>
          <w:sz w:val="24"/>
          <w:szCs w:val="24"/>
        </w:rPr>
        <w:t>ove uredbe</w:t>
      </w:r>
      <w:r w:rsidRPr="004A317C">
        <w:rPr>
          <w:rFonts w:ascii="Times New Roman" w:hAnsi="Times New Roman"/>
          <w:sz w:val="24"/>
          <w:szCs w:val="24"/>
        </w:rPr>
        <w:t xml:space="preserve"> primenjuju se na sličan način.</w:t>
      </w:r>
    </w:p>
    <w:p w14:paraId="625B85C8" w14:textId="77777777" w:rsidR="00BC0F21" w:rsidRPr="004A317C" w:rsidRDefault="00BC0F21" w:rsidP="00E9520A">
      <w:pPr>
        <w:pStyle w:val="ListParagraph"/>
        <w:autoSpaceDE w:val="0"/>
        <w:autoSpaceDN w:val="0"/>
        <w:adjustRightInd w:val="0"/>
        <w:spacing w:after="0"/>
        <w:ind w:left="0" w:right="113"/>
        <w:jc w:val="both"/>
        <w:rPr>
          <w:rFonts w:ascii="Times New Roman" w:hAnsi="Times New Roman"/>
          <w:sz w:val="24"/>
          <w:szCs w:val="24"/>
        </w:rPr>
      </w:pPr>
    </w:p>
    <w:p w14:paraId="6C2827FD" w14:textId="532A3448" w:rsidR="00BC0F21" w:rsidRPr="004A317C" w:rsidRDefault="00BC0F21" w:rsidP="00E9520A">
      <w:pPr>
        <w:pStyle w:val="ListParagraph"/>
        <w:numPr>
          <w:ilvl w:val="1"/>
          <w:numId w:val="63"/>
        </w:numPr>
        <w:autoSpaceDE w:val="0"/>
        <w:autoSpaceDN w:val="0"/>
        <w:adjustRightInd w:val="0"/>
        <w:spacing w:after="0"/>
        <w:ind w:right="113"/>
        <w:jc w:val="both"/>
        <w:rPr>
          <w:rFonts w:ascii="Times New Roman" w:hAnsi="Times New Roman"/>
          <w:sz w:val="24"/>
          <w:szCs w:val="24"/>
        </w:rPr>
      </w:pPr>
      <w:r w:rsidRPr="004A317C">
        <w:rPr>
          <w:rFonts w:ascii="Times New Roman" w:hAnsi="Times New Roman"/>
          <w:sz w:val="24"/>
          <w:szCs w:val="24"/>
        </w:rPr>
        <w:lastRenderedPageBreak/>
        <w:t xml:space="preserve"> </w:t>
      </w:r>
      <w:r w:rsidRPr="004A317C">
        <w:rPr>
          <w:rFonts w:ascii="Times New Roman" w:hAnsi="Times New Roman" w:cs="Times New Roman"/>
          <w:sz w:val="24"/>
          <w:szCs w:val="24"/>
        </w:rPr>
        <w:t xml:space="preserve">Otvaranje </w:t>
      </w:r>
      <w:r w:rsidR="000D64B2" w:rsidRPr="004A317C">
        <w:rPr>
          <w:rFonts w:ascii="Times New Roman" w:hAnsi="Times New Roman" w:cs="Times New Roman"/>
          <w:sz w:val="24"/>
          <w:szCs w:val="24"/>
        </w:rPr>
        <w:t>tendera</w:t>
      </w:r>
      <w:r w:rsidRPr="004A317C">
        <w:rPr>
          <w:rFonts w:ascii="Times New Roman" w:hAnsi="Times New Roman" w:cs="Times New Roman"/>
          <w:sz w:val="24"/>
          <w:szCs w:val="24"/>
        </w:rPr>
        <w:t xml:space="preserve"> vrši se u skladu sa članom 35. </w:t>
      </w:r>
      <w:r w:rsidR="008460F7" w:rsidRPr="004A317C">
        <w:rPr>
          <w:rFonts w:ascii="Times New Roman" w:hAnsi="Times New Roman" w:cs="Times New Roman"/>
          <w:sz w:val="24"/>
          <w:szCs w:val="24"/>
          <w:highlight w:val="yellow"/>
        </w:rPr>
        <w:t>ove uredbe</w:t>
      </w:r>
      <w:r w:rsidRPr="004A317C">
        <w:rPr>
          <w:rFonts w:ascii="Times New Roman" w:hAnsi="Times New Roman" w:cs="Times New Roman"/>
          <w:sz w:val="24"/>
          <w:szCs w:val="24"/>
          <w:highlight w:val="yellow"/>
        </w:rPr>
        <w:t>.</w:t>
      </w:r>
    </w:p>
    <w:p w14:paraId="5B93090C" w14:textId="77777777" w:rsidR="00BC0F21" w:rsidRPr="004A317C" w:rsidRDefault="00BC0F21" w:rsidP="00E9520A">
      <w:pPr>
        <w:pStyle w:val="ListParagraph"/>
        <w:autoSpaceDE w:val="0"/>
        <w:autoSpaceDN w:val="0"/>
        <w:adjustRightInd w:val="0"/>
        <w:spacing w:after="0"/>
        <w:ind w:left="0" w:right="113"/>
        <w:jc w:val="both"/>
        <w:rPr>
          <w:rFonts w:ascii="Times New Roman" w:hAnsi="Times New Roman"/>
          <w:sz w:val="24"/>
          <w:szCs w:val="24"/>
        </w:rPr>
      </w:pPr>
    </w:p>
    <w:p w14:paraId="32CF002E"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35</w:t>
      </w:r>
    </w:p>
    <w:p w14:paraId="4A46B0FD" w14:textId="4A4DAD64"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61. stav 3. preformuliše se i glasi</w:t>
      </w:r>
      <w:r w:rsidR="000D64B2" w:rsidRPr="004A317C">
        <w:rPr>
          <w:rFonts w:ascii="Times New Roman" w:hAnsi="Times New Roman" w:cs="Times New Roman"/>
          <w:sz w:val="24"/>
          <w:szCs w:val="24"/>
        </w:rPr>
        <w:t xml:space="preserve"> kao </w:t>
      </w:r>
      <w:r w:rsidR="008F669C" w:rsidRPr="004A317C">
        <w:rPr>
          <w:rFonts w:ascii="Times New Roman" w:hAnsi="Times New Roman" w:cs="Times New Roman"/>
          <w:sz w:val="24"/>
          <w:szCs w:val="24"/>
        </w:rPr>
        <w:t xml:space="preserve">sledeće </w:t>
      </w:r>
      <w:r w:rsidRPr="004A317C">
        <w:rPr>
          <w:rFonts w:ascii="Times New Roman" w:hAnsi="Times New Roman" w:cs="Times New Roman"/>
          <w:sz w:val="24"/>
          <w:szCs w:val="24"/>
        </w:rPr>
        <w:t>:</w:t>
      </w:r>
    </w:p>
    <w:p w14:paraId="1500B04E" w14:textId="77777777" w:rsidR="00BC0F21" w:rsidRPr="004A317C" w:rsidRDefault="00BC0F21" w:rsidP="00E9520A">
      <w:pPr>
        <w:pStyle w:val="Heading2"/>
      </w:pPr>
      <w:bookmarkStart w:id="6" w:name="_Toc117032223"/>
      <w:r w:rsidRPr="004A317C">
        <w:t>Član 61</w:t>
      </w:r>
      <w:bookmarkEnd w:id="6"/>
    </w:p>
    <w:p w14:paraId="5678645F" w14:textId="77777777" w:rsidR="00BC0F21" w:rsidRPr="004A317C" w:rsidRDefault="00BC0F21" w:rsidP="00E9520A">
      <w:pPr>
        <w:pStyle w:val="Heading2"/>
      </w:pPr>
      <w:r w:rsidRPr="004A317C">
        <w:t xml:space="preserve"> </w:t>
      </w:r>
      <w:bookmarkStart w:id="7" w:name="_Toc117032224"/>
      <w:r w:rsidRPr="004A317C">
        <w:t>Obustava aktivnosti nabavke</w:t>
      </w:r>
      <w:bookmarkEnd w:id="7"/>
    </w:p>
    <w:p w14:paraId="63AF67A7" w14:textId="77777777" w:rsidR="00BC0F21" w:rsidRPr="004A317C" w:rsidRDefault="00BC0F21" w:rsidP="00E9520A">
      <w:pPr>
        <w:jc w:val="both"/>
        <w:rPr>
          <w:rFonts w:ascii="Times New Roman" w:hAnsi="Times New Roman" w:cs="Times New Roman"/>
          <w:sz w:val="24"/>
          <w:szCs w:val="24"/>
        </w:rPr>
      </w:pPr>
    </w:p>
    <w:p w14:paraId="5B285506" w14:textId="10FE2131" w:rsidR="00BC0F21" w:rsidRPr="004A317C" w:rsidRDefault="00AE398B" w:rsidP="00E9520A">
      <w:pPr>
        <w:pStyle w:val="ListParagraph"/>
        <w:numPr>
          <w:ilvl w:val="1"/>
          <w:numId w:val="64"/>
        </w:numPr>
        <w:jc w:val="both"/>
        <w:rPr>
          <w:rFonts w:ascii="Times New Roman" w:hAnsi="Times New Roman" w:cs="Times New Roman"/>
          <w:sz w:val="24"/>
          <w:szCs w:val="24"/>
        </w:rPr>
      </w:pPr>
      <w:r w:rsidRPr="004A317C">
        <w:rPr>
          <w:rFonts w:ascii="Times New Roman" w:hAnsi="Times New Roman" w:cs="Times New Roman"/>
          <w:sz w:val="24"/>
          <w:szCs w:val="24"/>
        </w:rPr>
        <w:t xml:space="preserve">Ugovorni autoritet, odnosno Odgovorni službenik za nabavke, </w:t>
      </w:r>
      <w:r w:rsidRPr="004A317C">
        <w:rPr>
          <w:rFonts w:ascii="Times New Roman" w:hAnsi="Times New Roman" w:cs="Times New Roman"/>
          <w:sz w:val="24"/>
          <w:szCs w:val="24"/>
          <w:highlight w:val="yellow"/>
        </w:rPr>
        <w:t xml:space="preserve">objaviće Zahtev za preispitivanje na Platformi u dosijeu tendera u "dodatnim dokumentima" </w:t>
      </w:r>
      <w:r w:rsidRPr="004A317C">
        <w:rPr>
          <w:rFonts w:ascii="Times New Roman" w:hAnsi="Times New Roman" w:cs="Times New Roman"/>
          <w:sz w:val="24"/>
          <w:szCs w:val="24"/>
        </w:rPr>
        <w:t>će razmotriti zahtev u roku od tri (3) radna dana od dana podnošenja zahteva, kada je to primenjivo, od dana prijema dodatnih informacija i dokumenata predviđenih članom 60.2.ovog pravilnika. Ovaj rok, u određenim opravdanim slučajevima, može se produžiti za najviše tri (3) dodatna dana, o čemu će podnosilac žalbe biti obavešten</w:t>
      </w:r>
    </w:p>
    <w:p w14:paraId="35529B7A"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36</w:t>
      </w:r>
    </w:p>
    <w:p w14:paraId="3D23580F" w14:textId="5B6736BC" w:rsidR="00BC0F21" w:rsidRPr="004A317C" w:rsidRDefault="00BC0F21" w:rsidP="00E9520A">
      <w:pPr>
        <w:jc w:val="both"/>
        <w:rPr>
          <w:rFonts w:ascii="Times New Roman" w:hAnsi="Times New Roman" w:cs="Times New Roman"/>
          <w:sz w:val="24"/>
          <w:szCs w:val="24"/>
          <w:shd w:val="clear" w:color="auto" w:fill="FFFFFF"/>
        </w:rPr>
      </w:pPr>
      <w:r w:rsidRPr="004A317C">
        <w:rPr>
          <w:rFonts w:ascii="Times New Roman" w:hAnsi="Times New Roman" w:cs="Times New Roman"/>
          <w:sz w:val="24"/>
          <w:szCs w:val="24"/>
          <w:shd w:val="clear" w:color="auto" w:fill="FFFFFF"/>
        </w:rPr>
        <w:t>Član 63. stav 2. preformuliše se i glasi</w:t>
      </w:r>
      <w:r w:rsidR="00AE398B" w:rsidRPr="004A317C">
        <w:rPr>
          <w:rFonts w:ascii="Times New Roman" w:hAnsi="Times New Roman" w:cs="Times New Roman"/>
          <w:sz w:val="24"/>
          <w:szCs w:val="24"/>
          <w:shd w:val="clear" w:color="auto" w:fill="FFFFFF"/>
        </w:rPr>
        <w:t xml:space="preserve"> kao </w:t>
      </w:r>
      <w:r w:rsidR="008F669C" w:rsidRPr="004A317C">
        <w:rPr>
          <w:rFonts w:ascii="Times New Roman" w:hAnsi="Times New Roman" w:cs="Times New Roman"/>
          <w:sz w:val="24"/>
          <w:szCs w:val="24"/>
          <w:shd w:val="clear" w:color="auto" w:fill="FFFFFF"/>
        </w:rPr>
        <w:t xml:space="preserve">sledeće </w:t>
      </w:r>
      <w:r w:rsidRPr="004A317C">
        <w:rPr>
          <w:rFonts w:ascii="Times New Roman" w:hAnsi="Times New Roman" w:cs="Times New Roman"/>
          <w:sz w:val="24"/>
          <w:szCs w:val="24"/>
          <w:shd w:val="clear" w:color="auto" w:fill="FFFFFF"/>
        </w:rPr>
        <w:t>:</w:t>
      </w:r>
    </w:p>
    <w:p w14:paraId="0FF60EE5" w14:textId="77777777" w:rsidR="00BC0F21" w:rsidRPr="004A317C" w:rsidRDefault="00BC0F21" w:rsidP="00E9520A">
      <w:pPr>
        <w:jc w:val="center"/>
        <w:rPr>
          <w:rFonts w:ascii="Times New Roman" w:hAnsi="Times New Roman" w:cs="Times New Roman"/>
          <w:b/>
          <w:sz w:val="24"/>
          <w:szCs w:val="24"/>
          <w:shd w:val="clear" w:color="auto" w:fill="FFFFFF"/>
        </w:rPr>
      </w:pPr>
      <w:r w:rsidRPr="004A317C">
        <w:rPr>
          <w:rFonts w:ascii="Times New Roman" w:hAnsi="Times New Roman" w:cs="Times New Roman"/>
          <w:b/>
          <w:sz w:val="24"/>
          <w:szCs w:val="24"/>
          <w:shd w:val="clear" w:color="auto" w:fill="FFFFFF"/>
        </w:rPr>
        <w:t xml:space="preserve">Odluka </w:t>
      </w:r>
      <w:r w:rsidR="009A78E1" w:rsidRPr="004A317C">
        <w:rPr>
          <w:rFonts w:ascii="Times New Roman" w:hAnsi="Times New Roman" w:cs="Times New Roman"/>
          <w:b/>
          <w:sz w:val="24"/>
          <w:szCs w:val="24"/>
          <w:shd w:val="clear" w:color="auto" w:fill="FFFFFF"/>
        </w:rPr>
        <w:t>Ugovornog autoriteta</w:t>
      </w:r>
    </w:p>
    <w:p w14:paraId="1834857A" w14:textId="26B3D322" w:rsidR="00BC0F21" w:rsidRPr="004A317C" w:rsidRDefault="00BC0F21" w:rsidP="00AE398B">
      <w:pPr>
        <w:autoSpaceDE w:val="0"/>
        <w:autoSpaceDN w:val="0"/>
        <w:adjustRightInd w:val="0"/>
        <w:spacing w:after="0"/>
        <w:ind w:right="113" w:hanging="540"/>
        <w:jc w:val="both"/>
        <w:rPr>
          <w:rFonts w:ascii="Times New Roman" w:hAnsi="Times New Roman"/>
          <w:sz w:val="24"/>
          <w:szCs w:val="24"/>
        </w:rPr>
      </w:pPr>
      <w:r w:rsidRPr="004A317C">
        <w:rPr>
          <w:rFonts w:ascii="Times New Roman" w:hAnsi="Times New Roman"/>
          <w:sz w:val="24"/>
          <w:szCs w:val="24"/>
        </w:rPr>
        <w:t xml:space="preserve">63.2. </w:t>
      </w:r>
      <w:r w:rsidR="00AE398B" w:rsidRPr="004A317C">
        <w:rPr>
          <w:rFonts w:ascii="Times New Roman" w:hAnsi="Times New Roman"/>
          <w:sz w:val="24"/>
          <w:szCs w:val="24"/>
        </w:rPr>
        <w:t xml:space="preserve">Odluka o odbijanju ili odobrenju je obavezujuća i biće objavljena u elektronskom sistemu nabavke kao </w:t>
      </w:r>
      <w:r w:rsidR="00AE398B" w:rsidRPr="004A317C">
        <w:rPr>
          <w:rFonts w:ascii="Times New Roman" w:hAnsi="Times New Roman"/>
          <w:sz w:val="24"/>
          <w:szCs w:val="24"/>
          <w:highlight w:val="yellow"/>
        </w:rPr>
        <w:t>„Dodatni dokument“</w:t>
      </w:r>
      <w:r w:rsidR="00AE398B" w:rsidRPr="004A317C">
        <w:rPr>
          <w:rFonts w:ascii="Times New Roman" w:hAnsi="Times New Roman"/>
          <w:sz w:val="24"/>
          <w:szCs w:val="24"/>
        </w:rPr>
        <w:t xml:space="preserve"> </w:t>
      </w:r>
      <w:r w:rsidR="00AE398B" w:rsidRPr="004A317C">
        <w:rPr>
          <w:rFonts w:ascii="Times New Roman" w:hAnsi="Times New Roman"/>
          <w:sz w:val="24"/>
          <w:szCs w:val="24"/>
          <w:highlight w:val="yellow"/>
        </w:rPr>
        <w:t xml:space="preserve">na dosije tendera </w:t>
      </w:r>
      <w:r w:rsidR="00AE398B" w:rsidRPr="004A317C">
        <w:rPr>
          <w:rFonts w:ascii="Times New Roman" w:hAnsi="Times New Roman"/>
          <w:sz w:val="24"/>
          <w:szCs w:val="24"/>
        </w:rPr>
        <w:t xml:space="preserve">od strane odgovornog službenika za nabavke U slučajevima kada odgovorni službenik nabavke ne donese </w:t>
      </w:r>
      <w:r w:rsidR="00AE398B" w:rsidRPr="004A317C">
        <w:rPr>
          <w:rFonts w:ascii="Times New Roman" w:hAnsi="Times New Roman"/>
          <w:b/>
          <w:bCs/>
          <w:sz w:val="24"/>
          <w:szCs w:val="24"/>
        </w:rPr>
        <w:t xml:space="preserve">odluku </w:t>
      </w:r>
      <w:r w:rsidR="00AE398B" w:rsidRPr="004A317C">
        <w:rPr>
          <w:rFonts w:ascii="Times New Roman" w:hAnsi="Times New Roman"/>
          <w:sz w:val="24"/>
          <w:szCs w:val="24"/>
        </w:rPr>
        <w:t xml:space="preserve">u vezi sa zahtevom za reviziju i ne obavesti ekonomskog operatera o dodatnom roku, ekonomski operater ima pravo da podnese žalbu Telu za razmatranje nabavki nakon isteka </w:t>
      </w:r>
      <w:r w:rsidR="00AE398B" w:rsidRPr="004A317C">
        <w:rPr>
          <w:rFonts w:ascii="Times New Roman" w:hAnsi="Times New Roman"/>
          <w:b/>
          <w:bCs/>
          <w:sz w:val="24"/>
          <w:szCs w:val="24"/>
        </w:rPr>
        <w:t xml:space="preserve">3 ( tri) radnih dana </w:t>
      </w:r>
      <w:r w:rsidR="00AE398B" w:rsidRPr="004A317C">
        <w:rPr>
          <w:rFonts w:ascii="Times New Roman" w:hAnsi="Times New Roman"/>
          <w:sz w:val="24"/>
          <w:szCs w:val="24"/>
        </w:rPr>
        <w:t>od dana podnošenja zahteva za preispitivanje. U računanju rokova, datum podnošenja zahteva za ponovno razmatranje je dan (0)</w:t>
      </w:r>
    </w:p>
    <w:p w14:paraId="31F15BA2" w14:textId="77777777" w:rsidR="00BC0F21" w:rsidRPr="004A317C" w:rsidRDefault="00BC0F21" w:rsidP="00E9520A">
      <w:pPr>
        <w:jc w:val="center"/>
        <w:rPr>
          <w:rFonts w:ascii="Times New Roman" w:hAnsi="Times New Roman" w:cs="Times New Roman"/>
          <w:b/>
          <w:sz w:val="24"/>
          <w:szCs w:val="24"/>
          <w:shd w:val="clear" w:color="auto" w:fill="FFFFFF"/>
        </w:rPr>
      </w:pPr>
      <w:r w:rsidRPr="004A317C">
        <w:rPr>
          <w:rFonts w:ascii="Times New Roman" w:hAnsi="Times New Roman" w:cs="Times New Roman"/>
          <w:b/>
          <w:sz w:val="24"/>
          <w:szCs w:val="24"/>
          <w:shd w:val="clear" w:color="auto" w:fill="FFFFFF"/>
        </w:rPr>
        <w:t>Član 37</w:t>
      </w:r>
    </w:p>
    <w:p w14:paraId="1355262E" w14:textId="553CB0EA"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67. stav 9. preformuliše se i glasi</w:t>
      </w:r>
      <w:r w:rsidR="00AE398B" w:rsidRPr="004A317C">
        <w:rPr>
          <w:rFonts w:ascii="Times New Roman" w:hAnsi="Times New Roman" w:cs="Times New Roman"/>
          <w:sz w:val="24"/>
          <w:szCs w:val="24"/>
        </w:rPr>
        <w:t xml:space="preserve"> kao </w:t>
      </w:r>
      <w:r w:rsidR="008F669C" w:rsidRPr="004A317C">
        <w:rPr>
          <w:rFonts w:ascii="Times New Roman" w:hAnsi="Times New Roman" w:cs="Times New Roman"/>
          <w:sz w:val="24"/>
          <w:szCs w:val="24"/>
        </w:rPr>
        <w:t xml:space="preserve">sledeće </w:t>
      </w:r>
      <w:r w:rsidRPr="004A317C">
        <w:rPr>
          <w:rFonts w:ascii="Times New Roman" w:hAnsi="Times New Roman" w:cs="Times New Roman"/>
          <w:sz w:val="24"/>
          <w:szCs w:val="24"/>
        </w:rPr>
        <w:t>:</w:t>
      </w:r>
    </w:p>
    <w:p w14:paraId="44A65B66"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67</w:t>
      </w:r>
    </w:p>
    <w:p w14:paraId="3D0D23BC"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Odluka TRN</w:t>
      </w:r>
    </w:p>
    <w:p w14:paraId="3C20A84E" w14:textId="77777777" w:rsidR="00BC0F21" w:rsidRPr="004A317C" w:rsidRDefault="00BC0F21" w:rsidP="00E9520A">
      <w:pPr>
        <w:jc w:val="both"/>
        <w:rPr>
          <w:rFonts w:ascii="Times New Roman" w:hAnsi="Times New Roman" w:cs="Times New Roman"/>
          <w:sz w:val="24"/>
          <w:szCs w:val="24"/>
          <w:shd w:val="clear" w:color="auto" w:fill="FFFFFF"/>
        </w:rPr>
      </w:pPr>
      <w:r w:rsidRPr="004A317C">
        <w:rPr>
          <w:rFonts w:ascii="Times New Roman" w:hAnsi="Times New Roman" w:cs="Times New Roman"/>
          <w:sz w:val="24"/>
          <w:szCs w:val="24"/>
        </w:rPr>
        <w:t xml:space="preserve">67.9. Ako TRN donese odluku o diskvalifikaciji ekonomskog operatera od učešća u javnoj nabavci, tada diskvalifikovani EO nema pravo da učestvuje </w:t>
      </w:r>
      <w:r w:rsidRPr="004A317C">
        <w:rPr>
          <w:rFonts w:ascii="Times New Roman" w:hAnsi="Times New Roman" w:cs="Times New Roman"/>
          <w:color w:val="000000" w:themeColor="text1"/>
          <w:sz w:val="24"/>
          <w:szCs w:val="24"/>
          <w:highlight w:val="yellow"/>
        </w:rPr>
        <w:t xml:space="preserve">u javnoj nabavci od </w:t>
      </w:r>
      <w:r w:rsidRPr="004A317C">
        <w:rPr>
          <w:rFonts w:ascii="Times New Roman" w:hAnsi="Times New Roman" w:cs="Times New Roman"/>
          <w:sz w:val="24"/>
          <w:szCs w:val="24"/>
          <w:highlight w:val="yellow"/>
        </w:rPr>
        <w:t xml:space="preserve">dana donošenja odluke. Za potrebe sprovođenja ovog člana, „ </w:t>
      </w:r>
      <w:r w:rsidRPr="004A317C">
        <w:rPr>
          <w:rFonts w:ascii="Times New Roman" w:hAnsi="Times New Roman" w:cs="Times New Roman"/>
          <w:sz w:val="24"/>
          <w:szCs w:val="24"/>
          <w:highlight w:val="yellow"/>
          <w:shd w:val="clear" w:color="auto" w:fill="FFFFFF"/>
        </w:rPr>
        <w:t>Učešće u javnoj nabavci“ je proces koji obuhvata ceo ciklus od obaveštenja, prijave, uključujući svaki prigovor ili žalbu, do odluke o dodeli ugovora, čime se sprečava bilo kakva radnja koju ekonomski operater može preuzima tokom celog procesa nabavke od faze objavljivanja obaveštenja o ugovoru do trenutka potpisivanja ugovora, uključujući i podnošenje reklamacija. Ovaj izuzetak se odnosi na sve vrste ugovora i na sve postupke nabavke.</w:t>
      </w:r>
    </w:p>
    <w:p w14:paraId="4BE59D57" w14:textId="77777777" w:rsidR="00BC0F21" w:rsidRPr="004A317C" w:rsidRDefault="00BC0F21" w:rsidP="00E9520A">
      <w:pPr>
        <w:jc w:val="center"/>
        <w:rPr>
          <w:rFonts w:ascii="Times New Roman" w:hAnsi="Times New Roman" w:cs="Times New Roman"/>
          <w:b/>
          <w:sz w:val="24"/>
          <w:szCs w:val="24"/>
          <w:shd w:val="clear" w:color="auto" w:fill="FFFFFF"/>
        </w:rPr>
      </w:pPr>
      <w:r w:rsidRPr="004A317C">
        <w:rPr>
          <w:rFonts w:ascii="Times New Roman" w:hAnsi="Times New Roman" w:cs="Times New Roman"/>
          <w:b/>
          <w:sz w:val="24"/>
          <w:szCs w:val="24"/>
          <w:shd w:val="clear" w:color="auto" w:fill="FFFFFF"/>
        </w:rPr>
        <w:t>Član 38</w:t>
      </w:r>
    </w:p>
    <w:p w14:paraId="42D1E6C0" w14:textId="244078FD" w:rsidR="00BC0F21" w:rsidRPr="004A317C" w:rsidRDefault="00BC0F21" w:rsidP="00E9520A">
      <w:pPr>
        <w:jc w:val="both"/>
        <w:rPr>
          <w:rFonts w:ascii="Times New Roman" w:hAnsi="Times New Roman" w:cs="Times New Roman"/>
          <w:sz w:val="24"/>
          <w:szCs w:val="24"/>
          <w:shd w:val="clear" w:color="auto" w:fill="FFFFFF"/>
        </w:rPr>
      </w:pPr>
      <w:r w:rsidRPr="004A317C">
        <w:rPr>
          <w:rFonts w:ascii="Times New Roman" w:hAnsi="Times New Roman" w:cs="Times New Roman"/>
          <w:sz w:val="24"/>
          <w:szCs w:val="24"/>
          <w:shd w:val="clear" w:color="auto" w:fill="FFFFFF"/>
        </w:rPr>
        <w:lastRenderedPageBreak/>
        <w:t>Član 69. st. 1. i 2. preformulišu se i glase</w:t>
      </w:r>
      <w:r w:rsidR="00AE398B" w:rsidRPr="004A317C">
        <w:rPr>
          <w:rFonts w:ascii="Times New Roman" w:hAnsi="Times New Roman" w:cs="Times New Roman"/>
          <w:sz w:val="24"/>
          <w:szCs w:val="24"/>
          <w:shd w:val="clear" w:color="auto" w:fill="FFFFFF"/>
        </w:rPr>
        <w:t xml:space="preserve"> kao </w:t>
      </w:r>
      <w:r w:rsidR="008F669C" w:rsidRPr="004A317C">
        <w:rPr>
          <w:rFonts w:ascii="Times New Roman" w:hAnsi="Times New Roman" w:cs="Times New Roman"/>
          <w:sz w:val="24"/>
          <w:szCs w:val="24"/>
          <w:shd w:val="clear" w:color="auto" w:fill="FFFFFF"/>
        </w:rPr>
        <w:t xml:space="preserve">sledeće </w:t>
      </w:r>
      <w:r w:rsidRPr="004A317C">
        <w:rPr>
          <w:rFonts w:ascii="Times New Roman" w:hAnsi="Times New Roman" w:cs="Times New Roman"/>
          <w:sz w:val="24"/>
          <w:szCs w:val="24"/>
          <w:shd w:val="clear" w:color="auto" w:fill="FFFFFF"/>
        </w:rPr>
        <w:t>:</w:t>
      </w:r>
    </w:p>
    <w:p w14:paraId="098E2CEB" w14:textId="77777777" w:rsidR="00BC0F21" w:rsidRPr="004A317C" w:rsidRDefault="00BC0F21" w:rsidP="00E9520A">
      <w:pPr>
        <w:pStyle w:val="Heading2"/>
      </w:pPr>
      <w:bookmarkStart w:id="8" w:name="_Toc117032239"/>
      <w:r w:rsidRPr="004A317C">
        <w:t>Član 69</w:t>
      </w:r>
      <w:bookmarkEnd w:id="8"/>
      <w:r w:rsidRPr="004A317C">
        <w:t xml:space="preserve"> </w:t>
      </w:r>
    </w:p>
    <w:p w14:paraId="2E5DECB1" w14:textId="28FCE8FF" w:rsidR="00BC0F21" w:rsidRPr="004A317C" w:rsidRDefault="00BC0F21" w:rsidP="00E9520A">
      <w:pPr>
        <w:pStyle w:val="Heading2"/>
      </w:pPr>
      <w:bookmarkStart w:id="9" w:name="_Toc117032240"/>
      <w:r w:rsidRPr="004A317C">
        <w:t xml:space="preserve">Naknada za </w:t>
      </w:r>
      <w:bookmarkEnd w:id="9"/>
      <w:r w:rsidR="002972EB" w:rsidRPr="004A317C">
        <w:t>pritužbe</w:t>
      </w:r>
    </w:p>
    <w:p w14:paraId="644E1A6A" w14:textId="77777777" w:rsidR="00BC0F21" w:rsidRPr="004A317C" w:rsidRDefault="00BC0F21" w:rsidP="00E9520A">
      <w:pPr>
        <w:autoSpaceDE w:val="0"/>
        <w:autoSpaceDN w:val="0"/>
        <w:adjustRightInd w:val="0"/>
        <w:spacing w:after="0"/>
        <w:ind w:right="113"/>
        <w:jc w:val="both"/>
        <w:rPr>
          <w:rFonts w:ascii="Times New Roman" w:eastAsia="Times New Roman" w:hAnsi="Times New Roman"/>
          <w:bCs/>
          <w:i/>
          <w:color w:val="000000"/>
          <w:sz w:val="24"/>
          <w:szCs w:val="24"/>
        </w:rPr>
      </w:pPr>
    </w:p>
    <w:p w14:paraId="235845BA" w14:textId="0768141E"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69.1 </w:t>
      </w:r>
      <w:r w:rsidR="000714A1" w:rsidRPr="004A317C">
        <w:rPr>
          <w:rFonts w:ascii="Times New Roman" w:hAnsi="Times New Roman"/>
          <w:color w:val="000000"/>
          <w:sz w:val="24"/>
          <w:szCs w:val="24"/>
        </w:rPr>
        <w:t xml:space="preserve">U skladu sa članom 108/A ZJN-a, zahtev za ponovno razmatranje može podneti, besplatno, svaka zainteresovana strana u bilo kojoj fazi aktivnosti nabavke i u vezi sa bilo kojom aktivnošću ili propustom Ugovornog </w:t>
      </w:r>
      <w:r w:rsidRPr="004A317C">
        <w:rPr>
          <w:rFonts w:ascii="Times New Roman" w:hAnsi="Times New Roman"/>
          <w:sz w:val="24"/>
          <w:szCs w:val="24"/>
        </w:rPr>
        <w:t>autoriteta.</w:t>
      </w:r>
    </w:p>
    <w:p w14:paraId="0C77B5A8" w14:textId="77777777" w:rsidR="00BC0F21" w:rsidRPr="004A317C" w:rsidRDefault="00BC0F21" w:rsidP="00E9520A">
      <w:pPr>
        <w:autoSpaceDE w:val="0"/>
        <w:autoSpaceDN w:val="0"/>
        <w:adjustRightInd w:val="0"/>
        <w:spacing w:after="0"/>
        <w:ind w:right="113"/>
        <w:jc w:val="both"/>
        <w:rPr>
          <w:rFonts w:ascii="Times New Roman" w:hAnsi="Times New Roman"/>
          <w:color w:val="000000"/>
          <w:sz w:val="24"/>
          <w:szCs w:val="24"/>
        </w:rPr>
      </w:pPr>
    </w:p>
    <w:p w14:paraId="6780B3A3" w14:textId="0BF79B39"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69.2 </w:t>
      </w:r>
      <w:r w:rsidR="000714A1" w:rsidRPr="004A317C">
        <w:rPr>
          <w:rFonts w:ascii="Times New Roman" w:hAnsi="Times New Roman"/>
          <w:color w:val="000000"/>
          <w:sz w:val="24"/>
          <w:szCs w:val="24"/>
        </w:rPr>
        <w:t>u skladu sa članom 118. ZJN-a, svi podnosioci žalbe moraju platiti naknadu za pritužbe TRN-u.</w:t>
      </w:r>
      <w:r w:rsidRPr="004A317C">
        <w:rPr>
          <w:rFonts w:ascii="Times New Roman" w:hAnsi="Times New Roman"/>
          <w:color w:val="000000"/>
          <w:sz w:val="24"/>
          <w:szCs w:val="24"/>
        </w:rPr>
        <w:t>.</w:t>
      </w:r>
    </w:p>
    <w:p w14:paraId="4F786A9A" w14:textId="77777777" w:rsidR="00BC0F21" w:rsidRPr="004A317C" w:rsidRDefault="00BC0F21" w:rsidP="00E9520A">
      <w:pPr>
        <w:autoSpaceDE w:val="0"/>
        <w:autoSpaceDN w:val="0"/>
        <w:adjustRightInd w:val="0"/>
        <w:spacing w:after="0"/>
        <w:ind w:right="113"/>
        <w:jc w:val="both"/>
        <w:rPr>
          <w:rFonts w:ascii="Times New Roman" w:hAnsi="Times New Roman"/>
          <w:color w:val="000000"/>
          <w:sz w:val="24"/>
          <w:szCs w:val="24"/>
        </w:rPr>
      </w:pPr>
      <w:r w:rsidRPr="004A317C">
        <w:rPr>
          <w:rFonts w:ascii="Times New Roman" w:hAnsi="Times New Roman"/>
          <w:color w:val="000000"/>
          <w:sz w:val="24"/>
          <w:szCs w:val="24"/>
        </w:rPr>
        <w:t xml:space="preserve"> </w:t>
      </w:r>
    </w:p>
    <w:p w14:paraId="599E6F7C" w14:textId="77777777" w:rsidR="00BC0F21" w:rsidRPr="004A317C" w:rsidRDefault="00BC0F21" w:rsidP="00E9520A">
      <w:pPr>
        <w:pStyle w:val="ListParagraph"/>
        <w:numPr>
          <w:ilvl w:val="0"/>
          <w:numId w:val="11"/>
        </w:numPr>
        <w:spacing w:after="0" w:line="276" w:lineRule="auto"/>
        <w:ind w:right="113"/>
        <w:jc w:val="both"/>
        <w:rPr>
          <w:rFonts w:ascii="Times New Roman" w:hAnsi="Times New Roman"/>
          <w:color w:val="000000"/>
          <w:sz w:val="24"/>
          <w:szCs w:val="24"/>
        </w:rPr>
      </w:pPr>
      <w:r w:rsidRPr="004A317C">
        <w:rPr>
          <w:rFonts w:ascii="Times New Roman" w:hAnsi="Times New Roman"/>
          <w:sz w:val="24"/>
          <w:szCs w:val="24"/>
        </w:rPr>
        <w:t xml:space="preserve">Kad god se žalba odnosi na odluku o dodeli ugovora, iznos žalbene takse iznosi jedan odsto (1%) od </w:t>
      </w:r>
      <w:r w:rsidRPr="004A317C">
        <w:rPr>
          <w:rFonts w:ascii="Times New Roman" w:hAnsi="Times New Roman"/>
          <w:sz w:val="24"/>
          <w:szCs w:val="24"/>
          <w:highlight w:val="yellow"/>
        </w:rPr>
        <w:t xml:space="preserve">procenjene vrednosti, </w:t>
      </w:r>
      <w:r w:rsidRPr="004A317C">
        <w:rPr>
          <w:rFonts w:ascii="Times New Roman" w:hAnsi="Times New Roman"/>
          <w:sz w:val="24"/>
          <w:szCs w:val="24"/>
        </w:rPr>
        <w:t xml:space="preserve">ali ne manje od </w:t>
      </w:r>
      <w:r w:rsidRPr="004A317C">
        <w:rPr>
          <w:rFonts w:ascii="Times New Roman" w:hAnsi="Times New Roman"/>
          <w:sz w:val="24"/>
          <w:szCs w:val="24"/>
          <w:highlight w:val="yellow"/>
        </w:rPr>
        <w:t xml:space="preserve">200 </w:t>
      </w:r>
      <w:r w:rsidRPr="004A317C">
        <w:rPr>
          <w:rFonts w:ascii="Times New Roman" w:hAnsi="Times New Roman"/>
          <w:sz w:val="24"/>
          <w:szCs w:val="24"/>
        </w:rPr>
        <w:t xml:space="preserve">evra i ne više od </w:t>
      </w:r>
      <w:r w:rsidRPr="004A317C">
        <w:rPr>
          <w:rFonts w:ascii="Times New Roman" w:hAnsi="Times New Roman"/>
          <w:sz w:val="24"/>
          <w:szCs w:val="24"/>
          <w:highlight w:val="yellow"/>
        </w:rPr>
        <w:t xml:space="preserve">10.000 </w:t>
      </w:r>
      <w:r w:rsidRPr="004A317C">
        <w:rPr>
          <w:rFonts w:ascii="Times New Roman" w:hAnsi="Times New Roman"/>
          <w:sz w:val="24"/>
          <w:szCs w:val="24"/>
        </w:rPr>
        <w:t xml:space="preserve">evra. </w:t>
      </w:r>
      <w:r w:rsidRPr="004A317C">
        <w:rPr>
          <w:rFonts w:ascii="Times New Roman" w:hAnsi="Times New Roman" w:cs="Times New Roman"/>
          <w:color w:val="000000" w:themeColor="text1"/>
          <w:highlight w:val="yellow"/>
        </w:rPr>
        <w:t>U slučaju odvojenih aktivnosti nabavke u LOT-u (Deo), ekonomski operater koji se žali mora biti određen za koji LOT (Deo) podnosi žalbu. Iznos naknade za reklamaciju je jednak jednom procentu (1%) od procenjene vrednosti za Lot, ali ne manje od 200 evra i ne više od 10.000 evra.</w:t>
      </w:r>
    </w:p>
    <w:p w14:paraId="2E27C436" w14:textId="77777777" w:rsidR="00BC0F21" w:rsidRPr="004A317C" w:rsidRDefault="00BC0F21" w:rsidP="00E9520A">
      <w:pPr>
        <w:pStyle w:val="ListParagraph"/>
        <w:spacing w:after="0" w:line="276" w:lineRule="auto"/>
        <w:ind w:right="113"/>
        <w:jc w:val="both"/>
        <w:rPr>
          <w:rFonts w:ascii="Times New Roman" w:hAnsi="Times New Roman"/>
          <w:color w:val="000000"/>
          <w:sz w:val="24"/>
          <w:szCs w:val="24"/>
        </w:rPr>
      </w:pPr>
      <w:r w:rsidRPr="004A317C">
        <w:rPr>
          <w:rFonts w:ascii="Times New Roman" w:hAnsi="Times New Roman"/>
          <w:sz w:val="24"/>
          <w:szCs w:val="24"/>
        </w:rPr>
        <w:t xml:space="preserve"> </w:t>
      </w:r>
    </w:p>
    <w:p w14:paraId="469F0F21" w14:textId="77777777" w:rsidR="00BC0F21" w:rsidRPr="004A317C" w:rsidRDefault="00BC0F21" w:rsidP="00E9520A">
      <w:pPr>
        <w:pStyle w:val="ListParagraph"/>
        <w:numPr>
          <w:ilvl w:val="0"/>
          <w:numId w:val="11"/>
        </w:numPr>
        <w:spacing w:after="0" w:line="276" w:lineRule="auto"/>
        <w:ind w:right="113"/>
        <w:jc w:val="both"/>
        <w:rPr>
          <w:rFonts w:ascii="Times New Roman" w:hAnsi="Times New Roman"/>
          <w:color w:val="000000"/>
          <w:sz w:val="24"/>
          <w:szCs w:val="24"/>
        </w:rPr>
      </w:pPr>
      <w:r w:rsidRPr="004A317C">
        <w:rPr>
          <w:rFonts w:ascii="Times New Roman" w:hAnsi="Times New Roman"/>
          <w:sz w:val="24"/>
          <w:szCs w:val="24"/>
        </w:rPr>
        <w:t xml:space="preserve">Kad god se </w:t>
      </w:r>
      <w:r w:rsidR="00E9520A" w:rsidRPr="004A317C">
        <w:rPr>
          <w:rFonts w:ascii="Times New Roman" w:hAnsi="Times New Roman"/>
          <w:sz w:val="24"/>
          <w:szCs w:val="24"/>
        </w:rPr>
        <w:t>Prilog</w:t>
      </w:r>
      <w:r w:rsidRPr="004A317C">
        <w:rPr>
          <w:rFonts w:ascii="Times New Roman" w:hAnsi="Times New Roman"/>
          <w:sz w:val="24"/>
          <w:szCs w:val="24"/>
        </w:rPr>
        <w:t xml:space="preserve"> odnosi na obaveštenje o ugovoru, tendersku dokumentaciju i dodelu ugovora sa jediničnim cenama (ponderisane cene), iznos naknade za žalbu iznosi jedan odsto (1%) od procenjene vrednosti, ali ne manje od </w:t>
      </w:r>
      <w:r w:rsidRPr="004A317C">
        <w:rPr>
          <w:rFonts w:ascii="Times New Roman" w:hAnsi="Times New Roman"/>
          <w:sz w:val="24"/>
          <w:szCs w:val="24"/>
          <w:highlight w:val="yellow"/>
        </w:rPr>
        <w:t xml:space="preserve">200 </w:t>
      </w:r>
      <w:r w:rsidRPr="004A317C">
        <w:rPr>
          <w:rFonts w:ascii="Times New Roman" w:hAnsi="Times New Roman"/>
          <w:sz w:val="24"/>
          <w:szCs w:val="24"/>
        </w:rPr>
        <w:t xml:space="preserve">evra i ne više od </w:t>
      </w:r>
      <w:r w:rsidRPr="004A317C">
        <w:rPr>
          <w:rFonts w:ascii="Times New Roman" w:hAnsi="Times New Roman"/>
          <w:sz w:val="24"/>
          <w:szCs w:val="24"/>
          <w:highlight w:val="yellow"/>
        </w:rPr>
        <w:t xml:space="preserve">10.000 </w:t>
      </w:r>
      <w:r w:rsidRPr="004A317C">
        <w:rPr>
          <w:rFonts w:ascii="Times New Roman" w:hAnsi="Times New Roman"/>
          <w:sz w:val="24"/>
          <w:szCs w:val="24"/>
        </w:rPr>
        <w:t>evra.</w:t>
      </w:r>
    </w:p>
    <w:p w14:paraId="5F1431B7" w14:textId="77777777" w:rsidR="00BC0F21" w:rsidRPr="004A317C" w:rsidRDefault="00BC0F21" w:rsidP="00E9520A">
      <w:pPr>
        <w:jc w:val="both"/>
        <w:rPr>
          <w:rFonts w:ascii="Times New Roman" w:hAnsi="Times New Roman" w:cs="Times New Roman"/>
          <w:color w:val="FF0000"/>
          <w:sz w:val="24"/>
          <w:szCs w:val="24"/>
          <w:shd w:val="clear" w:color="auto" w:fill="FFFFFF"/>
        </w:rPr>
      </w:pPr>
    </w:p>
    <w:p w14:paraId="24C41352" w14:textId="77777777" w:rsidR="00BC0F21" w:rsidRPr="004A317C" w:rsidRDefault="00BC0F21" w:rsidP="00E9520A">
      <w:pPr>
        <w:jc w:val="both"/>
        <w:rPr>
          <w:rFonts w:ascii="Times New Roman" w:hAnsi="Times New Roman" w:cs="Times New Roman"/>
          <w:color w:val="FF0000"/>
          <w:sz w:val="24"/>
          <w:szCs w:val="24"/>
        </w:rPr>
      </w:pPr>
    </w:p>
    <w:p w14:paraId="11260277"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39</w:t>
      </w:r>
    </w:p>
    <w:p w14:paraId="7A394241" w14:textId="09FDEA83" w:rsidR="00BC0F21" w:rsidRPr="004A317C" w:rsidRDefault="002972EB" w:rsidP="00E9520A">
      <w:pPr>
        <w:jc w:val="both"/>
        <w:rPr>
          <w:rFonts w:ascii="Times New Roman" w:hAnsi="Times New Roman" w:cs="Times New Roman"/>
          <w:b/>
          <w:bCs/>
          <w:sz w:val="24"/>
          <w:szCs w:val="24"/>
        </w:rPr>
      </w:pPr>
      <w:r>
        <w:rPr>
          <w:rFonts w:ascii="Times New Roman" w:hAnsi="Times New Roman" w:cs="Times New Roman"/>
          <w:b/>
          <w:bCs/>
          <w:sz w:val="24"/>
          <w:szCs w:val="24"/>
        </w:rPr>
        <w:t>POGLAVLJ</w:t>
      </w:r>
      <w:r w:rsidR="00BC0F21" w:rsidRPr="004A317C">
        <w:rPr>
          <w:rFonts w:ascii="Times New Roman" w:hAnsi="Times New Roman" w:cs="Times New Roman"/>
          <w:b/>
          <w:bCs/>
          <w:sz w:val="24"/>
          <w:szCs w:val="24"/>
        </w:rPr>
        <w:t xml:space="preserve">E V – Upravljanje ugovorom i ocenjivanje učinka </w:t>
      </w:r>
      <w:r w:rsidR="00102EC8" w:rsidRPr="004A317C">
        <w:rPr>
          <w:rFonts w:ascii="Times New Roman" w:hAnsi="Times New Roman" w:cs="Times New Roman"/>
          <w:b/>
          <w:bCs/>
          <w:sz w:val="24"/>
          <w:szCs w:val="24"/>
        </w:rPr>
        <w:t>ugovara</w:t>
      </w:r>
      <w:r w:rsidR="00BC0F21" w:rsidRPr="004A317C">
        <w:rPr>
          <w:rFonts w:ascii="Times New Roman" w:hAnsi="Times New Roman" w:cs="Times New Roman"/>
          <w:b/>
          <w:bCs/>
          <w:sz w:val="24"/>
          <w:szCs w:val="24"/>
        </w:rPr>
        <w:t xml:space="preserve">ča, </w:t>
      </w:r>
      <w:r w:rsidR="00BC0F21" w:rsidRPr="004A317C">
        <w:rPr>
          <w:rFonts w:ascii="Times New Roman" w:hAnsi="Times New Roman" w:cs="Times New Roman"/>
          <w:bCs/>
          <w:sz w:val="24"/>
          <w:szCs w:val="24"/>
        </w:rPr>
        <w:t>član 70, stavovi 5, 6, 11, 18, 19, 20, 21, 24 i 25 preformulisani su</w:t>
      </w:r>
      <w:r w:rsidR="000714A1" w:rsidRPr="004A317C">
        <w:rPr>
          <w:rFonts w:ascii="Times New Roman" w:hAnsi="Times New Roman" w:cs="Times New Roman"/>
          <w:bCs/>
          <w:sz w:val="24"/>
          <w:szCs w:val="24"/>
        </w:rPr>
        <w:t xml:space="preserve"> i glase kao </w:t>
      </w:r>
      <w:r w:rsidR="008F669C" w:rsidRPr="004A317C">
        <w:rPr>
          <w:rFonts w:ascii="Times New Roman" w:hAnsi="Times New Roman" w:cs="Times New Roman"/>
          <w:bCs/>
          <w:sz w:val="24"/>
          <w:szCs w:val="24"/>
        </w:rPr>
        <w:t xml:space="preserve">sledeće </w:t>
      </w:r>
      <w:r w:rsidR="00BC0F21" w:rsidRPr="004A317C">
        <w:rPr>
          <w:rFonts w:ascii="Times New Roman" w:hAnsi="Times New Roman" w:cs="Times New Roman"/>
          <w:bCs/>
          <w:sz w:val="24"/>
          <w:szCs w:val="24"/>
        </w:rPr>
        <w:t>:</w:t>
      </w:r>
    </w:p>
    <w:p w14:paraId="01AFAC35" w14:textId="77777777" w:rsidR="00BC0F21" w:rsidRPr="004A317C" w:rsidRDefault="00BC0F21" w:rsidP="00E9520A">
      <w:pPr>
        <w:pStyle w:val="Heading2"/>
      </w:pPr>
      <w:bookmarkStart w:id="10" w:name="_Toc117032242"/>
      <w:r w:rsidRPr="004A317C">
        <w:t>Član 70</w:t>
      </w:r>
      <w:bookmarkEnd w:id="10"/>
      <w:r w:rsidRPr="004A317C">
        <w:t xml:space="preserve"> </w:t>
      </w:r>
    </w:p>
    <w:p w14:paraId="4B6E12A5" w14:textId="77777777" w:rsidR="00BC0F21" w:rsidRPr="004A317C" w:rsidRDefault="00BC0F21" w:rsidP="00E9520A">
      <w:pPr>
        <w:pStyle w:val="Heading2"/>
      </w:pPr>
      <w:bookmarkStart w:id="11" w:name="_Toc117032243"/>
      <w:r w:rsidRPr="004A317C">
        <w:t>Opšte odredbe</w:t>
      </w:r>
      <w:bookmarkEnd w:id="11"/>
    </w:p>
    <w:p w14:paraId="58CE0FEB" w14:textId="77777777" w:rsidR="00BC0F21" w:rsidRPr="004A317C" w:rsidRDefault="00BC0F21" w:rsidP="00E9520A">
      <w:pPr>
        <w:spacing w:after="0"/>
        <w:rPr>
          <w:rFonts w:ascii="Times New Roman" w:hAnsi="Times New Roman"/>
          <w:vanish/>
          <w:color w:val="000000"/>
          <w:sz w:val="24"/>
          <w:szCs w:val="24"/>
        </w:rPr>
      </w:pPr>
    </w:p>
    <w:p w14:paraId="7445A241" w14:textId="77777777" w:rsidR="00BC0F21" w:rsidRPr="004A317C" w:rsidRDefault="00BC0F21" w:rsidP="00E9520A">
      <w:pPr>
        <w:autoSpaceDE w:val="0"/>
        <w:autoSpaceDN w:val="0"/>
        <w:adjustRightInd w:val="0"/>
        <w:spacing w:after="0"/>
        <w:ind w:right="113"/>
        <w:jc w:val="both"/>
        <w:rPr>
          <w:rFonts w:ascii="Times New Roman" w:hAnsi="Times New Roman"/>
          <w:b/>
          <w:color w:val="000000"/>
          <w:sz w:val="24"/>
          <w:szCs w:val="24"/>
        </w:rPr>
      </w:pPr>
      <w:bookmarkStart w:id="12" w:name="part89"/>
      <w:bookmarkEnd w:id="12"/>
    </w:p>
    <w:p w14:paraId="2E6E896E" w14:textId="77777777" w:rsidR="00BC0F21" w:rsidRPr="004A317C" w:rsidRDefault="00BC0F21" w:rsidP="00E9520A">
      <w:pPr>
        <w:spacing w:after="0"/>
        <w:rPr>
          <w:rFonts w:ascii="Times New Roman" w:hAnsi="Times New Roman"/>
          <w:vanish/>
          <w:color w:val="000000"/>
          <w:sz w:val="24"/>
          <w:szCs w:val="24"/>
        </w:rPr>
      </w:pPr>
    </w:p>
    <w:p w14:paraId="619B1780" w14:textId="77777777" w:rsidR="00BC0F21" w:rsidRPr="004A317C" w:rsidRDefault="00BC0F21" w:rsidP="00E9520A">
      <w:pPr>
        <w:autoSpaceDE w:val="0"/>
        <w:autoSpaceDN w:val="0"/>
        <w:adjustRightInd w:val="0"/>
        <w:spacing w:after="0"/>
        <w:ind w:right="113"/>
        <w:jc w:val="both"/>
        <w:rPr>
          <w:rFonts w:ascii="Times New Roman" w:hAnsi="Times New Roman"/>
          <w:b/>
          <w:color w:val="000000"/>
          <w:sz w:val="24"/>
          <w:szCs w:val="24"/>
        </w:rPr>
      </w:pPr>
    </w:p>
    <w:p w14:paraId="15E181D6" w14:textId="77777777" w:rsidR="00BC0F21" w:rsidRPr="004A317C" w:rsidRDefault="00BC0F21" w:rsidP="00E9520A">
      <w:pPr>
        <w:jc w:val="center"/>
        <w:rPr>
          <w:rFonts w:ascii="Times New Roman" w:hAnsi="Times New Roman"/>
          <w:b/>
          <w:sz w:val="24"/>
          <w:szCs w:val="24"/>
        </w:rPr>
      </w:pPr>
      <w:r w:rsidRPr="004A317C">
        <w:rPr>
          <w:rFonts w:ascii="Times New Roman" w:hAnsi="Times New Roman"/>
          <w:b/>
          <w:sz w:val="24"/>
          <w:szCs w:val="24"/>
        </w:rPr>
        <w:t>Prenos odgovornosti na menadžera ugovora</w:t>
      </w:r>
    </w:p>
    <w:p w14:paraId="073EBDA5" w14:textId="77777777" w:rsidR="00BC0F21" w:rsidRPr="004A317C" w:rsidRDefault="00BC0F21" w:rsidP="00E9520A">
      <w:pPr>
        <w:autoSpaceDE w:val="0"/>
        <w:autoSpaceDN w:val="0"/>
        <w:adjustRightInd w:val="0"/>
        <w:spacing w:after="0"/>
        <w:ind w:right="113"/>
        <w:jc w:val="both"/>
        <w:rPr>
          <w:rFonts w:ascii="Times New Roman" w:eastAsia="Times New Roman" w:hAnsi="Times New Roman"/>
          <w:b/>
          <w:bCs/>
          <w:i/>
          <w:color w:val="000000"/>
          <w:sz w:val="24"/>
          <w:szCs w:val="24"/>
        </w:rPr>
      </w:pPr>
    </w:p>
    <w:p w14:paraId="0CFE20B0" w14:textId="2A9AE988" w:rsidR="00BC0F21" w:rsidRPr="004A317C" w:rsidRDefault="00BC0F21" w:rsidP="00E9520A">
      <w:pPr>
        <w:pStyle w:val="ListParagraph"/>
        <w:numPr>
          <w:ilvl w:val="1"/>
          <w:numId w:val="65"/>
        </w:numPr>
        <w:autoSpaceDE w:val="0"/>
        <w:autoSpaceDN w:val="0"/>
        <w:adjustRightInd w:val="0"/>
        <w:spacing w:after="0"/>
        <w:ind w:right="113"/>
        <w:jc w:val="both"/>
        <w:rPr>
          <w:rFonts w:ascii="Times New Roman" w:hAnsi="Times New Roman"/>
          <w:sz w:val="24"/>
          <w:szCs w:val="24"/>
        </w:rPr>
      </w:pPr>
      <w:r w:rsidRPr="004A317C">
        <w:rPr>
          <w:rFonts w:ascii="Times New Roman" w:hAnsi="Times New Roman"/>
          <w:color w:val="000000"/>
          <w:sz w:val="24"/>
          <w:szCs w:val="24"/>
        </w:rPr>
        <w:t>Kada ugovor potpišu obe strane, odgovorni služ</w:t>
      </w:r>
      <w:r w:rsidR="000714A1" w:rsidRPr="004A317C">
        <w:rPr>
          <w:rFonts w:ascii="Times New Roman" w:hAnsi="Times New Roman"/>
          <w:color w:val="000000"/>
          <w:sz w:val="24"/>
          <w:szCs w:val="24"/>
        </w:rPr>
        <w:t>benik za nabavke će obavestiti Glavnog A</w:t>
      </w:r>
      <w:r w:rsidRPr="004A317C">
        <w:rPr>
          <w:rFonts w:ascii="Times New Roman" w:hAnsi="Times New Roman"/>
          <w:color w:val="000000"/>
          <w:sz w:val="24"/>
          <w:szCs w:val="24"/>
        </w:rPr>
        <w:t xml:space="preserve">dministrativnog </w:t>
      </w:r>
      <w:r w:rsidR="000714A1" w:rsidRPr="004A317C">
        <w:rPr>
          <w:rFonts w:ascii="Times New Roman" w:hAnsi="Times New Roman"/>
          <w:color w:val="000000"/>
          <w:sz w:val="24"/>
          <w:szCs w:val="24"/>
        </w:rPr>
        <w:t>S</w:t>
      </w:r>
      <w:r w:rsidRPr="004A317C">
        <w:rPr>
          <w:rFonts w:ascii="Times New Roman" w:hAnsi="Times New Roman"/>
          <w:color w:val="000000"/>
          <w:sz w:val="24"/>
          <w:szCs w:val="24"/>
        </w:rPr>
        <w:t>lužbenika (</w:t>
      </w:r>
      <w:r w:rsidR="000714A1" w:rsidRPr="004A317C">
        <w:rPr>
          <w:rFonts w:ascii="Times New Roman" w:hAnsi="Times New Roman"/>
          <w:color w:val="000000"/>
          <w:sz w:val="24"/>
          <w:szCs w:val="24"/>
        </w:rPr>
        <w:t>GAS</w:t>
      </w:r>
      <w:r w:rsidRPr="004A317C">
        <w:rPr>
          <w:rFonts w:ascii="Times New Roman" w:hAnsi="Times New Roman"/>
          <w:color w:val="000000"/>
          <w:sz w:val="24"/>
          <w:szCs w:val="24"/>
        </w:rPr>
        <w:t xml:space="preserve">). </w:t>
      </w:r>
      <w:r w:rsidRPr="004A317C">
        <w:rPr>
          <w:rFonts w:ascii="Times New Roman" w:hAnsi="Times New Roman"/>
          <w:sz w:val="24"/>
          <w:szCs w:val="24"/>
          <w:highlight w:val="yellow"/>
        </w:rPr>
        <w:t>Odgovorni službenik za nabavke u saradnji sa Jedinicom za zahteve će ih predložiti</w:t>
      </w:r>
      <w:r w:rsidRPr="004A317C">
        <w:rPr>
          <w:rFonts w:ascii="Times New Roman" w:hAnsi="Times New Roman"/>
          <w:sz w:val="24"/>
          <w:szCs w:val="24"/>
        </w:rPr>
        <w:t xml:space="preserve"> </w:t>
      </w:r>
      <w:r w:rsidR="00A776DB" w:rsidRPr="004A317C">
        <w:rPr>
          <w:rFonts w:ascii="Times New Roman" w:hAnsi="Times New Roman"/>
          <w:color w:val="000000"/>
          <w:sz w:val="24"/>
          <w:szCs w:val="24"/>
        </w:rPr>
        <w:t>GAS</w:t>
      </w:r>
      <w:r w:rsidR="000714A1" w:rsidRPr="004A317C">
        <w:rPr>
          <w:rFonts w:ascii="Times New Roman" w:hAnsi="Times New Roman"/>
          <w:color w:val="000000"/>
          <w:sz w:val="24"/>
          <w:szCs w:val="24"/>
        </w:rPr>
        <w:t>, jednog</w:t>
      </w:r>
      <w:r w:rsidRPr="004A317C">
        <w:rPr>
          <w:rFonts w:ascii="Times New Roman" w:hAnsi="Times New Roman"/>
          <w:color w:val="000000"/>
          <w:sz w:val="24"/>
          <w:szCs w:val="24"/>
        </w:rPr>
        <w:t xml:space="preserve"> menadžer</w:t>
      </w:r>
      <w:r w:rsidR="000714A1" w:rsidRPr="004A317C">
        <w:rPr>
          <w:rFonts w:ascii="Times New Roman" w:hAnsi="Times New Roman"/>
          <w:color w:val="000000"/>
          <w:sz w:val="24"/>
          <w:szCs w:val="24"/>
        </w:rPr>
        <w:t>a</w:t>
      </w:r>
      <w:r w:rsidRPr="004A317C">
        <w:rPr>
          <w:rFonts w:ascii="Times New Roman" w:hAnsi="Times New Roman"/>
          <w:color w:val="000000"/>
          <w:sz w:val="24"/>
          <w:szCs w:val="24"/>
        </w:rPr>
        <w:t xml:space="preserve"> ugovora odgovoran za upravljanje konkretnim ugovorom i direktni nadzor menadžera ugovora, </w:t>
      </w:r>
      <w:r w:rsidRPr="004A317C">
        <w:rPr>
          <w:rFonts w:ascii="Times New Roman" w:hAnsi="Times New Roman"/>
          <w:sz w:val="24"/>
          <w:szCs w:val="24"/>
          <w:highlight w:val="yellow"/>
        </w:rPr>
        <w:t>ako je primenjivo,</w:t>
      </w:r>
      <w:r w:rsidRPr="004A317C">
        <w:rPr>
          <w:rFonts w:ascii="Times New Roman" w:hAnsi="Times New Roman"/>
          <w:sz w:val="24"/>
          <w:szCs w:val="24"/>
        </w:rPr>
        <w:t xml:space="preserve"> </w:t>
      </w:r>
      <w:r w:rsidRPr="004A317C">
        <w:rPr>
          <w:rFonts w:ascii="Times New Roman" w:hAnsi="Times New Roman"/>
          <w:color w:val="000000"/>
          <w:sz w:val="24"/>
          <w:szCs w:val="24"/>
        </w:rPr>
        <w:t xml:space="preserve">ko </w:t>
      </w:r>
      <w:r w:rsidRPr="004A317C">
        <w:rPr>
          <w:rFonts w:ascii="Times New Roman" w:hAnsi="Times New Roman"/>
          <w:sz w:val="24"/>
          <w:szCs w:val="24"/>
          <w:highlight w:val="yellow"/>
        </w:rPr>
        <w:t>će</w:t>
      </w:r>
      <w:r w:rsidRPr="004A317C">
        <w:rPr>
          <w:rFonts w:ascii="Times New Roman" w:hAnsi="Times New Roman"/>
          <w:color w:val="FF0000"/>
          <w:sz w:val="24"/>
          <w:szCs w:val="24"/>
        </w:rPr>
        <w:t xml:space="preserve"> </w:t>
      </w:r>
      <w:r w:rsidRPr="004A317C">
        <w:rPr>
          <w:rFonts w:ascii="Times New Roman" w:hAnsi="Times New Roman"/>
          <w:color w:val="000000"/>
          <w:sz w:val="24"/>
          <w:szCs w:val="24"/>
        </w:rPr>
        <w:t>ima</w:t>
      </w:r>
      <w:r w:rsidR="000714A1" w:rsidRPr="004A317C">
        <w:rPr>
          <w:rFonts w:ascii="Times New Roman" w:hAnsi="Times New Roman"/>
          <w:color w:val="000000"/>
          <w:sz w:val="24"/>
          <w:szCs w:val="24"/>
        </w:rPr>
        <w:t>ti</w:t>
      </w:r>
      <w:r w:rsidRPr="004A317C">
        <w:rPr>
          <w:rFonts w:ascii="Times New Roman" w:hAnsi="Times New Roman"/>
          <w:color w:val="000000"/>
          <w:sz w:val="24"/>
          <w:szCs w:val="24"/>
        </w:rPr>
        <w:t xml:space="preserve"> odgovornosti kao u </w:t>
      </w:r>
      <w:r w:rsidR="000714A1" w:rsidRPr="004A317C">
        <w:rPr>
          <w:rFonts w:ascii="Times New Roman" w:hAnsi="Times New Roman"/>
          <w:color w:val="000000"/>
          <w:sz w:val="24"/>
          <w:szCs w:val="24"/>
        </w:rPr>
        <w:t>stavovima</w:t>
      </w:r>
      <w:r w:rsidRPr="004A317C">
        <w:rPr>
          <w:rFonts w:ascii="Times New Roman" w:hAnsi="Times New Roman"/>
          <w:color w:val="000000"/>
          <w:sz w:val="24"/>
          <w:szCs w:val="24"/>
        </w:rPr>
        <w:t xml:space="preserve"> 70.23-25. </w:t>
      </w:r>
      <w:r w:rsidR="00A776DB" w:rsidRPr="004A317C">
        <w:rPr>
          <w:rFonts w:ascii="Times New Roman" w:hAnsi="Times New Roman"/>
          <w:sz w:val="24"/>
          <w:szCs w:val="24"/>
          <w:highlight w:val="yellow"/>
        </w:rPr>
        <w:t>GAS</w:t>
      </w:r>
      <w:r w:rsidRPr="004A317C">
        <w:rPr>
          <w:rFonts w:ascii="Times New Roman" w:hAnsi="Times New Roman"/>
          <w:sz w:val="24"/>
          <w:szCs w:val="24"/>
          <w:highlight w:val="yellow"/>
        </w:rPr>
        <w:t xml:space="preserve"> će odlukom imenovati direktnog </w:t>
      </w:r>
      <w:r w:rsidR="000714A1" w:rsidRPr="004A317C">
        <w:rPr>
          <w:rFonts w:ascii="Times New Roman" w:hAnsi="Times New Roman"/>
          <w:sz w:val="24"/>
          <w:szCs w:val="24"/>
          <w:highlight w:val="yellow"/>
        </w:rPr>
        <w:t>supervizora</w:t>
      </w:r>
      <w:r w:rsidRPr="004A317C">
        <w:rPr>
          <w:rFonts w:ascii="Times New Roman" w:hAnsi="Times New Roman"/>
          <w:sz w:val="24"/>
          <w:szCs w:val="24"/>
          <w:highlight w:val="yellow"/>
        </w:rPr>
        <w:t xml:space="preserve"> menadžera</w:t>
      </w:r>
      <w:r w:rsidR="000714A1" w:rsidRPr="004A317C">
        <w:rPr>
          <w:rFonts w:ascii="Times New Roman" w:hAnsi="Times New Roman"/>
          <w:sz w:val="24"/>
          <w:szCs w:val="24"/>
          <w:highlight w:val="yellow"/>
        </w:rPr>
        <w:t xml:space="preserve"> ugovora</w:t>
      </w:r>
      <w:r w:rsidRPr="004A317C">
        <w:rPr>
          <w:rFonts w:ascii="Times New Roman" w:hAnsi="Times New Roman"/>
          <w:sz w:val="24"/>
          <w:szCs w:val="24"/>
          <w:highlight w:val="yellow"/>
        </w:rPr>
        <w:t>.</w:t>
      </w:r>
    </w:p>
    <w:p w14:paraId="0C38A6D4" w14:textId="77777777" w:rsidR="00BC0F21" w:rsidRPr="004A317C" w:rsidRDefault="00BC0F21" w:rsidP="00E9520A">
      <w:pPr>
        <w:pStyle w:val="ListParagraph"/>
        <w:autoSpaceDE w:val="0"/>
        <w:autoSpaceDN w:val="0"/>
        <w:adjustRightInd w:val="0"/>
        <w:spacing w:after="0"/>
        <w:ind w:left="420" w:right="113"/>
        <w:jc w:val="both"/>
        <w:rPr>
          <w:rFonts w:ascii="Times New Roman" w:hAnsi="Times New Roman"/>
          <w:sz w:val="24"/>
          <w:szCs w:val="24"/>
        </w:rPr>
      </w:pPr>
    </w:p>
    <w:p w14:paraId="7464D0E7" w14:textId="63C65AAA" w:rsidR="00BC0F21" w:rsidRPr="004A317C" w:rsidRDefault="00BC0F21" w:rsidP="00E9520A">
      <w:pPr>
        <w:pStyle w:val="ListParagraph"/>
        <w:numPr>
          <w:ilvl w:val="1"/>
          <w:numId w:val="65"/>
        </w:numPr>
        <w:autoSpaceDE w:val="0"/>
        <w:autoSpaceDN w:val="0"/>
        <w:adjustRightInd w:val="0"/>
        <w:spacing w:after="0"/>
        <w:ind w:right="113"/>
        <w:jc w:val="both"/>
        <w:rPr>
          <w:rFonts w:ascii="Times New Roman" w:hAnsi="Times New Roman" w:cs="Times New Roman"/>
          <w:sz w:val="24"/>
          <w:szCs w:val="24"/>
        </w:rPr>
      </w:pPr>
      <w:r w:rsidRPr="004A317C">
        <w:rPr>
          <w:rFonts w:ascii="Times New Roman" w:hAnsi="Times New Roman" w:cs="Times New Roman"/>
          <w:sz w:val="24"/>
          <w:szCs w:val="24"/>
        </w:rPr>
        <w:lastRenderedPageBreak/>
        <w:t xml:space="preserve">Službenik za nabavke, </w:t>
      </w:r>
      <w:r w:rsidR="0035431C" w:rsidRPr="004A317C">
        <w:rPr>
          <w:rFonts w:ascii="Times New Roman" w:hAnsi="Times New Roman" w:cs="Times New Roman"/>
          <w:sz w:val="24"/>
          <w:szCs w:val="24"/>
        </w:rPr>
        <w:t>Menadžer</w:t>
      </w:r>
      <w:r w:rsidRPr="004A317C">
        <w:rPr>
          <w:rFonts w:ascii="Times New Roman" w:hAnsi="Times New Roman" w:cs="Times New Roman"/>
          <w:sz w:val="24"/>
          <w:szCs w:val="24"/>
        </w:rPr>
        <w:t xml:space="preserve"> ugovora (za malu, srednju i veliku vrednost) i neposredni nadzornik (srednje vrednosti i velike vrednosti) koje imenuje </w:t>
      </w:r>
      <w:r w:rsidR="00A776DB" w:rsidRPr="004A317C">
        <w:rPr>
          <w:rFonts w:ascii="Times New Roman" w:hAnsi="Times New Roman" w:cs="Times New Roman"/>
          <w:sz w:val="24"/>
          <w:szCs w:val="24"/>
        </w:rPr>
        <w:t>GAS</w:t>
      </w:r>
      <w:r w:rsidRPr="004A317C">
        <w:rPr>
          <w:rFonts w:ascii="Times New Roman" w:hAnsi="Times New Roman" w:cs="Times New Roman"/>
          <w:sz w:val="24"/>
          <w:szCs w:val="24"/>
        </w:rPr>
        <w:t xml:space="preserve"> postaviće ih u relevantne korake tokom pripreme obaveštenja za potpisivanje ugovora u skladu sa </w:t>
      </w:r>
      <w:r w:rsidRPr="004A317C">
        <w:rPr>
          <w:rFonts w:ascii="Times New Roman" w:hAnsi="Times New Roman" w:cs="Times New Roman"/>
          <w:sz w:val="24"/>
          <w:szCs w:val="24"/>
          <w:highlight w:val="yellow"/>
        </w:rPr>
        <w:t xml:space="preserve">Član 21.8 </w:t>
      </w:r>
      <w:r w:rsidR="008460F7" w:rsidRPr="004A317C">
        <w:rPr>
          <w:rFonts w:ascii="Times New Roman" w:hAnsi="Times New Roman" w:cs="Times New Roman"/>
          <w:sz w:val="24"/>
          <w:szCs w:val="24"/>
        </w:rPr>
        <w:t>ove uredbe</w:t>
      </w:r>
      <w:r w:rsidRPr="004A317C">
        <w:rPr>
          <w:rFonts w:ascii="Times New Roman" w:hAnsi="Times New Roman" w:cs="Times New Roman"/>
          <w:sz w:val="24"/>
          <w:szCs w:val="24"/>
        </w:rPr>
        <w:t>.</w:t>
      </w:r>
    </w:p>
    <w:p w14:paraId="5AAF2F78" w14:textId="77777777" w:rsidR="00BC0F21" w:rsidRPr="004A317C" w:rsidRDefault="00BC0F21" w:rsidP="00E9520A">
      <w:pPr>
        <w:autoSpaceDE w:val="0"/>
        <w:autoSpaceDN w:val="0"/>
        <w:adjustRightInd w:val="0"/>
        <w:spacing w:after="0"/>
        <w:ind w:right="113" w:hanging="540"/>
        <w:jc w:val="both"/>
        <w:rPr>
          <w:rFonts w:ascii="Times New Roman" w:hAnsi="Times New Roman"/>
          <w:color w:val="FF0000"/>
          <w:sz w:val="24"/>
          <w:szCs w:val="24"/>
        </w:rPr>
      </w:pPr>
    </w:p>
    <w:p w14:paraId="0DBCEAAF" w14:textId="77777777" w:rsidR="00BC0F21" w:rsidRPr="004A317C" w:rsidRDefault="00BC0F21" w:rsidP="00E9520A">
      <w:pPr>
        <w:autoSpaceDE w:val="0"/>
        <w:autoSpaceDN w:val="0"/>
        <w:adjustRightInd w:val="0"/>
        <w:spacing w:after="0"/>
        <w:ind w:right="113"/>
        <w:jc w:val="both"/>
        <w:rPr>
          <w:rFonts w:ascii="Times New Roman" w:hAnsi="Times New Roman"/>
          <w:color w:val="000000"/>
          <w:sz w:val="24"/>
          <w:szCs w:val="24"/>
        </w:rPr>
      </w:pPr>
    </w:p>
    <w:p w14:paraId="2383F81E" w14:textId="1ADEE681" w:rsidR="00BC0F21" w:rsidRPr="004A317C" w:rsidRDefault="00BC0F21" w:rsidP="00E9520A">
      <w:pPr>
        <w:pStyle w:val="ListParagraph"/>
        <w:numPr>
          <w:ilvl w:val="1"/>
          <w:numId w:val="66"/>
        </w:numPr>
        <w:autoSpaceDE w:val="0"/>
        <w:autoSpaceDN w:val="0"/>
        <w:adjustRightInd w:val="0"/>
        <w:spacing w:after="0"/>
        <w:ind w:right="113"/>
        <w:jc w:val="both"/>
        <w:rPr>
          <w:rFonts w:ascii="Times New Roman" w:hAnsi="Times New Roman"/>
          <w:color w:val="000000"/>
          <w:sz w:val="24"/>
          <w:szCs w:val="24"/>
        </w:rPr>
      </w:pPr>
      <w:r w:rsidRPr="004A317C">
        <w:rPr>
          <w:rFonts w:ascii="Times New Roman" w:hAnsi="Times New Roman"/>
          <w:color w:val="000000"/>
          <w:sz w:val="24"/>
          <w:szCs w:val="24"/>
        </w:rPr>
        <w:t xml:space="preserve">Plan upravljanja ugovorom biće pripremljen pre početka sprovođenja ugovora i uz saglasnost ugovornih strana </w:t>
      </w:r>
      <w:r w:rsidRPr="004A317C">
        <w:rPr>
          <w:rFonts w:ascii="Times New Roman" w:hAnsi="Times New Roman"/>
          <w:sz w:val="24"/>
          <w:szCs w:val="24"/>
          <w:highlight w:val="yellow"/>
        </w:rPr>
        <w:t xml:space="preserve">najkasnije pet (5) radnih dana nakon potpisivanja ugovora. Strane u ugovoru, odnosno menadžer ugovora iz </w:t>
      </w:r>
      <w:r w:rsidR="000714A1" w:rsidRPr="004A317C">
        <w:rPr>
          <w:rFonts w:ascii="Times New Roman" w:hAnsi="Times New Roman"/>
          <w:sz w:val="24"/>
          <w:szCs w:val="24"/>
          <w:highlight w:val="yellow"/>
        </w:rPr>
        <w:t>UA</w:t>
      </w:r>
      <w:r w:rsidRPr="004A317C">
        <w:rPr>
          <w:rFonts w:ascii="Times New Roman" w:hAnsi="Times New Roman"/>
          <w:sz w:val="24"/>
          <w:szCs w:val="24"/>
          <w:highlight w:val="yellow"/>
        </w:rPr>
        <w:t xml:space="preserve"> i menadžer ugovora iz EO moraju da se dogovore o uslovima i obavezama definisanim u planu upravljanja ugovorom u skladu sa uslovima ugovora, </w:t>
      </w:r>
      <w:r w:rsidR="000714A1" w:rsidRPr="004A317C">
        <w:rPr>
          <w:rFonts w:ascii="Times New Roman" w:hAnsi="Times New Roman"/>
          <w:sz w:val="24"/>
          <w:szCs w:val="24"/>
          <w:highlight w:val="yellow"/>
        </w:rPr>
        <w:t>dokumentovanim potpisima strana</w:t>
      </w:r>
      <w:r w:rsidRPr="004A317C">
        <w:rPr>
          <w:rFonts w:ascii="Times New Roman" w:hAnsi="Times New Roman"/>
          <w:sz w:val="24"/>
          <w:szCs w:val="24"/>
          <w:highlight w:val="yellow"/>
        </w:rPr>
        <w:t>, kao i saglasnost stranaka u platformi za e-nabavke.</w:t>
      </w:r>
      <w:r w:rsidRPr="004A317C">
        <w:rPr>
          <w:rFonts w:ascii="Times New Roman" w:hAnsi="Times New Roman"/>
          <w:sz w:val="24"/>
          <w:szCs w:val="24"/>
        </w:rPr>
        <w:t xml:space="preserve"> </w:t>
      </w:r>
    </w:p>
    <w:p w14:paraId="18D267C0" w14:textId="77777777" w:rsidR="00BC0F21" w:rsidRPr="004A317C" w:rsidRDefault="00BC0F21" w:rsidP="00E9520A">
      <w:pPr>
        <w:autoSpaceDE w:val="0"/>
        <w:autoSpaceDN w:val="0"/>
        <w:adjustRightInd w:val="0"/>
        <w:spacing w:after="0"/>
        <w:ind w:right="113"/>
        <w:jc w:val="both"/>
        <w:rPr>
          <w:rFonts w:ascii="Times New Roman" w:hAnsi="Times New Roman"/>
          <w:color w:val="000000"/>
          <w:sz w:val="24"/>
          <w:szCs w:val="24"/>
        </w:rPr>
      </w:pPr>
    </w:p>
    <w:p w14:paraId="5AE2E3DA" w14:textId="26265D60" w:rsidR="00BC0F21" w:rsidRPr="004A317C" w:rsidRDefault="00BC0F21" w:rsidP="00E9520A">
      <w:pPr>
        <w:jc w:val="center"/>
        <w:rPr>
          <w:rFonts w:ascii="Times New Roman" w:hAnsi="Times New Roman"/>
          <w:b/>
          <w:sz w:val="24"/>
          <w:szCs w:val="24"/>
        </w:rPr>
      </w:pPr>
      <w:r w:rsidRPr="004A317C">
        <w:rPr>
          <w:rFonts w:ascii="Times New Roman" w:hAnsi="Times New Roman"/>
          <w:b/>
          <w:sz w:val="24"/>
          <w:szCs w:val="24"/>
        </w:rPr>
        <w:t xml:space="preserve">Imenovanje </w:t>
      </w:r>
      <w:r w:rsidR="002972EB" w:rsidRPr="004A317C">
        <w:rPr>
          <w:rFonts w:ascii="Times New Roman" w:hAnsi="Times New Roman"/>
          <w:b/>
          <w:sz w:val="24"/>
          <w:szCs w:val="24"/>
        </w:rPr>
        <w:t>menadžera</w:t>
      </w:r>
      <w:r w:rsidRPr="004A317C">
        <w:rPr>
          <w:rFonts w:ascii="Times New Roman" w:hAnsi="Times New Roman"/>
          <w:b/>
          <w:sz w:val="24"/>
          <w:szCs w:val="24"/>
        </w:rPr>
        <w:t xml:space="preserve"> ugovora i direktnog </w:t>
      </w:r>
      <w:r w:rsidR="000714A1" w:rsidRPr="004A317C">
        <w:rPr>
          <w:rFonts w:ascii="Times New Roman" w:hAnsi="Times New Roman"/>
          <w:b/>
          <w:sz w:val="24"/>
          <w:szCs w:val="24"/>
        </w:rPr>
        <w:t>supervizora</w:t>
      </w:r>
      <w:r w:rsidRPr="004A317C">
        <w:rPr>
          <w:rFonts w:ascii="Times New Roman" w:hAnsi="Times New Roman"/>
          <w:b/>
          <w:sz w:val="24"/>
          <w:szCs w:val="24"/>
        </w:rPr>
        <w:t xml:space="preserve"> menadžera</w:t>
      </w:r>
      <w:r w:rsidR="000714A1" w:rsidRPr="004A317C">
        <w:rPr>
          <w:rFonts w:ascii="Times New Roman" w:hAnsi="Times New Roman"/>
          <w:b/>
          <w:sz w:val="24"/>
          <w:szCs w:val="24"/>
        </w:rPr>
        <w:t xml:space="preserve"> ugovora</w:t>
      </w:r>
    </w:p>
    <w:p w14:paraId="4D4BF763" w14:textId="77777777" w:rsidR="00BC0F21" w:rsidRPr="004A317C" w:rsidRDefault="00BC0F21" w:rsidP="00E9520A">
      <w:pPr>
        <w:autoSpaceDE w:val="0"/>
        <w:autoSpaceDN w:val="0"/>
        <w:adjustRightInd w:val="0"/>
        <w:spacing w:after="0"/>
        <w:ind w:right="113"/>
        <w:jc w:val="both"/>
        <w:rPr>
          <w:rFonts w:ascii="Times New Roman" w:eastAsia="Times New Roman" w:hAnsi="Times New Roman"/>
          <w:b/>
          <w:i/>
          <w:color w:val="FF0000"/>
          <w:sz w:val="24"/>
          <w:szCs w:val="24"/>
        </w:rPr>
      </w:pPr>
    </w:p>
    <w:p w14:paraId="765E7EF5" w14:textId="23852480"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sz w:val="24"/>
          <w:szCs w:val="24"/>
        </w:rPr>
        <w:t xml:space="preserve">70.18 </w:t>
      </w:r>
      <w:r w:rsidR="00A776DB" w:rsidRPr="004A317C">
        <w:rPr>
          <w:rFonts w:ascii="Times New Roman" w:hAnsi="Times New Roman"/>
          <w:sz w:val="24"/>
          <w:szCs w:val="24"/>
          <w:highlight w:val="yellow"/>
        </w:rPr>
        <w:t>GAS</w:t>
      </w:r>
      <w:r w:rsidRPr="004A317C">
        <w:rPr>
          <w:rFonts w:ascii="Times New Roman" w:hAnsi="Times New Roman"/>
          <w:sz w:val="24"/>
          <w:szCs w:val="24"/>
          <w:highlight w:val="yellow"/>
        </w:rPr>
        <w:t xml:space="preserve"> će</w:t>
      </w:r>
      <w:r w:rsidR="000714A1" w:rsidRPr="004A317C">
        <w:rPr>
          <w:rFonts w:ascii="Times New Roman" w:hAnsi="Times New Roman"/>
          <w:sz w:val="24"/>
          <w:szCs w:val="24"/>
          <w:highlight w:val="yellow"/>
        </w:rPr>
        <w:t xml:space="preserve"> imenovati osobu iz Jedinice zahteva </w:t>
      </w:r>
      <w:r w:rsidRPr="004A317C">
        <w:rPr>
          <w:rFonts w:ascii="Times New Roman" w:hAnsi="Times New Roman"/>
          <w:sz w:val="24"/>
          <w:szCs w:val="24"/>
          <w:highlight w:val="yellow"/>
        </w:rPr>
        <w:t xml:space="preserve">sa </w:t>
      </w:r>
      <w:r w:rsidRPr="004A317C">
        <w:rPr>
          <w:rFonts w:ascii="Times New Roman" w:hAnsi="Times New Roman"/>
          <w:color w:val="000000"/>
          <w:sz w:val="24"/>
          <w:szCs w:val="24"/>
          <w:highlight w:val="yellow"/>
        </w:rPr>
        <w:t xml:space="preserve">odgovarajućim veštinama i iskustvom za menadžera ugovora i osobu iz Jedinice </w:t>
      </w:r>
      <w:r w:rsidR="000714A1" w:rsidRPr="004A317C">
        <w:rPr>
          <w:rFonts w:ascii="Times New Roman" w:hAnsi="Times New Roman"/>
          <w:color w:val="000000"/>
          <w:sz w:val="24"/>
          <w:szCs w:val="24"/>
          <w:highlight w:val="yellow"/>
        </w:rPr>
        <w:t>zahteva</w:t>
      </w:r>
      <w:r w:rsidRPr="004A317C">
        <w:rPr>
          <w:rFonts w:ascii="Times New Roman" w:hAnsi="Times New Roman"/>
          <w:color w:val="000000"/>
          <w:sz w:val="24"/>
          <w:szCs w:val="24"/>
          <w:highlight w:val="yellow"/>
        </w:rPr>
        <w:t xml:space="preserve"> kao direktnog </w:t>
      </w:r>
      <w:r w:rsidR="000714A1" w:rsidRPr="004A317C">
        <w:rPr>
          <w:rFonts w:ascii="Times New Roman" w:hAnsi="Times New Roman"/>
          <w:color w:val="000000"/>
          <w:sz w:val="24"/>
          <w:szCs w:val="24"/>
          <w:highlight w:val="yellow"/>
        </w:rPr>
        <w:t>supervizora</w:t>
      </w:r>
      <w:r w:rsidRPr="004A317C">
        <w:rPr>
          <w:rFonts w:ascii="Times New Roman" w:hAnsi="Times New Roman"/>
          <w:color w:val="000000"/>
          <w:sz w:val="24"/>
          <w:szCs w:val="24"/>
          <w:highlight w:val="yellow"/>
        </w:rPr>
        <w:t xml:space="preserve"> menadžera ugovora.</w:t>
      </w:r>
    </w:p>
    <w:p w14:paraId="22396FB9"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107FC348" w14:textId="1B34B9D5"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70.19 Tamo gde je prikladno, </w:t>
      </w:r>
      <w:r w:rsidR="00A776DB" w:rsidRPr="004A317C">
        <w:rPr>
          <w:rFonts w:ascii="Times New Roman" w:hAnsi="Times New Roman"/>
          <w:color w:val="000000"/>
          <w:sz w:val="24"/>
          <w:szCs w:val="24"/>
        </w:rPr>
        <w:t>GAS</w:t>
      </w:r>
      <w:r w:rsidRPr="004A317C">
        <w:rPr>
          <w:rFonts w:ascii="Times New Roman" w:hAnsi="Times New Roman"/>
          <w:color w:val="000000"/>
          <w:sz w:val="24"/>
          <w:szCs w:val="24"/>
        </w:rPr>
        <w:t xml:space="preserve"> može imenovati osobu iz drugog odeljenja kao menadžera ugovora </w:t>
      </w:r>
      <w:r w:rsidRPr="004A317C">
        <w:rPr>
          <w:rFonts w:ascii="Times New Roman" w:hAnsi="Times New Roman"/>
          <w:sz w:val="24"/>
          <w:szCs w:val="24"/>
          <w:highlight w:val="yellow"/>
        </w:rPr>
        <w:t xml:space="preserve">ili direktnog </w:t>
      </w:r>
      <w:r w:rsidR="00102EC8" w:rsidRPr="004A317C">
        <w:rPr>
          <w:rFonts w:ascii="Times New Roman" w:hAnsi="Times New Roman"/>
          <w:sz w:val="24"/>
          <w:szCs w:val="24"/>
          <w:highlight w:val="yellow"/>
        </w:rPr>
        <w:t>supervizora</w:t>
      </w:r>
      <w:r w:rsidRPr="004A317C">
        <w:rPr>
          <w:rFonts w:ascii="Times New Roman" w:hAnsi="Times New Roman"/>
          <w:sz w:val="24"/>
          <w:szCs w:val="24"/>
          <w:highlight w:val="yellow"/>
        </w:rPr>
        <w:t xml:space="preserve"> menadžera ugovora.</w:t>
      </w:r>
    </w:p>
    <w:p w14:paraId="1073680B"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366B1B07" w14:textId="274D1FB5"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70.20 </w:t>
      </w:r>
      <w:r w:rsidRPr="004A317C">
        <w:rPr>
          <w:rFonts w:ascii="Times New Roman" w:hAnsi="Times New Roman"/>
          <w:sz w:val="24"/>
          <w:szCs w:val="24"/>
          <w:highlight w:val="yellow"/>
        </w:rPr>
        <w:t>Za ugovore o radu i ugovore o dizajnu se imenuje</w:t>
      </w:r>
      <w:r w:rsidRPr="004A317C">
        <w:rPr>
          <w:rFonts w:ascii="Times New Roman" w:hAnsi="Times New Roman"/>
          <w:sz w:val="24"/>
          <w:szCs w:val="24"/>
        </w:rPr>
        <w:t xml:space="preserve"> </w:t>
      </w:r>
      <w:r w:rsidR="00102EC8" w:rsidRPr="004A317C">
        <w:rPr>
          <w:rFonts w:ascii="Times New Roman" w:hAnsi="Times New Roman"/>
          <w:color w:val="000000"/>
          <w:sz w:val="24"/>
          <w:szCs w:val="24"/>
        </w:rPr>
        <w:t>tim</w:t>
      </w:r>
      <w:r w:rsidRPr="004A317C">
        <w:rPr>
          <w:rFonts w:ascii="Times New Roman" w:hAnsi="Times New Roman"/>
          <w:color w:val="000000"/>
          <w:sz w:val="24"/>
          <w:szCs w:val="24"/>
        </w:rPr>
        <w:t xml:space="preserve"> za upravljanje ugovorima, koji </w:t>
      </w:r>
      <w:r w:rsidRPr="004A317C">
        <w:rPr>
          <w:rFonts w:ascii="Times New Roman" w:hAnsi="Times New Roman"/>
          <w:sz w:val="24"/>
          <w:szCs w:val="24"/>
          <w:highlight w:val="yellow"/>
        </w:rPr>
        <w:t>ima</w:t>
      </w:r>
      <w:r w:rsidRPr="004A317C">
        <w:rPr>
          <w:rFonts w:ascii="Times New Roman" w:hAnsi="Times New Roman"/>
          <w:color w:val="FF0000"/>
          <w:sz w:val="24"/>
          <w:szCs w:val="24"/>
        </w:rPr>
        <w:t xml:space="preserve"> </w:t>
      </w:r>
      <w:r w:rsidRPr="004A317C">
        <w:rPr>
          <w:rFonts w:ascii="Times New Roman" w:hAnsi="Times New Roman"/>
          <w:color w:val="000000"/>
          <w:sz w:val="24"/>
          <w:szCs w:val="24"/>
        </w:rPr>
        <w:t xml:space="preserve">iste odgovornosti kao i menadžer ugovora, </w:t>
      </w:r>
      <w:r w:rsidRPr="004A317C">
        <w:rPr>
          <w:rFonts w:ascii="Times New Roman" w:hAnsi="Times New Roman"/>
          <w:sz w:val="24"/>
          <w:szCs w:val="24"/>
          <w:highlight w:val="yellow"/>
        </w:rPr>
        <w:t xml:space="preserve">definisane članom 70.23 </w:t>
      </w:r>
      <w:r w:rsidR="008460F7" w:rsidRPr="004A317C">
        <w:rPr>
          <w:rFonts w:ascii="Times New Roman" w:hAnsi="Times New Roman"/>
          <w:sz w:val="24"/>
          <w:szCs w:val="24"/>
          <w:highlight w:val="yellow"/>
        </w:rPr>
        <w:t>ove uredbe</w:t>
      </w:r>
      <w:r w:rsidRPr="004A317C">
        <w:rPr>
          <w:rFonts w:ascii="Times New Roman" w:hAnsi="Times New Roman"/>
          <w:sz w:val="24"/>
          <w:szCs w:val="24"/>
          <w:highlight w:val="yellow"/>
        </w:rPr>
        <w:t xml:space="preserve">. Tim za upravljanje ugovorima se sastoji od </w:t>
      </w:r>
      <w:r w:rsidR="002972EB" w:rsidRPr="004A317C">
        <w:rPr>
          <w:rFonts w:ascii="Times New Roman" w:hAnsi="Times New Roman"/>
          <w:sz w:val="24"/>
          <w:szCs w:val="24"/>
          <w:highlight w:val="yellow"/>
        </w:rPr>
        <w:t>stručnjaka</w:t>
      </w:r>
      <w:r w:rsidRPr="004A317C">
        <w:rPr>
          <w:rFonts w:ascii="Times New Roman" w:hAnsi="Times New Roman"/>
          <w:sz w:val="24"/>
          <w:szCs w:val="24"/>
          <w:highlight w:val="yellow"/>
        </w:rPr>
        <w:t xml:space="preserve"> prema obimu ugovora, pri čemu je svakom članu tima dodeljena odgovornost za odgovarajući deo obima ugovora. Jedan od članova tima se imenuje za </w:t>
      </w:r>
      <w:r w:rsidR="00102EC8" w:rsidRPr="004A317C">
        <w:rPr>
          <w:rFonts w:ascii="Times New Roman" w:hAnsi="Times New Roman"/>
          <w:sz w:val="24"/>
          <w:szCs w:val="24"/>
          <w:highlight w:val="yellow"/>
        </w:rPr>
        <w:t>rukovodioca</w:t>
      </w:r>
      <w:r w:rsidRPr="004A317C">
        <w:rPr>
          <w:rFonts w:ascii="Times New Roman" w:hAnsi="Times New Roman"/>
          <w:sz w:val="24"/>
          <w:szCs w:val="24"/>
          <w:highlight w:val="yellow"/>
        </w:rPr>
        <w:t xml:space="preserve"> tima, a isti će biti odgovoran i za upravljanje ugovorom putem elektronske platforme za e-nabavke.</w:t>
      </w:r>
      <w:r w:rsidRPr="004A317C">
        <w:rPr>
          <w:rFonts w:ascii="Times New Roman" w:hAnsi="Times New Roman"/>
          <w:sz w:val="24"/>
          <w:szCs w:val="24"/>
        </w:rPr>
        <w:t xml:space="preserve"> </w:t>
      </w:r>
    </w:p>
    <w:p w14:paraId="45F8BBC0"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72479747"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3F837987" w14:textId="4796D2F6"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70.21 </w:t>
      </w:r>
      <w:r w:rsidR="00102EC8" w:rsidRPr="004A317C">
        <w:rPr>
          <w:rFonts w:ascii="Times New Roman" w:hAnsi="Times New Roman" w:cs="Times New Roman"/>
          <w:sz w:val="24"/>
          <w:szCs w:val="24"/>
        </w:rPr>
        <w:t>Ugovorom može upravljati spoljni ugovarač (EO ili lice van Ugovornog organa). Izbor eksternog ugovarača će se izvršiti korišćenjem odgovarajućih procedura nabavke za usluge. Paragraf 70.15 se primenjuje na sve ugovore koje potpisuju ugovarači izvan UA</w:t>
      </w:r>
      <w:r w:rsidR="00102EC8" w:rsidRPr="004A317C">
        <w:rPr>
          <w:sz w:val="23"/>
          <w:szCs w:val="23"/>
        </w:rPr>
        <w:t xml:space="preserve"> </w:t>
      </w:r>
      <w:r w:rsidRPr="004A317C">
        <w:rPr>
          <w:rFonts w:ascii="Times New Roman" w:hAnsi="Times New Roman" w:cs="Times New Roman"/>
          <w:sz w:val="24"/>
          <w:szCs w:val="24"/>
          <w:highlight w:val="yellow"/>
        </w:rPr>
        <w:t xml:space="preserve">može obezbediti bilo koji drugi autoritet za ugovaranje, angažovanje takvog </w:t>
      </w:r>
      <w:r w:rsidR="00102EC8" w:rsidRPr="004A317C">
        <w:rPr>
          <w:rFonts w:ascii="Times New Roman" w:hAnsi="Times New Roman" w:cs="Times New Roman"/>
          <w:sz w:val="24"/>
          <w:szCs w:val="24"/>
          <w:highlight w:val="yellow"/>
        </w:rPr>
        <w:t>ugovara</w:t>
      </w:r>
      <w:r w:rsidRPr="004A317C">
        <w:rPr>
          <w:rFonts w:ascii="Times New Roman" w:hAnsi="Times New Roman" w:cs="Times New Roman"/>
          <w:sz w:val="24"/>
          <w:szCs w:val="24"/>
          <w:highlight w:val="yellow"/>
        </w:rPr>
        <w:t xml:space="preserve">ča će se obezbediti na osnovu pismenog sporazuma sa drugim ugovornim autoritetom kome taj </w:t>
      </w:r>
      <w:r w:rsidR="005D7B92" w:rsidRPr="004A317C">
        <w:rPr>
          <w:rFonts w:ascii="Times New Roman" w:hAnsi="Times New Roman" w:cs="Times New Roman"/>
          <w:sz w:val="24"/>
          <w:szCs w:val="24"/>
          <w:highlight w:val="yellow"/>
        </w:rPr>
        <w:t>ugovorni autoritet</w:t>
      </w:r>
      <w:r w:rsidRPr="004A317C">
        <w:rPr>
          <w:rFonts w:ascii="Times New Roman" w:hAnsi="Times New Roman" w:cs="Times New Roman"/>
          <w:sz w:val="24"/>
          <w:szCs w:val="24"/>
          <w:highlight w:val="yellow"/>
        </w:rPr>
        <w:t xml:space="preserve"> pripada.</w:t>
      </w:r>
      <w:r w:rsidRPr="004A317C">
        <w:rPr>
          <w:rFonts w:ascii="Times New Roman" w:hAnsi="Times New Roman"/>
          <w:sz w:val="24"/>
          <w:szCs w:val="24"/>
        </w:rPr>
        <w:t xml:space="preserve"> </w:t>
      </w:r>
    </w:p>
    <w:p w14:paraId="31D9F7E7"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120813D1"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5AECE38F" w14:textId="61C9B079" w:rsidR="00BC0F21" w:rsidRPr="004A317C" w:rsidRDefault="00BC0F21" w:rsidP="00E9520A">
      <w:pPr>
        <w:jc w:val="center"/>
        <w:rPr>
          <w:rFonts w:ascii="Times New Roman" w:hAnsi="Times New Roman"/>
          <w:b/>
          <w:sz w:val="24"/>
          <w:szCs w:val="24"/>
        </w:rPr>
      </w:pPr>
      <w:r w:rsidRPr="004A317C">
        <w:rPr>
          <w:rFonts w:ascii="Times New Roman" w:hAnsi="Times New Roman"/>
          <w:b/>
          <w:sz w:val="24"/>
          <w:szCs w:val="24"/>
        </w:rPr>
        <w:t>Odgovornosti menadžera</w:t>
      </w:r>
      <w:r w:rsidR="00102EC8" w:rsidRPr="004A317C">
        <w:rPr>
          <w:rFonts w:ascii="Times New Roman" w:hAnsi="Times New Roman"/>
          <w:b/>
          <w:sz w:val="24"/>
          <w:szCs w:val="24"/>
        </w:rPr>
        <w:t xml:space="preserve"> ugovora</w:t>
      </w:r>
    </w:p>
    <w:p w14:paraId="4CE2CC5A" w14:textId="77777777" w:rsidR="00BC0F21" w:rsidRPr="004A317C" w:rsidRDefault="00BC0F21" w:rsidP="00E9520A">
      <w:pPr>
        <w:pStyle w:val="ListParagraph"/>
        <w:numPr>
          <w:ilvl w:val="1"/>
          <w:numId w:val="67"/>
        </w:numPr>
        <w:autoSpaceDE w:val="0"/>
        <w:autoSpaceDN w:val="0"/>
        <w:adjustRightInd w:val="0"/>
        <w:spacing w:after="0"/>
        <w:ind w:right="113"/>
        <w:jc w:val="both"/>
        <w:rPr>
          <w:rFonts w:ascii="Times New Roman" w:hAnsi="Times New Roman"/>
          <w:color w:val="000000"/>
          <w:sz w:val="24"/>
          <w:szCs w:val="24"/>
        </w:rPr>
      </w:pPr>
      <w:r w:rsidRPr="004A317C">
        <w:rPr>
          <w:rFonts w:ascii="Times New Roman" w:hAnsi="Times New Roman"/>
          <w:color w:val="000000"/>
          <w:sz w:val="24"/>
          <w:szCs w:val="24"/>
        </w:rPr>
        <w:t xml:space="preserve"> Funkcije menadžera projekta/ugovora su:</w:t>
      </w:r>
    </w:p>
    <w:p w14:paraId="33C665A6" w14:textId="77777777" w:rsidR="00BC0F21" w:rsidRPr="004A317C" w:rsidRDefault="00BC0F21" w:rsidP="00E9520A">
      <w:pPr>
        <w:pStyle w:val="ListParagraph"/>
        <w:autoSpaceDE w:val="0"/>
        <w:autoSpaceDN w:val="0"/>
        <w:adjustRightInd w:val="0"/>
        <w:spacing w:after="0"/>
        <w:ind w:left="0" w:right="113"/>
        <w:jc w:val="both"/>
        <w:rPr>
          <w:rFonts w:ascii="Times New Roman" w:hAnsi="Times New Roman"/>
          <w:color w:val="000000"/>
          <w:sz w:val="24"/>
          <w:szCs w:val="24"/>
        </w:rPr>
      </w:pPr>
    </w:p>
    <w:p w14:paraId="5D3659AF" w14:textId="77777777" w:rsidR="00BC0F21" w:rsidRPr="004A317C" w:rsidRDefault="00BC0F21" w:rsidP="00E9520A">
      <w:pPr>
        <w:pStyle w:val="ListParagraph"/>
        <w:numPr>
          <w:ilvl w:val="0"/>
          <w:numId w:val="68"/>
        </w:numPr>
        <w:autoSpaceDE w:val="0"/>
        <w:autoSpaceDN w:val="0"/>
        <w:adjustRightInd w:val="0"/>
        <w:spacing w:after="0" w:line="276" w:lineRule="auto"/>
        <w:ind w:right="113"/>
        <w:jc w:val="both"/>
        <w:rPr>
          <w:rFonts w:ascii="Times New Roman" w:hAnsi="Times New Roman"/>
          <w:sz w:val="24"/>
          <w:szCs w:val="24"/>
          <w:highlight w:val="yellow"/>
        </w:rPr>
      </w:pPr>
      <w:r w:rsidRPr="004A317C">
        <w:rPr>
          <w:rFonts w:ascii="Times New Roman" w:hAnsi="Times New Roman"/>
          <w:sz w:val="24"/>
          <w:szCs w:val="24"/>
          <w:highlight w:val="yellow"/>
        </w:rPr>
        <w:t>Izdavanje potpisanih sertifikata za isporuke (privremeni/trajni sertifikat).</w:t>
      </w:r>
    </w:p>
    <w:p w14:paraId="091B7A40" w14:textId="77777777" w:rsidR="00BC0F21" w:rsidRPr="004A317C" w:rsidRDefault="00BC0F21" w:rsidP="00E9520A">
      <w:pPr>
        <w:autoSpaceDE w:val="0"/>
        <w:autoSpaceDN w:val="0"/>
        <w:adjustRightInd w:val="0"/>
        <w:spacing w:after="0"/>
        <w:ind w:right="113"/>
        <w:jc w:val="both"/>
        <w:rPr>
          <w:rFonts w:ascii="Times New Roman" w:hAnsi="Times New Roman"/>
          <w:color w:val="000000"/>
          <w:sz w:val="24"/>
          <w:szCs w:val="24"/>
        </w:rPr>
      </w:pPr>
    </w:p>
    <w:p w14:paraId="7E2D9D66" w14:textId="77777777" w:rsidR="00BC0F21" w:rsidRPr="004A317C" w:rsidRDefault="00BC0F21" w:rsidP="00E9520A">
      <w:pPr>
        <w:autoSpaceDE w:val="0"/>
        <w:autoSpaceDN w:val="0"/>
        <w:adjustRightInd w:val="0"/>
        <w:spacing w:after="4"/>
        <w:ind w:left="720" w:right="113"/>
        <w:jc w:val="both"/>
        <w:rPr>
          <w:rFonts w:ascii="Times New Roman" w:hAnsi="Times New Roman"/>
          <w:color w:val="000000"/>
          <w:sz w:val="24"/>
          <w:szCs w:val="24"/>
        </w:rPr>
      </w:pPr>
    </w:p>
    <w:p w14:paraId="36FC3C14" w14:textId="528E3638" w:rsidR="00BC0F21" w:rsidRPr="004A317C" w:rsidRDefault="00BC0F21" w:rsidP="00E9520A">
      <w:pPr>
        <w:jc w:val="center"/>
        <w:rPr>
          <w:rFonts w:ascii="Times New Roman" w:hAnsi="Times New Roman"/>
          <w:b/>
          <w:sz w:val="24"/>
          <w:szCs w:val="24"/>
        </w:rPr>
      </w:pPr>
      <w:r w:rsidRPr="004A317C">
        <w:rPr>
          <w:rFonts w:ascii="Times New Roman" w:hAnsi="Times New Roman"/>
          <w:b/>
          <w:sz w:val="24"/>
          <w:szCs w:val="24"/>
        </w:rPr>
        <w:lastRenderedPageBreak/>
        <w:t xml:space="preserve">Odgovornosti direktnog </w:t>
      </w:r>
      <w:r w:rsidR="00102EC8" w:rsidRPr="004A317C">
        <w:rPr>
          <w:rFonts w:ascii="Times New Roman" w:hAnsi="Times New Roman"/>
          <w:b/>
          <w:sz w:val="24"/>
          <w:szCs w:val="24"/>
        </w:rPr>
        <w:t>supervizora</w:t>
      </w:r>
      <w:r w:rsidRPr="004A317C">
        <w:rPr>
          <w:rFonts w:ascii="Times New Roman" w:hAnsi="Times New Roman"/>
          <w:b/>
          <w:sz w:val="24"/>
          <w:szCs w:val="24"/>
        </w:rPr>
        <w:t xml:space="preserve"> </w:t>
      </w:r>
      <w:r w:rsidR="002972EB" w:rsidRPr="004A317C">
        <w:rPr>
          <w:rFonts w:ascii="Times New Roman" w:hAnsi="Times New Roman"/>
          <w:b/>
          <w:sz w:val="24"/>
          <w:szCs w:val="24"/>
        </w:rPr>
        <w:t>menadžera</w:t>
      </w:r>
      <w:r w:rsidRPr="004A317C">
        <w:rPr>
          <w:rFonts w:ascii="Times New Roman" w:hAnsi="Times New Roman"/>
          <w:b/>
          <w:sz w:val="24"/>
          <w:szCs w:val="24"/>
        </w:rPr>
        <w:t xml:space="preserve"> ugovora</w:t>
      </w:r>
    </w:p>
    <w:p w14:paraId="0599A602" w14:textId="77777777" w:rsidR="00BC0F21" w:rsidRPr="004A317C" w:rsidRDefault="00BC0F21" w:rsidP="00E9520A">
      <w:pPr>
        <w:autoSpaceDE w:val="0"/>
        <w:autoSpaceDN w:val="0"/>
        <w:adjustRightInd w:val="0"/>
        <w:spacing w:after="0"/>
        <w:ind w:right="113"/>
        <w:jc w:val="both"/>
        <w:rPr>
          <w:rFonts w:ascii="Times New Roman" w:hAnsi="Times New Roman"/>
          <w:b/>
          <w:i/>
          <w:color w:val="000000"/>
          <w:sz w:val="24"/>
          <w:szCs w:val="24"/>
        </w:rPr>
      </w:pPr>
    </w:p>
    <w:p w14:paraId="72824CED" w14:textId="1F401544"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70.25 </w:t>
      </w:r>
      <w:r w:rsidRPr="004A317C">
        <w:rPr>
          <w:rFonts w:ascii="Times New Roman" w:hAnsi="Times New Roman"/>
          <w:color w:val="000000"/>
          <w:sz w:val="24"/>
          <w:szCs w:val="24"/>
          <w:highlight w:val="yellow"/>
        </w:rPr>
        <w:t xml:space="preserve">Direktni </w:t>
      </w:r>
      <w:r w:rsidR="00102EC8" w:rsidRPr="004A317C">
        <w:rPr>
          <w:rFonts w:ascii="Times New Roman" w:hAnsi="Times New Roman"/>
          <w:color w:val="000000"/>
          <w:sz w:val="24"/>
          <w:szCs w:val="24"/>
          <w:highlight w:val="yellow"/>
        </w:rPr>
        <w:t>supervizor</w:t>
      </w:r>
      <w:r w:rsidRPr="004A317C">
        <w:rPr>
          <w:rFonts w:ascii="Times New Roman" w:hAnsi="Times New Roman"/>
          <w:color w:val="000000"/>
          <w:sz w:val="24"/>
          <w:szCs w:val="24"/>
          <w:highlight w:val="yellow"/>
        </w:rPr>
        <w:t xml:space="preserve"> menadžera ugovora je odgovoran za </w:t>
      </w:r>
      <w:r w:rsidRPr="004A317C">
        <w:rPr>
          <w:rFonts w:ascii="Times New Roman" w:hAnsi="Times New Roman"/>
          <w:sz w:val="24"/>
          <w:szCs w:val="24"/>
          <w:highlight w:val="yellow"/>
        </w:rPr>
        <w:t xml:space="preserve">pregled, </w:t>
      </w:r>
      <w:r w:rsidRPr="004A317C">
        <w:rPr>
          <w:rFonts w:ascii="Times New Roman" w:hAnsi="Times New Roman"/>
          <w:color w:val="000000"/>
          <w:sz w:val="24"/>
          <w:szCs w:val="24"/>
          <w:highlight w:val="yellow"/>
        </w:rPr>
        <w:t xml:space="preserve">odobravanje i obradu ocene učinka </w:t>
      </w:r>
      <w:r w:rsidR="00102EC8" w:rsidRPr="004A317C">
        <w:rPr>
          <w:rFonts w:ascii="Times New Roman" w:hAnsi="Times New Roman"/>
          <w:color w:val="000000"/>
          <w:sz w:val="24"/>
          <w:szCs w:val="24"/>
          <w:highlight w:val="yellow"/>
        </w:rPr>
        <w:t>ugovara</w:t>
      </w:r>
      <w:r w:rsidRPr="004A317C">
        <w:rPr>
          <w:rFonts w:ascii="Times New Roman" w:hAnsi="Times New Roman"/>
          <w:color w:val="000000"/>
          <w:sz w:val="24"/>
          <w:szCs w:val="24"/>
          <w:highlight w:val="yellow"/>
        </w:rPr>
        <w:t xml:space="preserve">ča </w:t>
      </w:r>
      <w:r w:rsidRPr="004A317C">
        <w:rPr>
          <w:rFonts w:ascii="Times New Roman" w:hAnsi="Times New Roman"/>
          <w:sz w:val="24"/>
          <w:szCs w:val="24"/>
          <w:highlight w:val="yellow"/>
        </w:rPr>
        <w:t xml:space="preserve">izvršene na platformi za e-nabavke </w:t>
      </w:r>
      <w:r w:rsidRPr="004A317C">
        <w:rPr>
          <w:rFonts w:ascii="Times New Roman" w:hAnsi="Times New Roman"/>
          <w:color w:val="000000"/>
          <w:sz w:val="24"/>
          <w:szCs w:val="24"/>
          <w:highlight w:val="yellow"/>
        </w:rPr>
        <w:t xml:space="preserve">od strane menadžera ugovora pod njegovim </w:t>
      </w:r>
      <w:r w:rsidRPr="004A317C">
        <w:rPr>
          <w:rFonts w:ascii="Times New Roman" w:hAnsi="Times New Roman"/>
          <w:sz w:val="24"/>
          <w:szCs w:val="24"/>
          <w:highlight w:val="yellow"/>
        </w:rPr>
        <w:t>/njenim nadzorom.</w:t>
      </w:r>
    </w:p>
    <w:p w14:paraId="0BCE14C4" w14:textId="77777777" w:rsidR="00BC0F21" w:rsidRPr="004A317C" w:rsidRDefault="00BC0F21" w:rsidP="00E9520A">
      <w:pPr>
        <w:autoSpaceDE w:val="0"/>
        <w:autoSpaceDN w:val="0"/>
        <w:adjustRightInd w:val="0"/>
        <w:spacing w:after="0"/>
        <w:ind w:left="360" w:right="113"/>
        <w:jc w:val="both"/>
        <w:rPr>
          <w:rFonts w:ascii="Times New Roman" w:hAnsi="Times New Roman"/>
          <w:color w:val="000000"/>
          <w:sz w:val="24"/>
          <w:szCs w:val="24"/>
        </w:rPr>
      </w:pPr>
    </w:p>
    <w:p w14:paraId="7BFF4FA2" w14:textId="77777777" w:rsidR="00BC0F21" w:rsidRPr="004A317C" w:rsidRDefault="00BC0F21" w:rsidP="00E9520A">
      <w:pPr>
        <w:autoSpaceDE w:val="0"/>
        <w:autoSpaceDN w:val="0"/>
        <w:adjustRightInd w:val="0"/>
        <w:spacing w:after="0"/>
        <w:ind w:left="360" w:right="113"/>
        <w:jc w:val="center"/>
        <w:rPr>
          <w:rFonts w:ascii="Times New Roman" w:hAnsi="Times New Roman" w:cs="Times New Roman"/>
          <w:color w:val="000000"/>
          <w:sz w:val="24"/>
          <w:szCs w:val="24"/>
        </w:rPr>
      </w:pPr>
    </w:p>
    <w:p w14:paraId="0C9EEF0B" w14:textId="77777777" w:rsidR="00BC0F21" w:rsidRPr="004A317C" w:rsidRDefault="00BC0F21" w:rsidP="00E9520A">
      <w:pPr>
        <w:autoSpaceDE w:val="0"/>
        <w:autoSpaceDN w:val="0"/>
        <w:adjustRightInd w:val="0"/>
        <w:spacing w:after="0"/>
        <w:ind w:left="360" w:right="113"/>
        <w:jc w:val="center"/>
        <w:rPr>
          <w:rFonts w:ascii="Times New Roman" w:hAnsi="Times New Roman" w:cs="Times New Roman"/>
          <w:b/>
          <w:sz w:val="24"/>
          <w:szCs w:val="24"/>
        </w:rPr>
      </w:pPr>
      <w:r w:rsidRPr="004A317C">
        <w:rPr>
          <w:rFonts w:ascii="Times New Roman" w:hAnsi="Times New Roman" w:cs="Times New Roman"/>
          <w:b/>
          <w:sz w:val="24"/>
          <w:szCs w:val="24"/>
        </w:rPr>
        <w:t>Član 40</w:t>
      </w:r>
    </w:p>
    <w:p w14:paraId="48452FC5" w14:textId="77777777" w:rsidR="00BC0F21" w:rsidRPr="004A317C" w:rsidRDefault="00BC0F21" w:rsidP="00E9520A">
      <w:pPr>
        <w:autoSpaceDE w:val="0"/>
        <w:autoSpaceDN w:val="0"/>
        <w:adjustRightInd w:val="0"/>
        <w:spacing w:after="0"/>
        <w:ind w:left="360" w:right="113"/>
        <w:jc w:val="center"/>
        <w:rPr>
          <w:rFonts w:ascii="Times New Roman" w:hAnsi="Times New Roman" w:cs="Times New Roman"/>
          <w:sz w:val="24"/>
          <w:szCs w:val="24"/>
        </w:rPr>
      </w:pPr>
    </w:p>
    <w:p w14:paraId="214669F1" w14:textId="738A48AB" w:rsidR="00BC0F21" w:rsidRPr="004A317C" w:rsidRDefault="00BC0F21" w:rsidP="00E9520A">
      <w:pPr>
        <w:autoSpaceDE w:val="0"/>
        <w:autoSpaceDN w:val="0"/>
        <w:adjustRightInd w:val="0"/>
        <w:spacing w:after="0"/>
        <w:ind w:right="113"/>
        <w:jc w:val="both"/>
        <w:rPr>
          <w:rFonts w:ascii="Times New Roman" w:hAnsi="Times New Roman" w:cs="Times New Roman"/>
          <w:sz w:val="24"/>
          <w:szCs w:val="24"/>
        </w:rPr>
      </w:pPr>
      <w:r w:rsidRPr="004A317C">
        <w:rPr>
          <w:rFonts w:ascii="Times New Roman" w:hAnsi="Times New Roman" w:cs="Times New Roman"/>
          <w:sz w:val="24"/>
          <w:szCs w:val="24"/>
        </w:rPr>
        <w:t>U članu 71 preformulišu se st. 1, 2, 3, 9, 10, 11 i 12, a posle člana 71.8 dodaje se novi stav 71.8.1, a posle člana 71.9 dodaje se u stav 71.9.1 i novi st</w:t>
      </w:r>
      <w:r w:rsidR="00102EC8" w:rsidRPr="004A317C">
        <w:rPr>
          <w:rFonts w:ascii="Times New Roman" w:hAnsi="Times New Roman" w:cs="Times New Roman"/>
          <w:sz w:val="24"/>
          <w:szCs w:val="24"/>
        </w:rPr>
        <w:t>avovi</w:t>
      </w:r>
      <w:r w:rsidRPr="004A317C">
        <w:rPr>
          <w:rFonts w:ascii="Times New Roman" w:hAnsi="Times New Roman" w:cs="Times New Roman"/>
          <w:sz w:val="24"/>
          <w:szCs w:val="24"/>
        </w:rPr>
        <w:t xml:space="preserve">. dodaju se 71.14 i 17.15 </w:t>
      </w:r>
      <w:r w:rsidR="00102EC8" w:rsidRPr="004A317C">
        <w:rPr>
          <w:rFonts w:ascii="Times New Roman" w:hAnsi="Times New Roman" w:cs="Times New Roman"/>
          <w:sz w:val="24"/>
          <w:szCs w:val="24"/>
        </w:rPr>
        <w:t xml:space="preserve">koji glase kao </w:t>
      </w:r>
      <w:r w:rsidR="008F669C" w:rsidRPr="004A317C">
        <w:rPr>
          <w:rFonts w:ascii="Times New Roman" w:hAnsi="Times New Roman" w:cs="Times New Roman"/>
          <w:sz w:val="24"/>
          <w:szCs w:val="24"/>
        </w:rPr>
        <w:t xml:space="preserve">sledeće </w:t>
      </w:r>
      <w:r w:rsidRPr="004A317C">
        <w:rPr>
          <w:rFonts w:ascii="Times New Roman" w:hAnsi="Times New Roman" w:cs="Times New Roman"/>
          <w:sz w:val="24"/>
          <w:szCs w:val="24"/>
        </w:rPr>
        <w:t>:</w:t>
      </w:r>
    </w:p>
    <w:p w14:paraId="255B0012" w14:textId="77777777" w:rsidR="00BC0F21" w:rsidRPr="004A317C" w:rsidRDefault="00BC0F21" w:rsidP="00E9520A">
      <w:pPr>
        <w:autoSpaceDE w:val="0"/>
        <w:autoSpaceDN w:val="0"/>
        <w:adjustRightInd w:val="0"/>
        <w:spacing w:after="0"/>
        <w:ind w:right="113"/>
        <w:jc w:val="both"/>
        <w:rPr>
          <w:rFonts w:ascii="Times New Roman" w:hAnsi="Times New Roman" w:cs="Times New Roman"/>
          <w:sz w:val="24"/>
          <w:szCs w:val="24"/>
        </w:rPr>
      </w:pPr>
    </w:p>
    <w:p w14:paraId="2F1E6AE3" w14:textId="77777777" w:rsidR="00BC0F21" w:rsidRPr="004A317C" w:rsidRDefault="00BC0F21" w:rsidP="00E9520A">
      <w:pPr>
        <w:pStyle w:val="Heading2"/>
      </w:pPr>
      <w:bookmarkStart w:id="13" w:name="_Toc117032244"/>
      <w:r w:rsidRPr="004A317C">
        <w:t>Član 71</w:t>
      </w:r>
      <w:bookmarkEnd w:id="13"/>
    </w:p>
    <w:p w14:paraId="3CF750B8" w14:textId="724B017D" w:rsidR="00BC0F21" w:rsidRPr="004A317C" w:rsidRDefault="00BC0F21" w:rsidP="00E9520A">
      <w:pPr>
        <w:pStyle w:val="Heading2"/>
      </w:pPr>
      <w:r w:rsidRPr="004A317C">
        <w:t xml:space="preserve"> </w:t>
      </w:r>
      <w:bookmarkStart w:id="14" w:name="_Toc117032245"/>
      <w:r w:rsidR="00102EC8" w:rsidRPr="004A317C">
        <w:t>Izmena i dopuna</w:t>
      </w:r>
      <w:r w:rsidRPr="004A317C">
        <w:t xml:space="preserve"> ugovora</w:t>
      </w:r>
      <w:bookmarkEnd w:id="14"/>
      <w:r w:rsidRPr="004A317C">
        <w:t xml:space="preserve"> </w:t>
      </w:r>
    </w:p>
    <w:p w14:paraId="76E07CE8" w14:textId="77777777" w:rsidR="00BC0F21" w:rsidRPr="004A317C" w:rsidRDefault="00BC0F21" w:rsidP="00E9520A">
      <w:pPr>
        <w:autoSpaceDE w:val="0"/>
        <w:autoSpaceDN w:val="0"/>
        <w:adjustRightInd w:val="0"/>
        <w:spacing w:after="0"/>
        <w:ind w:right="113"/>
        <w:jc w:val="both"/>
        <w:rPr>
          <w:rFonts w:ascii="Times New Roman" w:eastAsia="Times New Roman" w:hAnsi="Times New Roman"/>
          <w:b/>
          <w:i/>
          <w:color w:val="000000"/>
          <w:sz w:val="24"/>
          <w:szCs w:val="24"/>
        </w:rPr>
      </w:pPr>
    </w:p>
    <w:p w14:paraId="1D24B6DC" w14:textId="34B92F66"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71.1 </w:t>
      </w:r>
      <w:r w:rsidR="00102EC8" w:rsidRPr="004A317C">
        <w:rPr>
          <w:rFonts w:ascii="Times New Roman" w:hAnsi="Times New Roman"/>
          <w:color w:val="000000"/>
          <w:sz w:val="24"/>
          <w:szCs w:val="24"/>
        </w:rPr>
        <w:t>Izmena ugovora se odnosi na promenu uslova i rokova dodeljenog ugovora</w:t>
      </w:r>
      <w:r w:rsidRPr="004A317C">
        <w:rPr>
          <w:rFonts w:ascii="Times New Roman" w:hAnsi="Times New Roman"/>
          <w:color w:val="000000"/>
          <w:sz w:val="24"/>
          <w:szCs w:val="24"/>
        </w:rPr>
        <w:t xml:space="preserve">. </w:t>
      </w:r>
      <w:r w:rsidRPr="004A317C">
        <w:rPr>
          <w:rFonts w:ascii="Times New Roman" w:hAnsi="Times New Roman"/>
          <w:sz w:val="24"/>
          <w:szCs w:val="24"/>
          <w:highlight w:val="yellow"/>
        </w:rPr>
        <w:t xml:space="preserve">Menadžer ugovora preporučuje </w:t>
      </w:r>
      <w:r w:rsidRPr="004A317C">
        <w:rPr>
          <w:rFonts w:ascii="Times New Roman" w:hAnsi="Times New Roman"/>
          <w:color w:val="000000"/>
          <w:sz w:val="24"/>
          <w:szCs w:val="24"/>
          <w:highlight w:val="yellow"/>
        </w:rPr>
        <w:t>promenu</w:t>
      </w:r>
      <w:r w:rsidRPr="004A317C">
        <w:rPr>
          <w:rFonts w:ascii="Times New Roman" w:hAnsi="Times New Roman"/>
          <w:color w:val="FF0000"/>
          <w:sz w:val="24"/>
          <w:szCs w:val="24"/>
          <w:highlight w:val="yellow"/>
        </w:rPr>
        <w:t xml:space="preserve"> </w:t>
      </w:r>
      <w:r w:rsidRPr="004A317C">
        <w:rPr>
          <w:rFonts w:ascii="Times New Roman" w:hAnsi="Times New Roman"/>
          <w:color w:val="000000"/>
          <w:sz w:val="24"/>
          <w:szCs w:val="24"/>
          <w:highlight w:val="yellow"/>
        </w:rPr>
        <w:t xml:space="preserve">ugovor, </w:t>
      </w:r>
      <w:r w:rsidRPr="004A317C">
        <w:rPr>
          <w:rFonts w:ascii="Times New Roman" w:hAnsi="Times New Roman"/>
          <w:sz w:val="24"/>
          <w:szCs w:val="24"/>
          <w:highlight w:val="yellow"/>
        </w:rPr>
        <w:t xml:space="preserve">uključujući razloge za promenu </w:t>
      </w:r>
      <w:r w:rsidRPr="004A317C">
        <w:rPr>
          <w:rFonts w:ascii="Times New Roman" w:hAnsi="Times New Roman"/>
          <w:color w:val="000000"/>
          <w:sz w:val="24"/>
          <w:szCs w:val="24"/>
          <w:highlight w:val="yellow"/>
        </w:rPr>
        <w:t xml:space="preserve">ugovora </w:t>
      </w:r>
      <w:r w:rsidRPr="004A317C">
        <w:rPr>
          <w:rFonts w:ascii="Times New Roman" w:hAnsi="Times New Roman"/>
          <w:sz w:val="24"/>
          <w:szCs w:val="24"/>
          <w:highlight w:val="yellow"/>
        </w:rPr>
        <w:t xml:space="preserve">gde promena ugovora zahteva promenu projekta i/ili tehničkih specifikacija. </w:t>
      </w:r>
      <w:r w:rsidR="002972EB" w:rsidRPr="004A317C">
        <w:rPr>
          <w:rFonts w:ascii="Times New Roman" w:hAnsi="Times New Roman"/>
          <w:sz w:val="24"/>
          <w:szCs w:val="24"/>
          <w:highlight w:val="yellow"/>
        </w:rPr>
        <w:t>Menadžer</w:t>
      </w:r>
      <w:r w:rsidRPr="004A317C">
        <w:rPr>
          <w:rFonts w:ascii="Times New Roman" w:hAnsi="Times New Roman"/>
          <w:sz w:val="24"/>
          <w:szCs w:val="24"/>
          <w:highlight w:val="yellow"/>
        </w:rPr>
        <w:t xml:space="preserve"> ugovora dobija prethodno odobrenje projektanta kome prilaže preporuke za izmene.</w:t>
      </w:r>
    </w:p>
    <w:p w14:paraId="2487E306" w14:textId="77777777" w:rsidR="00BC0F21" w:rsidRPr="004A317C" w:rsidRDefault="00BC0F21" w:rsidP="00E9520A">
      <w:pPr>
        <w:autoSpaceDE w:val="0"/>
        <w:autoSpaceDN w:val="0"/>
        <w:adjustRightInd w:val="0"/>
        <w:spacing w:after="0"/>
        <w:ind w:right="113"/>
        <w:jc w:val="both"/>
        <w:rPr>
          <w:rFonts w:ascii="Times New Roman" w:hAnsi="Times New Roman"/>
          <w:color w:val="000000"/>
          <w:sz w:val="24"/>
          <w:szCs w:val="24"/>
        </w:rPr>
      </w:pPr>
    </w:p>
    <w:p w14:paraId="0C1D3380" w14:textId="11F5AFB2"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71.2 Kada se ugovor menja u cilju promene početnih uslova, </w:t>
      </w:r>
      <w:r w:rsidR="00102EC8" w:rsidRPr="004A317C">
        <w:rPr>
          <w:rFonts w:ascii="Times New Roman" w:hAnsi="Times New Roman"/>
          <w:color w:val="000000"/>
          <w:sz w:val="24"/>
          <w:szCs w:val="24"/>
        </w:rPr>
        <w:t>promena</w:t>
      </w:r>
      <w:r w:rsidRPr="004A317C">
        <w:rPr>
          <w:rFonts w:ascii="Times New Roman" w:hAnsi="Times New Roman"/>
          <w:color w:val="000000"/>
          <w:sz w:val="24"/>
          <w:szCs w:val="24"/>
        </w:rPr>
        <w:t xml:space="preserve"> ugovora </w:t>
      </w:r>
      <w:r w:rsidRPr="004A317C">
        <w:rPr>
          <w:rFonts w:ascii="Times New Roman" w:hAnsi="Times New Roman"/>
          <w:sz w:val="24"/>
          <w:szCs w:val="24"/>
          <w:highlight w:val="yellow"/>
        </w:rPr>
        <w:t>– izmena ugovora</w:t>
      </w:r>
      <w:r w:rsidRPr="004A317C">
        <w:rPr>
          <w:rFonts w:ascii="Times New Roman" w:hAnsi="Times New Roman"/>
          <w:sz w:val="24"/>
          <w:szCs w:val="24"/>
        </w:rPr>
        <w:t xml:space="preserve"> </w:t>
      </w:r>
      <w:r w:rsidRPr="004A317C">
        <w:rPr>
          <w:rFonts w:ascii="Times New Roman" w:hAnsi="Times New Roman"/>
          <w:color w:val="000000"/>
          <w:sz w:val="24"/>
          <w:szCs w:val="24"/>
        </w:rPr>
        <w:t xml:space="preserve">pripremiće Odeljenje nabavke. </w:t>
      </w:r>
      <w:r w:rsidRPr="004A317C">
        <w:rPr>
          <w:rFonts w:ascii="Times New Roman" w:hAnsi="Times New Roman"/>
          <w:sz w:val="24"/>
          <w:szCs w:val="24"/>
          <w:highlight w:val="yellow"/>
        </w:rPr>
        <w:t>Izmenu ugovora će potpisati strane koje su potpisale osnovni ugovor i biće postavljen na elektronsku platformu.</w:t>
      </w:r>
    </w:p>
    <w:p w14:paraId="574D7291" w14:textId="77777777" w:rsidR="00BC0F21" w:rsidRPr="004A317C" w:rsidRDefault="00BC0F21" w:rsidP="00E9520A">
      <w:pPr>
        <w:autoSpaceDE w:val="0"/>
        <w:autoSpaceDN w:val="0"/>
        <w:adjustRightInd w:val="0"/>
        <w:spacing w:after="0"/>
        <w:ind w:right="113"/>
        <w:jc w:val="both"/>
        <w:rPr>
          <w:rFonts w:ascii="Times New Roman" w:hAnsi="Times New Roman"/>
          <w:color w:val="000000"/>
          <w:sz w:val="24"/>
          <w:szCs w:val="24"/>
        </w:rPr>
      </w:pPr>
      <w:r w:rsidRPr="004A317C">
        <w:rPr>
          <w:rFonts w:ascii="Times New Roman" w:hAnsi="Times New Roman"/>
          <w:color w:val="000000"/>
          <w:sz w:val="24"/>
          <w:szCs w:val="24"/>
        </w:rPr>
        <w:t xml:space="preserve"> </w:t>
      </w:r>
    </w:p>
    <w:p w14:paraId="5130FFF0"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71.3 Promena ugovora neće biti izdata ekonomskom operateru pre:</w:t>
      </w:r>
    </w:p>
    <w:p w14:paraId="5FD77D2B" w14:textId="77777777" w:rsidR="00BC0F21" w:rsidRPr="004A317C" w:rsidRDefault="00BC0F21" w:rsidP="00E9520A">
      <w:pPr>
        <w:autoSpaceDE w:val="0"/>
        <w:autoSpaceDN w:val="0"/>
        <w:adjustRightInd w:val="0"/>
        <w:spacing w:after="0"/>
        <w:ind w:left="357" w:right="113"/>
        <w:jc w:val="both"/>
        <w:rPr>
          <w:rFonts w:ascii="Times New Roman" w:hAnsi="Times New Roman"/>
          <w:color w:val="000000"/>
          <w:sz w:val="24"/>
          <w:szCs w:val="24"/>
        </w:rPr>
      </w:pPr>
      <w:r w:rsidRPr="004A317C">
        <w:rPr>
          <w:rFonts w:ascii="Times New Roman" w:hAnsi="Times New Roman"/>
          <w:color w:val="000000"/>
          <w:sz w:val="24"/>
          <w:szCs w:val="24"/>
        </w:rPr>
        <w:t xml:space="preserve">(a) Dobijanje odobrenja od </w:t>
      </w:r>
      <w:r w:rsidR="00A776DB" w:rsidRPr="004A317C">
        <w:rPr>
          <w:rFonts w:ascii="Times New Roman" w:hAnsi="Times New Roman"/>
          <w:color w:val="000000"/>
          <w:sz w:val="24"/>
          <w:szCs w:val="24"/>
        </w:rPr>
        <w:t>GAS</w:t>
      </w:r>
      <w:r w:rsidRPr="004A317C">
        <w:rPr>
          <w:rFonts w:ascii="Times New Roman" w:hAnsi="Times New Roman"/>
          <w:color w:val="000000"/>
          <w:sz w:val="24"/>
          <w:szCs w:val="24"/>
        </w:rPr>
        <w:t xml:space="preserve">. </w:t>
      </w:r>
      <w:r w:rsidRPr="004A317C">
        <w:rPr>
          <w:rFonts w:ascii="Times New Roman" w:hAnsi="Times New Roman" w:cs="Times New Roman"/>
          <w:sz w:val="24"/>
          <w:szCs w:val="24"/>
          <w:highlight w:val="yellow"/>
        </w:rPr>
        <w:t xml:space="preserve">Odobrenje u smislu ovog člana znači odobrenje putem službene komunikacije </w:t>
      </w:r>
      <w:r w:rsidRPr="004A317C">
        <w:rPr>
          <w:rFonts w:ascii="Times New Roman" w:hAnsi="Times New Roman"/>
          <w:color w:val="000000"/>
          <w:sz w:val="24"/>
          <w:szCs w:val="24"/>
        </w:rPr>
        <w:t>;</w:t>
      </w:r>
    </w:p>
    <w:p w14:paraId="68E9B26F" w14:textId="77777777" w:rsidR="00BC0F21" w:rsidRPr="004A317C" w:rsidRDefault="00BC0F21" w:rsidP="00E9520A">
      <w:pPr>
        <w:autoSpaceDE w:val="0"/>
        <w:autoSpaceDN w:val="0"/>
        <w:adjustRightInd w:val="0"/>
        <w:spacing w:after="0"/>
        <w:ind w:left="357" w:right="113"/>
        <w:jc w:val="both"/>
        <w:rPr>
          <w:rFonts w:ascii="Times New Roman" w:hAnsi="Times New Roman"/>
          <w:color w:val="000000"/>
          <w:sz w:val="24"/>
          <w:szCs w:val="24"/>
        </w:rPr>
      </w:pPr>
      <w:r w:rsidRPr="004A317C">
        <w:rPr>
          <w:rFonts w:ascii="Times New Roman" w:hAnsi="Times New Roman"/>
          <w:color w:val="000000"/>
          <w:sz w:val="24"/>
          <w:szCs w:val="24"/>
        </w:rPr>
        <w:t>(b) Zalog sredstava za izmenjeni ugovor.</w:t>
      </w:r>
    </w:p>
    <w:p w14:paraId="686F4807" w14:textId="77777777" w:rsidR="00BC0F21" w:rsidRPr="004A317C" w:rsidRDefault="00BC0F21" w:rsidP="00E9520A">
      <w:pPr>
        <w:autoSpaceDE w:val="0"/>
        <w:autoSpaceDN w:val="0"/>
        <w:adjustRightInd w:val="0"/>
        <w:spacing w:after="0"/>
        <w:ind w:right="113"/>
        <w:jc w:val="both"/>
        <w:rPr>
          <w:rFonts w:ascii="Times New Roman" w:hAnsi="Times New Roman"/>
          <w:color w:val="000000"/>
          <w:sz w:val="24"/>
          <w:szCs w:val="24"/>
        </w:rPr>
      </w:pPr>
    </w:p>
    <w:p w14:paraId="102B307A" w14:textId="5D0FA8AD" w:rsidR="00BC0F21" w:rsidRPr="004A317C" w:rsidRDefault="00BC0F21" w:rsidP="00E9520A">
      <w:pPr>
        <w:autoSpaceDE w:val="0"/>
        <w:autoSpaceDN w:val="0"/>
        <w:adjustRightInd w:val="0"/>
        <w:spacing w:after="0"/>
        <w:ind w:right="113"/>
        <w:jc w:val="both"/>
        <w:rPr>
          <w:rFonts w:ascii="Times New Roman" w:hAnsi="Times New Roman"/>
          <w:sz w:val="24"/>
          <w:szCs w:val="24"/>
        </w:rPr>
      </w:pPr>
      <w:r w:rsidRPr="004A317C">
        <w:rPr>
          <w:rFonts w:ascii="Times New Roman" w:hAnsi="Times New Roman" w:cs="Times New Roman"/>
          <w:sz w:val="24"/>
          <w:szCs w:val="24"/>
          <w:highlight w:val="yellow"/>
        </w:rPr>
        <w:t xml:space="preserve">71.8.1 Izmene ugovora za dodatne količine istih </w:t>
      </w:r>
      <w:r w:rsidR="00102EC8" w:rsidRPr="004A317C">
        <w:rPr>
          <w:rFonts w:ascii="Times New Roman" w:hAnsi="Times New Roman" w:cs="Times New Roman"/>
          <w:sz w:val="24"/>
          <w:szCs w:val="24"/>
          <w:highlight w:val="yellow"/>
        </w:rPr>
        <w:t>stavki</w:t>
      </w:r>
      <w:r w:rsidRPr="004A317C">
        <w:rPr>
          <w:rFonts w:ascii="Times New Roman" w:hAnsi="Times New Roman" w:cs="Times New Roman"/>
          <w:sz w:val="24"/>
          <w:szCs w:val="24"/>
          <w:highlight w:val="yellow"/>
        </w:rPr>
        <w:t xml:space="preserve"> koristiće iste ili niže jedinične cene kao u prvobitnom ugovoru. Za pozicije za koje ne postoje cene u prvobitnom ugovoru, odnosno za nepredviđene pozicije, Jedinica za nabavku mora primeniti član 35.3 ZJN.</w:t>
      </w:r>
      <w:r w:rsidRPr="004A317C">
        <w:rPr>
          <w:rFonts w:ascii="Times New Roman" w:hAnsi="Times New Roman" w:cs="Times New Roman"/>
          <w:sz w:val="24"/>
          <w:szCs w:val="24"/>
        </w:rPr>
        <w:t xml:space="preserve"> </w:t>
      </w:r>
    </w:p>
    <w:p w14:paraId="63EF7C6E" w14:textId="77777777" w:rsidR="00BC0F21" w:rsidRPr="004A317C" w:rsidRDefault="00BC0F21" w:rsidP="00E9520A">
      <w:pPr>
        <w:autoSpaceDE w:val="0"/>
        <w:autoSpaceDN w:val="0"/>
        <w:adjustRightInd w:val="0"/>
        <w:spacing w:after="0"/>
        <w:ind w:right="113" w:hanging="540"/>
        <w:jc w:val="both"/>
        <w:rPr>
          <w:rFonts w:ascii="Times New Roman" w:hAnsi="Times New Roman"/>
          <w:color w:val="FF0000"/>
          <w:sz w:val="24"/>
          <w:szCs w:val="24"/>
        </w:rPr>
      </w:pPr>
    </w:p>
    <w:p w14:paraId="75856611"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71.9 </w:t>
      </w:r>
      <w:r w:rsidRPr="004A317C">
        <w:rPr>
          <w:rFonts w:ascii="Times New Roman" w:hAnsi="Times New Roman"/>
          <w:color w:val="000000"/>
          <w:sz w:val="24"/>
          <w:szCs w:val="24"/>
          <w:highlight w:val="yellow"/>
        </w:rPr>
        <w:t xml:space="preserve">Da bi bilo dozvoljeno </w:t>
      </w:r>
      <w:r w:rsidRPr="004A317C">
        <w:rPr>
          <w:rFonts w:ascii="Times New Roman" w:hAnsi="Times New Roman"/>
          <w:sz w:val="24"/>
          <w:szCs w:val="24"/>
          <w:highlight w:val="yellow"/>
        </w:rPr>
        <w:t xml:space="preserve">da promeni </w:t>
      </w:r>
      <w:r w:rsidRPr="004A317C">
        <w:rPr>
          <w:rFonts w:ascii="Times New Roman" w:hAnsi="Times New Roman"/>
          <w:color w:val="000000"/>
          <w:sz w:val="24"/>
          <w:szCs w:val="24"/>
          <w:highlight w:val="yellow"/>
        </w:rPr>
        <w:t>ugovor, moraju biti ispunjeni sledeći uslovi:</w:t>
      </w:r>
    </w:p>
    <w:p w14:paraId="19A99FC7"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1B6343AD" w14:textId="77777777" w:rsidR="00BC0F21" w:rsidRPr="004A317C" w:rsidRDefault="00BC0F21" w:rsidP="00E9520A">
      <w:pPr>
        <w:pStyle w:val="ListParagraph"/>
        <w:numPr>
          <w:ilvl w:val="0"/>
          <w:numId w:val="6"/>
        </w:numPr>
        <w:autoSpaceDE w:val="0"/>
        <w:autoSpaceDN w:val="0"/>
        <w:adjustRightInd w:val="0"/>
        <w:spacing w:after="0" w:line="276" w:lineRule="auto"/>
        <w:ind w:right="113"/>
        <w:jc w:val="both"/>
        <w:rPr>
          <w:rFonts w:ascii="Times New Roman" w:hAnsi="Times New Roman"/>
          <w:color w:val="000000"/>
          <w:sz w:val="24"/>
          <w:szCs w:val="24"/>
          <w:highlight w:val="yellow"/>
        </w:rPr>
      </w:pPr>
      <w:r w:rsidRPr="004A317C">
        <w:rPr>
          <w:rFonts w:ascii="Times New Roman" w:hAnsi="Times New Roman"/>
          <w:sz w:val="24"/>
          <w:szCs w:val="24"/>
          <w:highlight w:val="yellow"/>
        </w:rPr>
        <w:t xml:space="preserve">promena </w:t>
      </w:r>
      <w:r w:rsidRPr="004A317C">
        <w:rPr>
          <w:rFonts w:ascii="Times New Roman" w:hAnsi="Times New Roman"/>
          <w:color w:val="000000"/>
          <w:sz w:val="24"/>
          <w:szCs w:val="24"/>
          <w:highlight w:val="yellow"/>
        </w:rPr>
        <w:t>nije suštinska;</w:t>
      </w:r>
    </w:p>
    <w:p w14:paraId="4A280808" w14:textId="77777777" w:rsidR="00BC0F21" w:rsidRPr="004A317C" w:rsidRDefault="00BC0F21" w:rsidP="00E9520A">
      <w:pPr>
        <w:pStyle w:val="ListParagraph"/>
        <w:numPr>
          <w:ilvl w:val="0"/>
          <w:numId w:val="6"/>
        </w:numPr>
        <w:autoSpaceDE w:val="0"/>
        <w:autoSpaceDN w:val="0"/>
        <w:adjustRightInd w:val="0"/>
        <w:spacing w:after="0" w:line="276" w:lineRule="auto"/>
        <w:ind w:right="113"/>
        <w:jc w:val="both"/>
        <w:rPr>
          <w:rFonts w:ascii="Times New Roman" w:hAnsi="Times New Roman"/>
          <w:color w:val="000000"/>
          <w:sz w:val="24"/>
          <w:szCs w:val="24"/>
          <w:highlight w:val="yellow"/>
        </w:rPr>
      </w:pPr>
      <w:r w:rsidRPr="004A317C">
        <w:rPr>
          <w:rFonts w:ascii="Times New Roman" w:hAnsi="Times New Roman"/>
          <w:color w:val="000000"/>
          <w:sz w:val="24"/>
          <w:szCs w:val="24"/>
          <w:highlight w:val="yellow"/>
        </w:rPr>
        <w:t xml:space="preserve">kada </w:t>
      </w:r>
      <w:r w:rsidRPr="004A317C">
        <w:rPr>
          <w:rFonts w:ascii="Times New Roman" w:hAnsi="Times New Roman"/>
          <w:sz w:val="24"/>
          <w:szCs w:val="24"/>
          <w:highlight w:val="yellow"/>
        </w:rPr>
        <w:t xml:space="preserve">promena </w:t>
      </w:r>
      <w:r w:rsidRPr="004A317C">
        <w:rPr>
          <w:rFonts w:ascii="Times New Roman" w:hAnsi="Times New Roman"/>
          <w:color w:val="000000"/>
          <w:sz w:val="24"/>
          <w:szCs w:val="24"/>
          <w:highlight w:val="yellow"/>
        </w:rPr>
        <w:t>ugovora postane neophodna zbog okolnosti koje UA ne može da predvidi u vezi sa potrebnim dodatnim radovima, proizvodima ili uslugama, ali koje, iz tehničkih razloga, može da obezbedi samo kompanija ugovorna strana.</w:t>
      </w:r>
    </w:p>
    <w:p w14:paraId="7CC8FFFB" w14:textId="77777777" w:rsidR="00BC0F21" w:rsidRPr="004A317C" w:rsidRDefault="00BC0F21" w:rsidP="00E9520A">
      <w:pPr>
        <w:pStyle w:val="ListParagraph"/>
        <w:numPr>
          <w:ilvl w:val="0"/>
          <w:numId w:val="6"/>
        </w:numPr>
        <w:autoSpaceDE w:val="0"/>
        <w:autoSpaceDN w:val="0"/>
        <w:adjustRightInd w:val="0"/>
        <w:spacing w:after="0" w:line="276" w:lineRule="auto"/>
        <w:ind w:right="113"/>
        <w:jc w:val="both"/>
        <w:rPr>
          <w:rFonts w:ascii="Times New Roman" w:hAnsi="Times New Roman"/>
          <w:color w:val="000000"/>
          <w:sz w:val="24"/>
          <w:szCs w:val="24"/>
        </w:rPr>
      </w:pPr>
      <w:r w:rsidRPr="004A317C">
        <w:rPr>
          <w:rFonts w:ascii="Times New Roman" w:hAnsi="Times New Roman"/>
          <w:sz w:val="24"/>
          <w:szCs w:val="24"/>
          <w:highlight w:val="yellow"/>
        </w:rPr>
        <w:t>Izmene javnog ugovora vrše se u dva slučaja:</w:t>
      </w:r>
    </w:p>
    <w:p w14:paraId="461141A9" w14:textId="77777777" w:rsidR="00BC0F21" w:rsidRPr="004A317C" w:rsidRDefault="00BC0F21" w:rsidP="00E9520A">
      <w:pPr>
        <w:pStyle w:val="ListParagraph"/>
        <w:autoSpaceDE w:val="0"/>
        <w:autoSpaceDN w:val="0"/>
        <w:adjustRightInd w:val="0"/>
        <w:spacing w:after="0" w:line="276" w:lineRule="auto"/>
        <w:ind w:right="113"/>
        <w:jc w:val="both"/>
        <w:rPr>
          <w:rFonts w:ascii="Times New Roman" w:hAnsi="Times New Roman"/>
          <w:sz w:val="24"/>
          <w:szCs w:val="24"/>
          <w:highlight w:val="yellow"/>
        </w:rPr>
      </w:pPr>
    </w:p>
    <w:p w14:paraId="1F10C571" w14:textId="77777777" w:rsidR="00BC0F21" w:rsidRPr="004A317C" w:rsidRDefault="00BC0F21" w:rsidP="00E9520A">
      <w:pPr>
        <w:autoSpaceDE w:val="0"/>
        <w:autoSpaceDN w:val="0"/>
        <w:adjustRightInd w:val="0"/>
        <w:spacing w:after="0" w:line="276" w:lineRule="auto"/>
        <w:ind w:left="360" w:right="113"/>
        <w:jc w:val="both"/>
        <w:rPr>
          <w:rFonts w:ascii="Times New Roman" w:hAnsi="Times New Roman"/>
          <w:sz w:val="24"/>
          <w:szCs w:val="24"/>
          <w:highlight w:val="yellow"/>
        </w:rPr>
      </w:pPr>
      <w:r w:rsidRPr="004A317C">
        <w:rPr>
          <w:rFonts w:ascii="Times New Roman" w:hAnsi="Times New Roman"/>
          <w:sz w:val="24"/>
          <w:szCs w:val="24"/>
          <w:highlight w:val="yellow"/>
        </w:rPr>
        <w:lastRenderedPageBreak/>
        <w:t>i) U slučaju kada promena ugovora ima dodatne finansijske troškove koji ne prelaze 10% ugovorene vrednosti, Jedinica za nabavku mora da razvije proceduru nabavke u skladu sa članom 35. ZJN.</w:t>
      </w:r>
    </w:p>
    <w:p w14:paraId="617339BE" w14:textId="77777777" w:rsidR="00BC0F21" w:rsidRPr="004A317C" w:rsidRDefault="00BC0F21" w:rsidP="00E9520A">
      <w:pPr>
        <w:autoSpaceDE w:val="0"/>
        <w:autoSpaceDN w:val="0"/>
        <w:adjustRightInd w:val="0"/>
        <w:spacing w:after="0" w:line="276" w:lineRule="auto"/>
        <w:ind w:left="360" w:right="113"/>
        <w:jc w:val="both"/>
        <w:rPr>
          <w:rFonts w:ascii="Times New Roman" w:hAnsi="Times New Roman"/>
          <w:sz w:val="24"/>
          <w:szCs w:val="24"/>
          <w:highlight w:val="yellow"/>
        </w:rPr>
      </w:pPr>
    </w:p>
    <w:p w14:paraId="1C7B28FC" w14:textId="77777777" w:rsidR="00BC0F21" w:rsidRPr="004A317C" w:rsidRDefault="00BC0F21" w:rsidP="00E9520A">
      <w:pPr>
        <w:autoSpaceDE w:val="0"/>
        <w:autoSpaceDN w:val="0"/>
        <w:adjustRightInd w:val="0"/>
        <w:spacing w:after="0" w:line="276" w:lineRule="auto"/>
        <w:ind w:left="360" w:right="113"/>
        <w:jc w:val="both"/>
        <w:rPr>
          <w:rFonts w:ascii="Times New Roman" w:hAnsi="Times New Roman"/>
          <w:sz w:val="24"/>
          <w:szCs w:val="24"/>
        </w:rPr>
      </w:pPr>
      <w:r w:rsidRPr="004A317C">
        <w:rPr>
          <w:rFonts w:ascii="Times New Roman" w:hAnsi="Times New Roman"/>
          <w:sz w:val="24"/>
          <w:szCs w:val="24"/>
          <w:highlight w:val="yellow"/>
        </w:rPr>
        <w:t>ii) U slučaju ugovora o radu, kada izmena ugovora nema dodatnih finansijskih troškova, mora se pokrenuti postupak za izmenu ugovora. Kada se ugovor menja kako bi se promenili prvobitni uslovi, amandman će pripremiti Jedinica za nabavku i mora biti potpisan od strane potpisnika osnovnog ugovora.</w:t>
      </w:r>
    </w:p>
    <w:p w14:paraId="3BE001CC" w14:textId="77777777" w:rsidR="00BC0F21" w:rsidRPr="004A317C" w:rsidRDefault="00BC0F21" w:rsidP="00E9520A">
      <w:pPr>
        <w:pStyle w:val="ListParagraph"/>
        <w:autoSpaceDE w:val="0"/>
        <w:autoSpaceDN w:val="0"/>
        <w:adjustRightInd w:val="0"/>
        <w:spacing w:after="0"/>
        <w:ind w:right="113"/>
        <w:jc w:val="both"/>
        <w:rPr>
          <w:rFonts w:ascii="Times New Roman" w:hAnsi="Times New Roman"/>
          <w:color w:val="000000"/>
          <w:sz w:val="24"/>
          <w:szCs w:val="24"/>
        </w:rPr>
      </w:pPr>
    </w:p>
    <w:p w14:paraId="1BB1B612" w14:textId="52F4BABD"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71.10 </w:t>
      </w:r>
      <w:r w:rsidR="00102EC8" w:rsidRPr="004A317C">
        <w:rPr>
          <w:rFonts w:ascii="Times New Roman" w:hAnsi="Times New Roman"/>
          <w:color w:val="000000"/>
          <w:sz w:val="24"/>
          <w:szCs w:val="24"/>
        </w:rPr>
        <w:t xml:space="preserve">Pod određenim okolnostima, može se smatrati da je potrebno promeniti obim ugovora na takav način da je potrebno obezbediti proizvode boljeg kvaliteta ili pružiti usluge boljeg tipa u odnosu na one definisane u originalnom ugovoru bez promena ukupne vrednosti ugovora. U ovim okolnostima, </w:t>
      </w:r>
      <w:r w:rsidR="00102EC8" w:rsidRPr="004A317C">
        <w:rPr>
          <w:rFonts w:ascii="Times New Roman" w:hAnsi="Times New Roman"/>
          <w:color w:val="000000"/>
          <w:sz w:val="24"/>
          <w:szCs w:val="24"/>
          <w:highlight w:val="yellow"/>
        </w:rPr>
        <w:t>promena</w:t>
      </w:r>
      <w:r w:rsidR="00102EC8" w:rsidRPr="004A317C">
        <w:rPr>
          <w:rFonts w:ascii="Times New Roman" w:hAnsi="Times New Roman"/>
          <w:color w:val="000000"/>
          <w:sz w:val="24"/>
          <w:szCs w:val="24"/>
        </w:rPr>
        <w:t xml:space="preserve"> bi bila prihvatljiva. Na primer, tokom izvršenja ugovora može se desiti da se određeni proizvod više ne proizvodi, i u tim slučajevima EO obaveštava UA, pruža dokaze i predlaže drugi proizvod boljeg kvaliteta po istoj ceni</w:t>
      </w:r>
      <w:r w:rsidRPr="004A317C">
        <w:rPr>
          <w:rFonts w:ascii="Times New Roman" w:hAnsi="Times New Roman"/>
          <w:color w:val="000000"/>
          <w:sz w:val="24"/>
          <w:szCs w:val="24"/>
        </w:rPr>
        <w:t>.</w:t>
      </w:r>
    </w:p>
    <w:p w14:paraId="0BA2848B" w14:textId="77777777" w:rsidR="00BC0F21" w:rsidRPr="004A317C" w:rsidRDefault="00BC0F21" w:rsidP="00E9520A">
      <w:pPr>
        <w:autoSpaceDE w:val="0"/>
        <w:autoSpaceDN w:val="0"/>
        <w:adjustRightInd w:val="0"/>
        <w:spacing w:after="0"/>
        <w:ind w:right="113"/>
        <w:jc w:val="both"/>
        <w:rPr>
          <w:rFonts w:ascii="Times New Roman" w:hAnsi="Times New Roman"/>
          <w:color w:val="000000"/>
          <w:sz w:val="24"/>
          <w:szCs w:val="24"/>
        </w:rPr>
      </w:pPr>
    </w:p>
    <w:p w14:paraId="74C37E37"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71.11 Klauzula o reviziji ne može predvideti </w:t>
      </w:r>
      <w:r w:rsidRPr="004A317C">
        <w:rPr>
          <w:rFonts w:ascii="Times New Roman" w:hAnsi="Times New Roman"/>
          <w:sz w:val="24"/>
          <w:szCs w:val="24"/>
          <w:highlight w:val="yellow"/>
        </w:rPr>
        <w:t>promene</w:t>
      </w:r>
      <w:r w:rsidRPr="004A317C">
        <w:rPr>
          <w:rFonts w:ascii="Times New Roman" w:hAnsi="Times New Roman"/>
          <w:sz w:val="24"/>
          <w:szCs w:val="24"/>
        </w:rPr>
        <w:t xml:space="preserve"> </w:t>
      </w:r>
      <w:r w:rsidRPr="004A317C">
        <w:rPr>
          <w:rFonts w:ascii="Times New Roman" w:hAnsi="Times New Roman"/>
          <w:color w:val="000000"/>
          <w:sz w:val="24"/>
          <w:szCs w:val="24"/>
        </w:rPr>
        <w:t>ili opcije koje će promeniti opštu prirodu radova, usluga ili snabdevanja koji su predmet ugovora.</w:t>
      </w:r>
    </w:p>
    <w:p w14:paraId="0ACE0D41" w14:textId="77777777" w:rsidR="00BC0F21" w:rsidRPr="004A317C" w:rsidRDefault="00BC0F21" w:rsidP="00E9520A">
      <w:pPr>
        <w:autoSpaceDE w:val="0"/>
        <w:autoSpaceDN w:val="0"/>
        <w:adjustRightInd w:val="0"/>
        <w:spacing w:after="0"/>
        <w:ind w:right="113"/>
        <w:jc w:val="both"/>
        <w:rPr>
          <w:rFonts w:ascii="Times New Roman" w:hAnsi="Times New Roman"/>
          <w:color w:val="000000"/>
          <w:sz w:val="24"/>
          <w:szCs w:val="24"/>
        </w:rPr>
      </w:pPr>
      <w:r w:rsidRPr="004A317C">
        <w:rPr>
          <w:rFonts w:ascii="Times New Roman" w:hAnsi="Times New Roman"/>
          <w:color w:val="000000"/>
          <w:sz w:val="24"/>
          <w:szCs w:val="24"/>
        </w:rPr>
        <w:t xml:space="preserve">Kada se potrebe </w:t>
      </w:r>
      <w:r w:rsidR="009A78E1" w:rsidRPr="004A317C">
        <w:rPr>
          <w:rFonts w:ascii="Times New Roman" w:hAnsi="Times New Roman"/>
          <w:color w:val="000000"/>
          <w:sz w:val="24"/>
          <w:szCs w:val="24"/>
        </w:rPr>
        <w:t>ugovornog autoriteta</w:t>
      </w:r>
      <w:r w:rsidRPr="004A317C">
        <w:rPr>
          <w:rFonts w:ascii="Times New Roman" w:hAnsi="Times New Roman"/>
          <w:color w:val="000000"/>
          <w:sz w:val="24"/>
          <w:szCs w:val="24"/>
        </w:rPr>
        <w:t xml:space="preserve"> ne mogu zadovoljiti bez suštinskih izmena ugovora, onda je jedina alternativa raskid postojećeg ugovora i pokretanje novog postupka nabavke.</w:t>
      </w:r>
    </w:p>
    <w:p w14:paraId="1DDF211A" w14:textId="77777777" w:rsidR="00BC0F21" w:rsidRPr="004A317C" w:rsidRDefault="00BC0F21" w:rsidP="00E9520A">
      <w:pPr>
        <w:autoSpaceDE w:val="0"/>
        <w:autoSpaceDN w:val="0"/>
        <w:adjustRightInd w:val="0"/>
        <w:spacing w:after="0"/>
        <w:ind w:right="113"/>
        <w:jc w:val="both"/>
        <w:rPr>
          <w:rFonts w:ascii="Times New Roman" w:hAnsi="Times New Roman"/>
          <w:color w:val="000000"/>
          <w:sz w:val="24"/>
          <w:szCs w:val="24"/>
        </w:rPr>
      </w:pPr>
    </w:p>
    <w:p w14:paraId="1405958D" w14:textId="54B18A2E"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71.12 </w:t>
      </w:r>
      <w:r w:rsidR="00102EC8" w:rsidRPr="004A317C">
        <w:rPr>
          <w:rFonts w:ascii="Times New Roman" w:hAnsi="Times New Roman"/>
          <w:sz w:val="24"/>
          <w:szCs w:val="24"/>
          <w:highlight w:val="yellow"/>
        </w:rPr>
        <w:t xml:space="preserve">Izmena </w:t>
      </w:r>
      <w:r w:rsidR="00102EC8" w:rsidRPr="004A317C">
        <w:rPr>
          <w:rFonts w:ascii="Times New Roman" w:hAnsi="Times New Roman"/>
          <w:sz w:val="24"/>
          <w:szCs w:val="24"/>
        </w:rPr>
        <w:t>će se smatrati "</w:t>
      </w:r>
      <w:r w:rsidR="002972EB" w:rsidRPr="004A317C">
        <w:rPr>
          <w:rFonts w:ascii="Times New Roman" w:hAnsi="Times New Roman"/>
          <w:sz w:val="24"/>
          <w:szCs w:val="24"/>
        </w:rPr>
        <w:t>suštinskom</w:t>
      </w:r>
      <w:r w:rsidR="00102EC8" w:rsidRPr="004A317C">
        <w:rPr>
          <w:rFonts w:ascii="Times New Roman" w:hAnsi="Times New Roman"/>
          <w:sz w:val="24"/>
          <w:szCs w:val="24"/>
        </w:rPr>
        <w:t>" kada je ispunjen jedan ili više od sledeća četiri uslova</w:t>
      </w:r>
      <w:r w:rsidRPr="004A317C">
        <w:rPr>
          <w:rFonts w:ascii="Times New Roman" w:hAnsi="Times New Roman"/>
          <w:color w:val="000000"/>
          <w:sz w:val="24"/>
          <w:szCs w:val="24"/>
        </w:rPr>
        <w:t>:</w:t>
      </w:r>
    </w:p>
    <w:p w14:paraId="3546F10E" w14:textId="77777777" w:rsidR="00BC0F21" w:rsidRPr="004A317C" w:rsidRDefault="00BC0F21" w:rsidP="00E9520A">
      <w:pPr>
        <w:pStyle w:val="ListParagraph"/>
        <w:autoSpaceDE w:val="0"/>
        <w:autoSpaceDN w:val="0"/>
        <w:adjustRightInd w:val="0"/>
        <w:spacing w:after="0"/>
        <w:ind w:left="2340" w:right="113"/>
        <w:jc w:val="both"/>
        <w:rPr>
          <w:rFonts w:ascii="Times New Roman" w:hAnsi="Times New Roman"/>
          <w:color w:val="000000"/>
          <w:sz w:val="24"/>
          <w:szCs w:val="24"/>
        </w:rPr>
      </w:pPr>
    </w:p>
    <w:p w14:paraId="3697C6DC" w14:textId="77777777" w:rsidR="00102EC8" w:rsidRPr="004A317C" w:rsidRDefault="00102EC8" w:rsidP="00102EC8">
      <w:pPr>
        <w:pStyle w:val="ListParagraph"/>
        <w:numPr>
          <w:ilvl w:val="0"/>
          <w:numId w:val="7"/>
        </w:numPr>
        <w:autoSpaceDE w:val="0"/>
        <w:autoSpaceDN w:val="0"/>
        <w:adjustRightInd w:val="0"/>
        <w:spacing w:after="0" w:line="276" w:lineRule="auto"/>
        <w:ind w:right="113"/>
        <w:jc w:val="both"/>
        <w:rPr>
          <w:rFonts w:ascii="Times New Roman" w:hAnsi="Times New Roman"/>
          <w:color w:val="000000"/>
          <w:sz w:val="24"/>
          <w:szCs w:val="24"/>
        </w:rPr>
      </w:pPr>
      <w:r w:rsidRPr="004A317C">
        <w:rPr>
          <w:rFonts w:ascii="Times New Roman" w:hAnsi="Times New Roman"/>
          <w:color w:val="000000"/>
          <w:sz w:val="24"/>
          <w:szCs w:val="24"/>
        </w:rPr>
        <w:t>Kad god izmene ugovora uključuju uslove koji bi, da su bili deo inicijalnog postupka nabavke, omogućili prihvatanje ponuđača/kandidata koji nisu prvobitno odabrani ili prihvatanje ponude drugačije od one koja je prvobitno prihvaćena, ili bi privukla druge učesnike u postupku nabavke", takve promene se smatraju bitnim i stoga nisu dozvoljene. Na primer, ne može se isključiti činjenica da bi promena datuma početka ugovora ili trajanja ugovora od onog najavljenog privukla druge ekonomske operatere u početnoj proceduri nabavke.</w:t>
      </w:r>
    </w:p>
    <w:p w14:paraId="77B4B2DF" w14:textId="7C6C5F92" w:rsidR="00102EC8" w:rsidRPr="004A317C" w:rsidRDefault="00102EC8" w:rsidP="00102EC8">
      <w:pPr>
        <w:pStyle w:val="ListParagraph"/>
        <w:numPr>
          <w:ilvl w:val="0"/>
          <w:numId w:val="7"/>
        </w:numPr>
        <w:autoSpaceDE w:val="0"/>
        <w:autoSpaceDN w:val="0"/>
        <w:adjustRightInd w:val="0"/>
        <w:spacing w:after="0" w:line="276" w:lineRule="auto"/>
        <w:ind w:right="113"/>
        <w:jc w:val="both"/>
        <w:rPr>
          <w:rFonts w:ascii="Times New Roman" w:hAnsi="Times New Roman"/>
          <w:color w:val="000000"/>
          <w:sz w:val="24"/>
          <w:szCs w:val="24"/>
        </w:rPr>
      </w:pPr>
      <w:r w:rsidRPr="004A317C">
        <w:rPr>
          <w:rFonts w:ascii="Times New Roman" w:hAnsi="Times New Roman"/>
          <w:color w:val="000000"/>
          <w:sz w:val="24"/>
          <w:szCs w:val="24"/>
        </w:rPr>
        <w:t>U skladu sa ovim uslovom, U</w:t>
      </w:r>
      <w:r w:rsidR="00D00F75" w:rsidRPr="004A317C">
        <w:rPr>
          <w:rFonts w:ascii="Times New Roman" w:hAnsi="Times New Roman"/>
          <w:color w:val="000000"/>
          <w:sz w:val="24"/>
          <w:szCs w:val="24"/>
        </w:rPr>
        <w:t>A</w:t>
      </w:r>
      <w:r w:rsidRPr="004A317C">
        <w:rPr>
          <w:rFonts w:ascii="Times New Roman" w:hAnsi="Times New Roman"/>
          <w:color w:val="000000"/>
          <w:sz w:val="24"/>
          <w:szCs w:val="24"/>
        </w:rPr>
        <w:t xml:space="preserve"> će proceniti predloženu izmenu kako bi utvrdio da li bi omogućila šire učešće EO, da je uključena kao deo početne procedure nabavke.</w:t>
      </w:r>
    </w:p>
    <w:p w14:paraId="6A3F03C1" w14:textId="33BB8C05" w:rsidR="00102EC8" w:rsidRPr="004A317C" w:rsidRDefault="00102EC8" w:rsidP="00102EC8">
      <w:pPr>
        <w:pStyle w:val="ListParagraph"/>
        <w:numPr>
          <w:ilvl w:val="0"/>
          <w:numId w:val="7"/>
        </w:numPr>
        <w:autoSpaceDE w:val="0"/>
        <w:autoSpaceDN w:val="0"/>
        <w:adjustRightInd w:val="0"/>
        <w:spacing w:after="0" w:line="276" w:lineRule="auto"/>
        <w:ind w:right="113"/>
        <w:jc w:val="both"/>
        <w:rPr>
          <w:rFonts w:ascii="Times New Roman" w:hAnsi="Times New Roman"/>
          <w:color w:val="000000"/>
          <w:sz w:val="24"/>
          <w:szCs w:val="24"/>
        </w:rPr>
      </w:pPr>
      <w:r w:rsidRPr="004A317C">
        <w:rPr>
          <w:rFonts w:ascii="Times New Roman" w:hAnsi="Times New Roman"/>
          <w:color w:val="000000"/>
          <w:sz w:val="24"/>
          <w:szCs w:val="24"/>
        </w:rPr>
        <w:t>Kad god se predlaže promena ugovornih cena u korist izvođača, a ova promena nije uključena u prvobitni ugovor, smatraće se bitnom i neprihvatljivom promenom.</w:t>
      </w:r>
    </w:p>
    <w:p w14:paraId="0E7FEEF0" w14:textId="665F2330" w:rsidR="00102EC8" w:rsidRPr="004A317C" w:rsidRDefault="00102EC8" w:rsidP="00102EC8">
      <w:pPr>
        <w:pStyle w:val="ListParagraph"/>
        <w:numPr>
          <w:ilvl w:val="0"/>
          <w:numId w:val="7"/>
        </w:numPr>
        <w:autoSpaceDE w:val="0"/>
        <w:autoSpaceDN w:val="0"/>
        <w:adjustRightInd w:val="0"/>
        <w:spacing w:after="0" w:line="276" w:lineRule="auto"/>
        <w:ind w:right="113"/>
        <w:jc w:val="both"/>
        <w:rPr>
          <w:rFonts w:ascii="Times New Roman" w:hAnsi="Times New Roman"/>
          <w:color w:val="000000"/>
          <w:sz w:val="24"/>
          <w:szCs w:val="24"/>
        </w:rPr>
      </w:pPr>
      <w:r w:rsidRPr="004A317C">
        <w:rPr>
          <w:rFonts w:ascii="Times New Roman" w:hAnsi="Times New Roman"/>
          <w:color w:val="000000"/>
          <w:sz w:val="24"/>
          <w:szCs w:val="24"/>
        </w:rPr>
        <w:t xml:space="preserve">Kad god se izmenama ugovora značajno proširuje obim ugovora kako bi se obuhvatile veće količine roba, usluga ili dodatnih radova, to se smatra </w:t>
      </w:r>
      <w:r w:rsidR="002972EB" w:rsidRPr="004A317C">
        <w:rPr>
          <w:rFonts w:ascii="Times New Roman" w:hAnsi="Times New Roman"/>
          <w:color w:val="000000"/>
          <w:sz w:val="24"/>
          <w:szCs w:val="24"/>
        </w:rPr>
        <w:t>suštinskom</w:t>
      </w:r>
      <w:r w:rsidRPr="004A317C">
        <w:rPr>
          <w:rFonts w:ascii="Times New Roman" w:hAnsi="Times New Roman"/>
          <w:color w:val="000000"/>
          <w:sz w:val="24"/>
          <w:szCs w:val="24"/>
        </w:rPr>
        <w:t xml:space="preserve"> izmenom i stoga nije dozvoljeno.</w:t>
      </w:r>
    </w:p>
    <w:p w14:paraId="491BED70" w14:textId="288D4CCF" w:rsidR="00BC0F21" w:rsidRPr="004A317C" w:rsidRDefault="00102EC8" w:rsidP="00102EC8">
      <w:pPr>
        <w:pStyle w:val="ListParagraph"/>
        <w:numPr>
          <w:ilvl w:val="0"/>
          <w:numId w:val="7"/>
        </w:numPr>
        <w:autoSpaceDE w:val="0"/>
        <w:autoSpaceDN w:val="0"/>
        <w:adjustRightInd w:val="0"/>
        <w:spacing w:after="0" w:line="276" w:lineRule="auto"/>
        <w:ind w:right="113"/>
        <w:jc w:val="both"/>
        <w:rPr>
          <w:rFonts w:ascii="Times New Roman" w:hAnsi="Times New Roman"/>
          <w:color w:val="000000"/>
          <w:sz w:val="24"/>
          <w:szCs w:val="24"/>
        </w:rPr>
      </w:pPr>
      <w:r w:rsidRPr="004A317C">
        <w:rPr>
          <w:rFonts w:ascii="Times New Roman" w:hAnsi="Times New Roman"/>
          <w:color w:val="000000"/>
          <w:sz w:val="24"/>
          <w:szCs w:val="24"/>
        </w:rPr>
        <w:t xml:space="preserve">U slučaju da predložena izmena ugovora uključuje robe, usluge ili radove različitog kvaliteta od onoga što je definisano u prvobitnom ugovoru, smatraće se </w:t>
      </w:r>
      <w:r w:rsidR="002972EB" w:rsidRPr="004A317C">
        <w:rPr>
          <w:rFonts w:ascii="Times New Roman" w:hAnsi="Times New Roman"/>
          <w:color w:val="000000"/>
          <w:sz w:val="24"/>
          <w:szCs w:val="24"/>
        </w:rPr>
        <w:t>suštinskom</w:t>
      </w:r>
      <w:r w:rsidRPr="004A317C">
        <w:rPr>
          <w:rFonts w:ascii="Times New Roman" w:hAnsi="Times New Roman"/>
          <w:color w:val="000000"/>
          <w:sz w:val="24"/>
          <w:szCs w:val="24"/>
        </w:rPr>
        <w:t xml:space="preserve"> izmenom, kada</w:t>
      </w:r>
      <w:r w:rsidR="00BC0F21" w:rsidRPr="004A317C">
        <w:rPr>
          <w:rFonts w:ascii="Times New Roman" w:hAnsi="Times New Roman"/>
          <w:color w:val="000000"/>
          <w:sz w:val="24"/>
          <w:szCs w:val="24"/>
        </w:rPr>
        <w:t>:</w:t>
      </w:r>
    </w:p>
    <w:p w14:paraId="4F70CFE8" w14:textId="77777777" w:rsidR="00BC0F21" w:rsidRPr="004A317C" w:rsidRDefault="00BC0F21" w:rsidP="00E9520A">
      <w:pPr>
        <w:autoSpaceDE w:val="0"/>
        <w:autoSpaceDN w:val="0"/>
        <w:adjustRightInd w:val="0"/>
        <w:spacing w:after="0"/>
        <w:ind w:right="113"/>
        <w:jc w:val="both"/>
        <w:rPr>
          <w:rFonts w:ascii="Times New Roman" w:hAnsi="Times New Roman"/>
          <w:color w:val="000000"/>
          <w:sz w:val="24"/>
          <w:szCs w:val="24"/>
        </w:rPr>
      </w:pPr>
    </w:p>
    <w:p w14:paraId="13C5EF56" w14:textId="77777777" w:rsidR="00D00F75" w:rsidRPr="004A317C" w:rsidRDefault="00D00F75" w:rsidP="00D00F75">
      <w:pPr>
        <w:pStyle w:val="ListParagraph"/>
        <w:numPr>
          <w:ilvl w:val="1"/>
          <w:numId w:val="8"/>
        </w:numPr>
        <w:autoSpaceDE w:val="0"/>
        <w:autoSpaceDN w:val="0"/>
        <w:adjustRightInd w:val="0"/>
        <w:spacing w:after="0" w:line="276" w:lineRule="auto"/>
        <w:ind w:right="113"/>
        <w:jc w:val="both"/>
        <w:rPr>
          <w:rFonts w:ascii="Times New Roman" w:hAnsi="Times New Roman"/>
          <w:color w:val="000000"/>
          <w:sz w:val="24"/>
          <w:szCs w:val="24"/>
        </w:rPr>
      </w:pPr>
      <w:r w:rsidRPr="004A317C">
        <w:rPr>
          <w:rFonts w:ascii="Times New Roman" w:hAnsi="Times New Roman"/>
          <w:color w:val="000000"/>
          <w:sz w:val="24"/>
          <w:szCs w:val="24"/>
        </w:rPr>
        <w:lastRenderedPageBreak/>
        <w:t>Promene u ugovoru prelaze 10% vrednosti ugovora u slučaju javnih ugovora za nabavku, usluge i dodatne radove;</w:t>
      </w:r>
    </w:p>
    <w:p w14:paraId="2B7B7303" w14:textId="792AB0C8" w:rsidR="00D00F75" w:rsidRPr="004A317C" w:rsidRDefault="00D00F75" w:rsidP="00D00F75">
      <w:pPr>
        <w:pStyle w:val="ListParagraph"/>
        <w:numPr>
          <w:ilvl w:val="1"/>
          <w:numId w:val="8"/>
        </w:numPr>
        <w:autoSpaceDE w:val="0"/>
        <w:autoSpaceDN w:val="0"/>
        <w:adjustRightInd w:val="0"/>
        <w:spacing w:after="0" w:line="276" w:lineRule="auto"/>
        <w:ind w:right="113"/>
        <w:jc w:val="both"/>
        <w:rPr>
          <w:rFonts w:ascii="Times New Roman" w:hAnsi="Times New Roman"/>
          <w:color w:val="000000"/>
          <w:sz w:val="24"/>
          <w:szCs w:val="24"/>
        </w:rPr>
      </w:pPr>
      <w:r w:rsidRPr="004A317C">
        <w:rPr>
          <w:rFonts w:ascii="Times New Roman" w:hAnsi="Times New Roman"/>
          <w:color w:val="000000"/>
          <w:sz w:val="24"/>
          <w:szCs w:val="24"/>
        </w:rPr>
        <w:t>Promene u ugovoru prelaze 30% vrednosti ugovora ili vrednosti pozicije u slučaju javnih okvirnih ugovora; i</w:t>
      </w:r>
    </w:p>
    <w:p w14:paraId="5B3C9463" w14:textId="75CCE555" w:rsidR="00BC0F21" w:rsidRPr="004A317C" w:rsidRDefault="00D00F75" w:rsidP="00D00F75">
      <w:pPr>
        <w:pStyle w:val="ListParagraph"/>
        <w:numPr>
          <w:ilvl w:val="1"/>
          <w:numId w:val="8"/>
        </w:numPr>
        <w:autoSpaceDE w:val="0"/>
        <w:autoSpaceDN w:val="0"/>
        <w:adjustRightInd w:val="0"/>
        <w:spacing w:after="0" w:line="276" w:lineRule="auto"/>
        <w:ind w:right="113"/>
        <w:jc w:val="both"/>
        <w:rPr>
          <w:rFonts w:ascii="Times New Roman" w:hAnsi="Times New Roman"/>
          <w:color w:val="000000"/>
          <w:sz w:val="24"/>
          <w:szCs w:val="24"/>
        </w:rPr>
      </w:pPr>
      <w:r w:rsidRPr="004A317C">
        <w:rPr>
          <w:rFonts w:ascii="Times New Roman" w:hAnsi="Times New Roman"/>
          <w:color w:val="000000"/>
          <w:sz w:val="24"/>
          <w:szCs w:val="24"/>
        </w:rPr>
        <w:t>Zamena snabdevanja, radova ili usluga lošijeg kvaliteta, čak i jedne pozicije od onih opisanih u originalnom ugovoru</w:t>
      </w:r>
      <w:r w:rsidR="00BC0F21" w:rsidRPr="004A317C">
        <w:rPr>
          <w:rFonts w:ascii="Times New Roman" w:hAnsi="Times New Roman"/>
          <w:color w:val="000000"/>
          <w:sz w:val="24"/>
          <w:szCs w:val="24"/>
        </w:rPr>
        <w:t>.</w:t>
      </w:r>
    </w:p>
    <w:p w14:paraId="3E158D48" w14:textId="77777777" w:rsidR="00BC0F21" w:rsidRPr="004A317C" w:rsidRDefault="00BC0F21" w:rsidP="00E9520A">
      <w:pPr>
        <w:pStyle w:val="ListParagraph"/>
        <w:autoSpaceDE w:val="0"/>
        <w:autoSpaceDN w:val="0"/>
        <w:adjustRightInd w:val="0"/>
        <w:spacing w:after="0" w:line="276" w:lineRule="auto"/>
        <w:ind w:left="1080" w:right="113"/>
        <w:jc w:val="both"/>
        <w:rPr>
          <w:rFonts w:ascii="Times New Roman" w:hAnsi="Times New Roman"/>
          <w:color w:val="000000"/>
          <w:sz w:val="24"/>
          <w:szCs w:val="24"/>
        </w:rPr>
      </w:pPr>
    </w:p>
    <w:p w14:paraId="5BD9CB89" w14:textId="185C4BEC"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highlight w:val="yellow"/>
        </w:rPr>
        <w:t xml:space="preserve">71.14 U slučajevima kada dođe do promena u skladu sa zakonom, podzakonskim aktom ili odlukom nadležnog </w:t>
      </w:r>
      <w:r w:rsidR="00A776DB" w:rsidRPr="004A317C">
        <w:rPr>
          <w:rFonts w:ascii="Times New Roman" w:hAnsi="Times New Roman"/>
          <w:color w:val="000000"/>
          <w:sz w:val="24"/>
          <w:szCs w:val="24"/>
          <w:highlight w:val="yellow"/>
        </w:rPr>
        <w:t>autoritet</w:t>
      </w:r>
      <w:r w:rsidRPr="004A317C">
        <w:rPr>
          <w:rFonts w:ascii="Times New Roman" w:hAnsi="Times New Roman"/>
          <w:color w:val="000000"/>
          <w:sz w:val="24"/>
          <w:szCs w:val="24"/>
          <w:highlight w:val="yellow"/>
        </w:rPr>
        <w:t xml:space="preserve">a, cene </w:t>
      </w:r>
      <w:r w:rsidR="00D00F75" w:rsidRPr="004A317C">
        <w:rPr>
          <w:rFonts w:ascii="Times New Roman" w:hAnsi="Times New Roman"/>
          <w:color w:val="000000"/>
          <w:sz w:val="24"/>
          <w:szCs w:val="24"/>
          <w:highlight w:val="yellow"/>
        </w:rPr>
        <w:t xml:space="preserve">ugovora </w:t>
      </w:r>
      <w:r w:rsidRPr="004A317C">
        <w:rPr>
          <w:rFonts w:ascii="Times New Roman" w:hAnsi="Times New Roman"/>
          <w:color w:val="000000"/>
          <w:sz w:val="24"/>
          <w:szCs w:val="24"/>
          <w:highlight w:val="yellow"/>
        </w:rPr>
        <w:t>se moraju shodno tome prilagoditi.</w:t>
      </w:r>
    </w:p>
    <w:p w14:paraId="4D623271"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4B35F390" w14:textId="77777777" w:rsidR="00BC0F21" w:rsidRPr="004A317C" w:rsidRDefault="00BC0F21" w:rsidP="00E9520A">
      <w:pPr>
        <w:autoSpaceDE w:val="0"/>
        <w:autoSpaceDN w:val="0"/>
        <w:adjustRightInd w:val="0"/>
        <w:spacing w:after="0"/>
        <w:ind w:right="113" w:hanging="540"/>
        <w:jc w:val="both"/>
        <w:rPr>
          <w:rFonts w:ascii="Times New Roman" w:hAnsi="Times New Roman" w:cs="Times New Roman"/>
          <w:color w:val="000000"/>
          <w:sz w:val="24"/>
          <w:szCs w:val="24"/>
        </w:rPr>
      </w:pPr>
      <w:r w:rsidRPr="004A317C">
        <w:rPr>
          <w:rFonts w:ascii="Times New Roman" w:hAnsi="Times New Roman" w:cs="Times New Roman"/>
          <w:sz w:val="24"/>
          <w:szCs w:val="24"/>
          <w:highlight w:val="yellow"/>
        </w:rPr>
        <w:t>71.15 Ugovornim autoritetima nije dozvoljeno da raskinu ugovore u postupku, kao i ugovore o radu, uslugama ili snabdevanju i plaćanju, kada promene nisu poznate, kao u slučajevima navedenim u stavu 71.14 ovog člana.</w:t>
      </w:r>
    </w:p>
    <w:p w14:paraId="6FCDC555" w14:textId="77777777" w:rsidR="00BC0F21" w:rsidRPr="004A317C" w:rsidRDefault="00BC0F21" w:rsidP="00E9520A">
      <w:pPr>
        <w:pStyle w:val="ListParagraph"/>
        <w:autoSpaceDE w:val="0"/>
        <w:autoSpaceDN w:val="0"/>
        <w:adjustRightInd w:val="0"/>
        <w:spacing w:after="0" w:line="276" w:lineRule="auto"/>
        <w:ind w:left="1080" w:right="113"/>
        <w:jc w:val="both"/>
        <w:rPr>
          <w:rFonts w:ascii="Times New Roman" w:hAnsi="Times New Roman"/>
          <w:color w:val="000000"/>
          <w:sz w:val="24"/>
          <w:szCs w:val="24"/>
        </w:rPr>
      </w:pPr>
    </w:p>
    <w:p w14:paraId="44184EE8" w14:textId="77777777" w:rsidR="00BC0F21" w:rsidRPr="004A317C" w:rsidRDefault="00BC0F21" w:rsidP="00E9520A">
      <w:pPr>
        <w:pStyle w:val="ListParagraph"/>
        <w:autoSpaceDE w:val="0"/>
        <w:autoSpaceDN w:val="0"/>
        <w:adjustRightInd w:val="0"/>
        <w:spacing w:after="0"/>
        <w:ind w:left="1080" w:right="113"/>
        <w:jc w:val="both"/>
        <w:rPr>
          <w:rFonts w:ascii="Times New Roman" w:hAnsi="Times New Roman"/>
          <w:color w:val="000000"/>
          <w:sz w:val="24"/>
          <w:szCs w:val="24"/>
        </w:rPr>
      </w:pPr>
    </w:p>
    <w:p w14:paraId="7397EC06" w14:textId="77777777" w:rsidR="00BC0F21" w:rsidRPr="004A317C" w:rsidRDefault="00BC0F21" w:rsidP="00E9520A">
      <w:pPr>
        <w:autoSpaceDE w:val="0"/>
        <w:autoSpaceDN w:val="0"/>
        <w:adjustRightInd w:val="0"/>
        <w:spacing w:after="0"/>
        <w:ind w:right="113" w:hanging="540"/>
        <w:jc w:val="center"/>
        <w:rPr>
          <w:rFonts w:ascii="Times New Roman" w:hAnsi="Times New Roman"/>
          <w:b/>
          <w:color w:val="000000"/>
          <w:sz w:val="24"/>
          <w:szCs w:val="24"/>
        </w:rPr>
      </w:pPr>
      <w:r w:rsidRPr="004A317C">
        <w:rPr>
          <w:rFonts w:ascii="Times New Roman" w:hAnsi="Times New Roman"/>
          <w:b/>
          <w:color w:val="000000"/>
          <w:sz w:val="24"/>
          <w:szCs w:val="24"/>
        </w:rPr>
        <w:t>Član 41</w:t>
      </w:r>
    </w:p>
    <w:p w14:paraId="2646A8E7" w14:textId="77777777" w:rsidR="00BC0F21" w:rsidRPr="004A317C" w:rsidRDefault="00BC0F21" w:rsidP="00E9520A">
      <w:pPr>
        <w:autoSpaceDE w:val="0"/>
        <w:autoSpaceDN w:val="0"/>
        <w:adjustRightInd w:val="0"/>
        <w:spacing w:after="0"/>
        <w:ind w:right="113" w:hanging="540"/>
        <w:jc w:val="center"/>
        <w:rPr>
          <w:rFonts w:ascii="Times New Roman" w:hAnsi="Times New Roman"/>
          <w:b/>
          <w:color w:val="000000"/>
          <w:sz w:val="24"/>
          <w:szCs w:val="24"/>
        </w:rPr>
      </w:pPr>
    </w:p>
    <w:p w14:paraId="7FCA702B"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Posle člana 71. dodaje se novi član </w:t>
      </w:r>
      <w:r w:rsidRPr="004A317C">
        <w:rPr>
          <w:rFonts w:ascii="Times New Roman" w:hAnsi="Times New Roman"/>
          <w:b/>
          <w:color w:val="000000"/>
          <w:sz w:val="24"/>
          <w:szCs w:val="24"/>
        </w:rPr>
        <w:t xml:space="preserve">71A Naknada štete (penali) u toku sprovođenja ugovora </w:t>
      </w:r>
      <w:r w:rsidRPr="004A317C">
        <w:rPr>
          <w:rFonts w:ascii="Times New Roman" w:hAnsi="Times New Roman"/>
          <w:color w:val="000000"/>
          <w:sz w:val="24"/>
          <w:szCs w:val="24"/>
        </w:rPr>
        <w:t>, sa sledećim tekstom:</w:t>
      </w:r>
    </w:p>
    <w:p w14:paraId="143E220D" w14:textId="77777777" w:rsidR="00BC0F21" w:rsidRPr="004A317C" w:rsidRDefault="00BC0F21" w:rsidP="00E9520A">
      <w:pPr>
        <w:pStyle w:val="Default"/>
        <w:jc w:val="center"/>
        <w:rPr>
          <w:color w:val="auto"/>
          <w:highlight w:val="yellow"/>
          <w:lang w:val="sr-Latn-RS"/>
        </w:rPr>
      </w:pPr>
      <w:r w:rsidRPr="004A317C">
        <w:rPr>
          <w:b/>
          <w:bCs/>
          <w:color w:val="auto"/>
          <w:highlight w:val="yellow"/>
          <w:lang w:val="sr-Latn-RS"/>
        </w:rPr>
        <w:t>Član 71A</w:t>
      </w:r>
    </w:p>
    <w:p w14:paraId="2EAD0D16" w14:textId="77777777" w:rsidR="00BC0F21" w:rsidRPr="004A317C" w:rsidRDefault="00BC0F21" w:rsidP="00E9520A">
      <w:pPr>
        <w:pStyle w:val="Default"/>
        <w:jc w:val="center"/>
        <w:rPr>
          <w:b/>
          <w:bCs/>
          <w:color w:val="auto"/>
          <w:highlight w:val="yellow"/>
          <w:lang w:val="sr-Latn-RS"/>
        </w:rPr>
      </w:pPr>
      <w:r w:rsidRPr="004A317C">
        <w:rPr>
          <w:b/>
          <w:bCs/>
          <w:color w:val="auto"/>
          <w:highlight w:val="yellow"/>
          <w:lang w:val="sr-Latn-RS"/>
        </w:rPr>
        <w:t>Naknada štete (Penali) tokom realizacije ugovora</w:t>
      </w:r>
    </w:p>
    <w:p w14:paraId="3FDBDFF5" w14:textId="77777777" w:rsidR="00BC0F21" w:rsidRPr="004A317C" w:rsidRDefault="00BC0F21" w:rsidP="00E9520A">
      <w:pPr>
        <w:pStyle w:val="Default"/>
        <w:jc w:val="both"/>
        <w:rPr>
          <w:color w:val="auto"/>
          <w:highlight w:val="yellow"/>
          <w:lang w:val="sr-Latn-RS"/>
        </w:rPr>
      </w:pPr>
    </w:p>
    <w:p w14:paraId="712B811C" w14:textId="12FA8110" w:rsidR="00BC0F21" w:rsidRPr="004A317C" w:rsidRDefault="00BC0F21" w:rsidP="00E9520A">
      <w:pPr>
        <w:pStyle w:val="Default"/>
        <w:jc w:val="both"/>
        <w:rPr>
          <w:color w:val="auto"/>
          <w:highlight w:val="yellow"/>
          <w:lang w:val="sr-Latn-RS"/>
        </w:rPr>
      </w:pPr>
      <w:r w:rsidRPr="004A317C">
        <w:rPr>
          <w:color w:val="auto"/>
          <w:highlight w:val="yellow"/>
          <w:lang w:val="sr-Latn-RS"/>
        </w:rPr>
        <w:t>71A.1 U slučaju kašnjenja u isporuci robe, izvršenju usluga ili radova u rokovima navedenim u ugovoru, kazne će se primenjivati za svaki dan koji protekne između isteka roka prema ugovoru i stvarnog datuma isporuk</w:t>
      </w:r>
      <w:r w:rsidR="00D00F75" w:rsidRPr="004A317C">
        <w:rPr>
          <w:color w:val="auto"/>
          <w:highlight w:val="yellow"/>
          <w:lang w:val="sr-Latn-RS"/>
        </w:rPr>
        <w:t>e</w:t>
      </w:r>
      <w:r w:rsidRPr="004A317C">
        <w:rPr>
          <w:color w:val="auto"/>
          <w:highlight w:val="yellow"/>
          <w:lang w:val="sr-Latn-RS"/>
        </w:rPr>
        <w:t xml:space="preserve"> ili izvođenj</w:t>
      </w:r>
      <w:r w:rsidR="00D00F75" w:rsidRPr="004A317C">
        <w:rPr>
          <w:color w:val="auto"/>
          <w:highlight w:val="yellow"/>
          <w:lang w:val="sr-Latn-RS"/>
        </w:rPr>
        <w:t>a</w:t>
      </w:r>
      <w:r w:rsidRPr="004A317C">
        <w:rPr>
          <w:color w:val="auto"/>
          <w:highlight w:val="yellow"/>
          <w:lang w:val="sr-Latn-RS"/>
        </w:rPr>
        <w:t>.</w:t>
      </w:r>
    </w:p>
    <w:p w14:paraId="2D04F779" w14:textId="77777777" w:rsidR="00BC0F21" w:rsidRPr="004A317C" w:rsidRDefault="00BC0F21" w:rsidP="00E9520A">
      <w:pPr>
        <w:pStyle w:val="Default"/>
        <w:jc w:val="both"/>
        <w:rPr>
          <w:color w:val="auto"/>
          <w:highlight w:val="yellow"/>
          <w:lang w:val="sr-Latn-RS"/>
        </w:rPr>
      </w:pPr>
    </w:p>
    <w:p w14:paraId="3296B0CE" w14:textId="6B5C5832" w:rsidR="00BC0F21" w:rsidRPr="004A317C" w:rsidRDefault="00BC0F21" w:rsidP="00E9520A">
      <w:pPr>
        <w:pStyle w:val="Default"/>
        <w:jc w:val="both"/>
        <w:rPr>
          <w:color w:val="auto"/>
          <w:highlight w:val="yellow"/>
          <w:lang w:val="sr-Latn-RS"/>
        </w:rPr>
      </w:pPr>
      <w:r w:rsidRPr="004A317C">
        <w:rPr>
          <w:color w:val="auto"/>
          <w:highlight w:val="yellow"/>
          <w:lang w:val="sr-Latn-RS"/>
        </w:rPr>
        <w:t xml:space="preserve">a) ako </w:t>
      </w:r>
      <w:r w:rsidR="002972EB" w:rsidRPr="004A317C">
        <w:rPr>
          <w:color w:val="auto"/>
          <w:highlight w:val="yellow"/>
          <w:lang w:val="sr-Latn-RS"/>
        </w:rPr>
        <w:t>ne isporuka</w:t>
      </w:r>
      <w:r w:rsidRPr="004A317C">
        <w:rPr>
          <w:color w:val="auto"/>
          <w:highlight w:val="yellow"/>
          <w:lang w:val="sr-Latn-RS"/>
        </w:rPr>
        <w:t xml:space="preserve"> </w:t>
      </w:r>
      <w:r w:rsidR="002972EB">
        <w:rPr>
          <w:color w:val="auto"/>
          <w:highlight w:val="yellow"/>
          <w:lang w:val="sr-Latn-RS"/>
        </w:rPr>
        <w:t>roba</w:t>
      </w:r>
      <w:r w:rsidRPr="004A317C">
        <w:rPr>
          <w:color w:val="auto"/>
          <w:highlight w:val="yellow"/>
          <w:lang w:val="sr-Latn-RS"/>
        </w:rPr>
        <w:t xml:space="preserve"> ili neizvršenje usluga ne ograničava uobičajeno korišćenje </w:t>
      </w:r>
      <w:r w:rsidR="009504DA" w:rsidRPr="004A317C">
        <w:rPr>
          <w:color w:val="auto"/>
          <w:highlight w:val="yellow"/>
          <w:lang w:val="sr-Latn-RS"/>
        </w:rPr>
        <w:t>roba</w:t>
      </w:r>
      <w:r w:rsidRPr="004A317C">
        <w:rPr>
          <w:color w:val="auto"/>
          <w:highlight w:val="yellow"/>
          <w:lang w:val="sr-Latn-RS"/>
        </w:rPr>
        <w:t xml:space="preserve"> i drugih ugovorenih usluga, obračunaće se kazne u iznosu od 0,25% po danu od vrednosti isporučenih/neobavljenih usluga, do najviše 10% od ukupne vrednosti narudžbine.</w:t>
      </w:r>
    </w:p>
    <w:p w14:paraId="5A098C20" w14:textId="77777777" w:rsidR="00BC0F21" w:rsidRPr="004A317C" w:rsidRDefault="00BC0F21" w:rsidP="00E9520A">
      <w:pPr>
        <w:pStyle w:val="Default"/>
        <w:ind w:left="720"/>
        <w:jc w:val="both"/>
        <w:rPr>
          <w:color w:val="auto"/>
          <w:highlight w:val="yellow"/>
          <w:lang w:val="sr-Latn-RS"/>
        </w:rPr>
      </w:pPr>
    </w:p>
    <w:p w14:paraId="3B5197CB" w14:textId="68BFE017" w:rsidR="00BC0F21" w:rsidRPr="004A317C" w:rsidRDefault="00BC0F21" w:rsidP="00E9520A">
      <w:pPr>
        <w:pStyle w:val="Default"/>
        <w:jc w:val="both"/>
        <w:rPr>
          <w:color w:val="auto"/>
          <w:highlight w:val="yellow"/>
          <w:lang w:val="sr-Latn-RS"/>
        </w:rPr>
      </w:pPr>
      <w:r w:rsidRPr="004A317C">
        <w:rPr>
          <w:color w:val="auto"/>
          <w:highlight w:val="yellow"/>
          <w:lang w:val="sr-Latn-RS"/>
        </w:rPr>
        <w:t xml:space="preserve">b) Ukoliko </w:t>
      </w:r>
      <w:r w:rsidR="002972EB" w:rsidRPr="004A317C">
        <w:rPr>
          <w:color w:val="auto"/>
          <w:highlight w:val="yellow"/>
          <w:lang w:val="sr-Latn-RS"/>
        </w:rPr>
        <w:t>ne isporuka</w:t>
      </w:r>
      <w:r w:rsidRPr="004A317C">
        <w:rPr>
          <w:color w:val="auto"/>
          <w:highlight w:val="yellow"/>
          <w:lang w:val="sr-Latn-RS"/>
        </w:rPr>
        <w:t xml:space="preserve"> </w:t>
      </w:r>
      <w:r w:rsidR="002972EB">
        <w:rPr>
          <w:color w:val="auto"/>
          <w:highlight w:val="yellow"/>
          <w:lang w:val="sr-Latn-RS"/>
        </w:rPr>
        <w:t>roba</w:t>
      </w:r>
      <w:r w:rsidRPr="004A317C">
        <w:rPr>
          <w:color w:val="auto"/>
          <w:highlight w:val="yellow"/>
          <w:lang w:val="sr-Latn-RS"/>
        </w:rPr>
        <w:t xml:space="preserve"> ili neizvršenje usluga ograničava uobičajeno korišćenje </w:t>
      </w:r>
      <w:r w:rsidR="009504DA" w:rsidRPr="004A317C">
        <w:rPr>
          <w:color w:val="auto"/>
          <w:highlight w:val="yellow"/>
          <w:lang w:val="sr-Latn-RS"/>
        </w:rPr>
        <w:t>roba</w:t>
      </w:r>
      <w:r w:rsidRPr="004A317C">
        <w:rPr>
          <w:color w:val="auto"/>
          <w:highlight w:val="yellow"/>
          <w:lang w:val="sr-Latn-RS"/>
        </w:rPr>
        <w:t xml:space="preserve"> i drugih ugovorenih usluga, penali će se obračunavati u iznosu od 0,25% po danu od vrednosti ugovora, do maksimalno 10% od ukupne vrednosti. vrednost ugovora.</w:t>
      </w:r>
    </w:p>
    <w:p w14:paraId="44391D5D" w14:textId="77777777" w:rsidR="00BC0F21" w:rsidRPr="004A317C" w:rsidRDefault="00BC0F21" w:rsidP="00E9520A">
      <w:pPr>
        <w:pStyle w:val="Default"/>
        <w:jc w:val="both"/>
        <w:rPr>
          <w:color w:val="auto"/>
          <w:highlight w:val="yellow"/>
          <w:lang w:val="sr-Latn-RS"/>
        </w:rPr>
      </w:pPr>
    </w:p>
    <w:p w14:paraId="5E2851B9" w14:textId="5FFF097C" w:rsidR="00BC0F21" w:rsidRPr="004A317C" w:rsidRDefault="00BC0F21" w:rsidP="00E9520A">
      <w:pPr>
        <w:pStyle w:val="Default"/>
        <w:jc w:val="both"/>
        <w:rPr>
          <w:color w:val="auto"/>
          <w:highlight w:val="yellow"/>
          <w:lang w:val="sr-Latn-RS"/>
        </w:rPr>
      </w:pPr>
      <w:r w:rsidRPr="004A317C">
        <w:rPr>
          <w:color w:val="auto"/>
          <w:highlight w:val="yellow"/>
          <w:lang w:val="sr-Latn-RS"/>
        </w:rPr>
        <w:t xml:space="preserve">c) Ukoliko </w:t>
      </w:r>
      <w:r w:rsidR="002972EB" w:rsidRPr="004A317C">
        <w:rPr>
          <w:color w:val="auto"/>
          <w:highlight w:val="yellow"/>
          <w:lang w:val="sr-Latn-RS"/>
        </w:rPr>
        <w:t>ne izvođenje</w:t>
      </w:r>
      <w:r w:rsidRPr="004A317C">
        <w:rPr>
          <w:color w:val="auto"/>
          <w:highlight w:val="yellow"/>
          <w:lang w:val="sr-Latn-RS"/>
        </w:rPr>
        <w:t xml:space="preserve"> radova ne ograničava uobičajeno korišćenje ugovorene građevine, vrednost penala će se utvrditi u KVK, po dnevnoj stopi za svaki dan kašnjenja nerealizovanih radova, do najviše 10% od ukupne vrednosti neostvarenog rada.</w:t>
      </w:r>
    </w:p>
    <w:p w14:paraId="4BD41759" w14:textId="77777777" w:rsidR="00BC0F21" w:rsidRPr="004A317C" w:rsidRDefault="00BC0F21" w:rsidP="00E9520A">
      <w:pPr>
        <w:pStyle w:val="Default"/>
        <w:jc w:val="both"/>
        <w:rPr>
          <w:color w:val="auto"/>
          <w:highlight w:val="yellow"/>
          <w:lang w:val="sr-Latn-RS"/>
        </w:rPr>
      </w:pPr>
    </w:p>
    <w:p w14:paraId="229095D0" w14:textId="78C890C7" w:rsidR="00BC0F21" w:rsidRPr="004A317C" w:rsidRDefault="00BC0F21" w:rsidP="00E9520A">
      <w:pPr>
        <w:pStyle w:val="Default"/>
        <w:jc w:val="both"/>
        <w:rPr>
          <w:color w:val="auto"/>
          <w:highlight w:val="yellow"/>
          <w:lang w:val="sr-Latn-RS"/>
        </w:rPr>
      </w:pPr>
      <w:r w:rsidRPr="004A317C">
        <w:rPr>
          <w:color w:val="auto"/>
          <w:highlight w:val="yellow"/>
          <w:lang w:val="sr-Latn-RS"/>
        </w:rPr>
        <w:t xml:space="preserve">g) Ukoliko </w:t>
      </w:r>
      <w:r w:rsidR="002972EB" w:rsidRPr="004A317C">
        <w:rPr>
          <w:color w:val="auto"/>
          <w:highlight w:val="yellow"/>
          <w:lang w:val="sr-Latn-RS"/>
        </w:rPr>
        <w:t>ne izvođenje</w:t>
      </w:r>
      <w:r w:rsidRPr="004A317C">
        <w:rPr>
          <w:color w:val="auto"/>
          <w:highlight w:val="yellow"/>
          <w:lang w:val="sr-Latn-RS"/>
        </w:rPr>
        <w:t xml:space="preserve"> radova ograničava normalno korišćenje ugovorene izgradnje, vrednost penala će se utvrditi u KVK, po dnevnoj stopi za ukupnu vrednost ugovora za svaki dan zakašnjenja, do najviše 10% od ukupne vrednosti ugovora .</w:t>
      </w:r>
    </w:p>
    <w:p w14:paraId="1FD0164B" w14:textId="77777777" w:rsidR="00BC0F21" w:rsidRPr="004A317C" w:rsidRDefault="00BC0F21" w:rsidP="00E9520A">
      <w:pPr>
        <w:pStyle w:val="Default"/>
        <w:ind w:left="720"/>
        <w:jc w:val="both"/>
        <w:rPr>
          <w:color w:val="auto"/>
          <w:highlight w:val="yellow"/>
          <w:lang w:val="sr-Latn-RS"/>
        </w:rPr>
      </w:pPr>
    </w:p>
    <w:p w14:paraId="0CF40AE6" w14:textId="6277FADA" w:rsidR="00BC0F21" w:rsidRPr="004A317C" w:rsidRDefault="00BC0F21" w:rsidP="00E9520A">
      <w:pPr>
        <w:pStyle w:val="Default"/>
        <w:jc w:val="both"/>
        <w:rPr>
          <w:color w:val="auto"/>
          <w:highlight w:val="yellow"/>
          <w:lang w:val="sr-Latn-RS"/>
        </w:rPr>
      </w:pPr>
      <w:r w:rsidRPr="004A317C">
        <w:rPr>
          <w:color w:val="auto"/>
          <w:highlight w:val="yellow"/>
          <w:lang w:val="sr-Latn-RS"/>
        </w:rPr>
        <w:lastRenderedPageBreak/>
        <w:t xml:space="preserve">e) U slučaju kašnjenja u realizaciji okvirnog ugovora, penali će se obračunavati u iznosu od 0,25% po danu od vrednosti </w:t>
      </w:r>
      <w:r w:rsidR="002972EB" w:rsidRPr="004A317C">
        <w:rPr>
          <w:color w:val="auto"/>
          <w:highlight w:val="yellow"/>
          <w:lang w:val="sr-Latn-RS"/>
        </w:rPr>
        <w:t>ne isporučenih</w:t>
      </w:r>
      <w:r w:rsidRPr="004A317C">
        <w:rPr>
          <w:color w:val="auto"/>
          <w:highlight w:val="yellow"/>
          <w:lang w:val="sr-Latn-RS"/>
        </w:rPr>
        <w:t xml:space="preserve"> </w:t>
      </w:r>
      <w:r w:rsidR="009504DA" w:rsidRPr="004A317C">
        <w:rPr>
          <w:color w:val="auto"/>
          <w:highlight w:val="yellow"/>
          <w:lang w:val="sr-Latn-RS"/>
        </w:rPr>
        <w:t>roba</w:t>
      </w:r>
      <w:r w:rsidRPr="004A317C">
        <w:rPr>
          <w:color w:val="auto"/>
          <w:highlight w:val="yellow"/>
          <w:lang w:val="sr-Latn-RS"/>
        </w:rPr>
        <w:t>, neizvršenih usluga, neizvršenih radova (u popravci i/ili održavanju), do najviše 10% od ukupne vrednosti porudžbine.</w:t>
      </w:r>
    </w:p>
    <w:p w14:paraId="0952D042" w14:textId="77777777" w:rsidR="00BC0F21" w:rsidRPr="004A317C" w:rsidRDefault="00BC0F21" w:rsidP="00E9520A">
      <w:pPr>
        <w:pStyle w:val="Default"/>
        <w:ind w:left="720"/>
        <w:jc w:val="both"/>
        <w:rPr>
          <w:color w:val="auto"/>
          <w:highlight w:val="yellow"/>
          <w:lang w:val="sr-Latn-RS"/>
        </w:rPr>
      </w:pPr>
    </w:p>
    <w:p w14:paraId="490C1804" w14:textId="77777777" w:rsidR="00BC0F21" w:rsidRPr="004A317C" w:rsidRDefault="00BC0F21" w:rsidP="00E9520A">
      <w:pPr>
        <w:pStyle w:val="Default"/>
        <w:jc w:val="both"/>
        <w:rPr>
          <w:color w:val="auto"/>
          <w:highlight w:val="yellow"/>
          <w:lang w:val="sr-Latn-RS"/>
        </w:rPr>
      </w:pPr>
      <w:r w:rsidRPr="004A317C">
        <w:rPr>
          <w:color w:val="auto"/>
          <w:highlight w:val="yellow"/>
          <w:lang w:val="sr-Latn-RS"/>
        </w:rPr>
        <w:t>71A.2 Primena kazni prema stavu 71A.1 se vrši na sledeći način:</w:t>
      </w:r>
    </w:p>
    <w:p w14:paraId="70023973" w14:textId="77777777" w:rsidR="00BC0F21" w:rsidRPr="004A317C" w:rsidRDefault="00BC0F21" w:rsidP="00E9520A">
      <w:pPr>
        <w:pStyle w:val="Default"/>
        <w:jc w:val="both"/>
        <w:rPr>
          <w:color w:val="auto"/>
          <w:highlight w:val="yellow"/>
          <w:lang w:val="sr-Latn-RS"/>
        </w:rPr>
      </w:pPr>
    </w:p>
    <w:p w14:paraId="2062F57A" w14:textId="77777777" w:rsidR="00BC0F21" w:rsidRPr="004A317C" w:rsidRDefault="00BC0F21" w:rsidP="00E9520A">
      <w:pPr>
        <w:pStyle w:val="Default"/>
        <w:jc w:val="both"/>
        <w:rPr>
          <w:color w:val="auto"/>
          <w:highlight w:val="yellow"/>
          <w:lang w:val="sr-Latn-RS"/>
        </w:rPr>
      </w:pPr>
      <w:r w:rsidRPr="004A317C">
        <w:rPr>
          <w:color w:val="auto"/>
          <w:highlight w:val="yellow"/>
          <w:lang w:val="sr-Latn-RS"/>
        </w:rPr>
        <w:t xml:space="preserve">a) Datum početka odbrojavanja dana za rok za isporuku/realizaciju počinje od datuma koji sledi od dana izdavanja naloga ili naloga iz stava 70.13. </w:t>
      </w:r>
      <w:r w:rsidR="008460F7" w:rsidRPr="004A317C">
        <w:rPr>
          <w:color w:val="auto"/>
          <w:highlight w:val="yellow"/>
          <w:lang w:val="sr-Latn-RS"/>
        </w:rPr>
        <w:t>ove uredbe</w:t>
      </w:r>
      <w:r w:rsidRPr="004A317C">
        <w:rPr>
          <w:color w:val="auto"/>
          <w:highlight w:val="yellow"/>
          <w:lang w:val="sr-Latn-RS"/>
        </w:rPr>
        <w:t>.</w:t>
      </w:r>
    </w:p>
    <w:p w14:paraId="0F70172D" w14:textId="77777777" w:rsidR="00BC0F21" w:rsidRPr="004A317C" w:rsidRDefault="00BC0F21" w:rsidP="00E9520A">
      <w:pPr>
        <w:pStyle w:val="Default"/>
        <w:jc w:val="both"/>
        <w:rPr>
          <w:color w:val="auto"/>
          <w:highlight w:val="yellow"/>
          <w:lang w:val="sr-Latn-RS"/>
        </w:rPr>
      </w:pPr>
    </w:p>
    <w:p w14:paraId="5A35C242" w14:textId="0040ED94" w:rsidR="00BC0F21" w:rsidRPr="004A317C" w:rsidRDefault="00BC0F21" w:rsidP="00E9520A">
      <w:pPr>
        <w:pStyle w:val="Default"/>
        <w:jc w:val="both"/>
        <w:rPr>
          <w:color w:val="auto"/>
          <w:lang w:val="sr-Latn-RS"/>
        </w:rPr>
      </w:pPr>
      <w:r w:rsidRPr="004A317C">
        <w:rPr>
          <w:color w:val="auto"/>
          <w:highlight w:val="yellow"/>
          <w:lang w:val="sr-Latn-RS"/>
        </w:rPr>
        <w:t xml:space="preserve">b) Ukoliko dobavljač nije ispunio ugovor/porudžbinu na vreme u skladu sa rokom datim u ugovoru, Upravljač ugovora pismeno obaveštava </w:t>
      </w:r>
      <w:r w:rsidR="00102EC8" w:rsidRPr="004A317C">
        <w:rPr>
          <w:color w:val="auto"/>
          <w:highlight w:val="yellow"/>
          <w:lang w:val="sr-Latn-RS"/>
        </w:rPr>
        <w:t>ugovara</w:t>
      </w:r>
      <w:r w:rsidRPr="004A317C">
        <w:rPr>
          <w:color w:val="auto"/>
          <w:highlight w:val="yellow"/>
          <w:lang w:val="sr-Latn-RS"/>
        </w:rPr>
        <w:t>ča da kasni i da je počela primena kazni u skladu sa uslovima iz ugovora. ugovor.</w:t>
      </w:r>
      <w:r w:rsidRPr="004A317C">
        <w:rPr>
          <w:color w:val="auto"/>
          <w:lang w:val="sr-Latn-RS"/>
        </w:rPr>
        <w:t xml:space="preserve"> </w:t>
      </w:r>
    </w:p>
    <w:p w14:paraId="5B6A3E8F" w14:textId="77777777" w:rsidR="00BC0F21" w:rsidRPr="004A317C" w:rsidRDefault="00BC0F21" w:rsidP="00E9520A">
      <w:pPr>
        <w:pStyle w:val="Default"/>
        <w:jc w:val="both"/>
        <w:rPr>
          <w:color w:val="FF0000"/>
          <w:lang w:val="sr-Latn-RS"/>
        </w:rPr>
      </w:pPr>
    </w:p>
    <w:p w14:paraId="15EED2F6" w14:textId="3627B4F4" w:rsidR="00BC0F21" w:rsidRPr="004A317C" w:rsidRDefault="00BC0F21" w:rsidP="00E9520A">
      <w:pPr>
        <w:pStyle w:val="Default"/>
        <w:jc w:val="both"/>
        <w:rPr>
          <w:color w:val="auto"/>
          <w:highlight w:val="yellow"/>
          <w:lang w:val="sr-Latn-RS"/>
        </w:rPr>
      </w:pPr>
      <w:r w:rsidRPr="004A317C">
        <w:rPr>
          <w:color w:val="auto"/>
          <w:highlight w:val="yellow"/>
          <w:lang w:val="sr-Latn-RS"/>
        </w:rPr>
        <w:t xml:space="preserve">c) </w:t>
      </w:r>
      <w:r w:rsidR="0035431C" w:rsidRPr="004A317C">
        <w:rPr>
          <w:color w:val="auto"/>
          <w:highlight w:val="yellow"/>
          <w:lang w:val="sr-Latn-RS"/>
        </w:rPr>
        <w:t>Menadžer</w:t>
      </w:r>
      <w:r w:rsidRPr="004A317C">
        <w:rPr>
          <w:color w:val="auto"/>
          <w:highlight w:val="yellow"/>
          <w:lang w:val="sr-Latn-RS"/>
        </w:rPr>
        <w:t xml:space="preserve"> ugovora poštuje rok za primenu kazni i nakon dostizanja maksimalne vrednosti opisane u ugovoru za kazne, moram da obavestim </w:t>
      </w:r>
      <w:r w:rsidR="00102EC8" w:rsidRPr="004A317C">
        <w:rPr>
          <w:color w:val="auto"/>
          <w:highlight w:val="yellow"/>
          <w:lang w:val="sr-Latn-RS"/>
        </w:rPr>
        <w:t>ugovara</w:t>
      </w:r>
      <w:r w:rsidRPr="004A317C">
        <w:rPr>
          <w:color w:val="auto"/>
          <w:highlight w:val="yellow"/>
          <w:lang w:val="sr-Latn-RS"/>
        </w:rPr>
        <w:t>ča u pisanoj formi.</w:t>
      </w:r>
    </w:p>
    <w:p w14:paraId="061FE723" w14:textId="77777777" w:rsidR="00BC0F21" w:rsidRPr="004A317C" w:rsidRDefault="00BC0F21" w:rsidP="00E9520A">
      <w:pPr>
        <w:pStyle w:val="Default"/>
        <w:jc w:val="both"/>
        <w:rPr>
          <w:color w:val="auto"/>
          <w:highlight w:val="yellow"/>
          <w:lang w:val="sr-Latn-RS"/>
        </w:rPr>
      </w:pPr>
    </w:p>
    <w:p w14:paraId="10F2CCEF" w14:textId="2EB49BCE" w:rsidR="00BC0F21" w:rsidRPr="004A317C" w:rsidRDefault="00BC0F21" w:rsidP="00E9520A">
      <w:pPr>
        <w:pStyle w:val="Default"/>
        <w:jc w:val="both"/>
        <w:rPr>
          <w:color w:val="auto"/>
          <w:highlight w:val="yellow"/>
          <w:lang w:val="sr-Latn-RS"/>
        </w:rPr>
      </w:pPr>
      <w:r w:rsidRPr="004A317C">
        <w:rPr>
          <w:color w:val="auto"/>
          <w:highlight w:val="yellow"/>
          <w:lang w:val="sr-Latn-RS"/>
        </w:rPr>
        <w:t xml:space="preserve">d) Menadžer ugovora, nakon pismenog obaveštenja </w:t>
      </w:r>
      <w:r w:rsidR="00102EC8" w:rsidRPr="004A317C">
        <w:rPr>
          <w:color w:val="auto"/>
          <w:highlight w:val="yellow"/>
          <w:lang w:val="sr-Latn-RS"/>
        </w:rPr>
        <w:t>ugovara</w:t>
      </w:r>
      <w:r w:rsidRPr="004A317C">
        <w:rPr>
          <w:color w:val="auto"/>
          <w:highlight w:val="yellow"/>
          <w:lang w:val="sr-Latn-RS"/>
        </w:rPr>
        <w:t>ču, mora takođe obavestiti odgovornog službenika za nabavku (</w:t>
      </w:r>
      <w:r w:rsidR="009504DA" w:rsidRPr="004A317C">
        <w:rPr>
          <w:color w:val="auto"/>
          <w:highlight w:val="yellow"/>
          <w:lang w:val="sr-Latn-RS"/>
        </w:rPr>
        <w:t>OSN</w:t>
      </w:r>
      <w:r w:rsidRPr="004A317C">
        <w:rPr>
          <w:color w:val="auto"/>
          <w:highlight w:val="yellow"/>
          <w:lang w:val="sr-Latn-RS"/>
        </w:rPr>
        <w:t>) u vezi sa kašnjenjima i dostizanjem maksimalne vrednosti kazni.</w:t>
      </w:r>
    </w:p>
    <w:p w14:paraId="4DACAE89" w14:textId="77777777" w:rsidR="00BC0F21" w:rsidRPr="004A317C" w:rsidRDefault="00BC0F21" w:rsidP="00E9520A">
      <w:pPr>
        <w:pStyle w:val="Default"/>
        <w:jc w:val="both"/>
        <w:rPr>
          <w:color w:val="auto"/>
          <w:highlight w:val="yellow"/>
          <w:lang w:val="sr-Latn-RS"/>
        </w:rPr>
      </w:pPr>
    </w:p>
    <w:p w14:paraId="74B0A312" w14:textId="77777777" w:rsidR="00BC0F21" w:rsidRPr="004A317C" w:rsidRDefault="00BC0F21" w:rsidP="00E9520A">
      <w:pPr>
        <w:pStyle w:val="Default"/>
        <w:jc w:val="both"/>
        <w:rPr>
          <w:color w:val="auto"/>
          <w:highlight w:val="yellow"/>
          <w:lang w:val="sr-Latn-RS"/>
        </w:rPr>
      </w:pPr>
      <w:r w:rsidRPr="004A317C">
        <w:rPr>
          <w:color w:val="auto"/>
          <w:highlight w:val="yellow"/>
          <w:lang w:val="sr-Latn-RS"/>
        </w:rPr>
        <w:t>71A.3 U slučajevima kada je maksimalna vrednost od 10% dostignuta u skladu sa stavom 71A.1, Menadžer ugovora će primeniti kazne do maksimalno 10% u skladu sa uslovima ugovora i preduzeti jednu od sledećih radnji :</w:t>
      </w:r>
    </w:p>
    <w:p w14:paraId="376CD98F" w14:textId="77777777" w:rsidR="00BC0F21" w:rsidRPr="004A317C" w:rsidRDefault="00BC0F21" w:rsidP="00E9520A">
      <w:pPr>
        <w:pStyle w:val="Default"/>
        <w:jc w:val="both"/>
        <w:rPr>
          <w:color w:val="auto"/>
          <w:highlight w:val="yellow"/>
          <w:lang w:val="sr-Latn-RS"/>
        </w:rPr>
      </w:pPr>
    </w:p>
    <w:p w14:paraId="65E30BB4" w14:textId="08594CB1" w:rsidR="00BC0F21" w:rsidRPr="004A317C" w:rsidRDefault="009504DA" w:rsidP="00E9520A">
      <w:pPr>
        <w:pStyle w:val="Default"/>
        <w:jc w:val="both"/>
        <w:rPr>
          <w:color w:val="auto"/>
          <w:highlight w:val="yellow"/>
          <w:lang w:val="sr-Latn-RS"/>
        </w:rPr>
      </w:pPr>
      <w:r w:rsidRPr="004A317C">
        <w:rPr>
          <w:color w:val="auto"/>
          <w:highlight w:val="yellow"/>
          <w:lang w:val="sr-Latn-RS"/>
        </w:rPr>
        <w:t>a) P</w:t>
      </w:r>
      <w:r w:rsidR="00BC0F21" w:rsidRPr="004A317C">
        <w:rPr>
          <w:color w:val="auto"/>
          <w:highlight w:val="yellow"/>
          <w:lang w:val="sr-Latn-RS"/>
        </w:rPr>
        <w:t xml:space="preserve">reporučiće </w:t>
      </w:r>
      <w:r w:rsidRPr="004A317C">
        <w:rPr>
          <w:color w:val="auto"/>
          <w:highlight w:val="yellow"/>
          <w:lang w:val="sr-Latn-RS"/>
        </w:rPr>
        <w:t>OSN</w:t>
      </w:r>
      <w:r w:rsidR="00BC0F21" w:rsidRPr="004A317C">
        <w:rPr>
          <w:color w:val="auto"/>
          <w:highlight w:val="yellow"/>
          <w:lang w:val="sr-Latn-RS"/>
        </w:rPr>
        <w:t xml:space="preserve"> i </w:t>
      </w:r>
      <w:r w:rsidR="00A776DB" w:rsidRPr="004A317C">
        <w:rPr>
          <w:color w:val="auto"/>
          <w:highlight w:val="yellow"/>
          <w:lang w:val="sr-Latn-RS"/>
        </w:rPr>
        <w:t>GAS</w:t>
      </w:r>
      <w:r w:rsidR="00BC0F21" w:rsidRPr="004A317C">
        <w:rPr>
          <w:color w:val="auto"/>
          <w:highlight w:val="yellow"/>
          <w:lang w:val="sr-Latn-RS"/>
        </w:rPr>
        <w:t xml:space="preserve"> raskid ugovora i oduzimanje obezbeđenja za izvršenje ugovora; ILI</w:t>
      </w:r>
    </w:p>
    <w:p w14:paraId="5244E08A" w14:textId="77777777" w:rsidR="00BC0F21" w:rsidRPr="004A317C" w:rsidRDefault="00BC0F21" w:rsidP="00E9520A">
      <w:pPr>
        <w:pStyle w:val="Default"/>
        <w:jc w:val="both"/>
        <w:rPr>
          <w:color w:val="auto"/>
          <w:highlight w:val="yellow"/>
          <w:lang w:val="sr-Latn-RS"/>
        </w:rPr>
      </w:pPr>
    </w:p>
    <w:p w14:paraId="3766FA68" w14:textId="178DFECF" w:rsidR="00BC0F21" w:rsidRPr="004A317C" w:rsidRDefault="00BC0F21" w:rsidP="00E9520A">
      <w:pPr>
        <w:spacing w:after="0" w:line="360" w:lineRule="auto"/>
        <w:jc w:val="both"/>
        <w:rPr>
          <w:rFonts w:ascii="Times New Roman" w:hAnsi="Times New Roman" w:cs="Times New Roman"/>
          <w:sz w:val="24"/>
          <w:szCs w:val="24"/>
        </w:rPr>
      </w:pPr>
      <w:r w:rsidRPr="004A317C">
        <w:rPr>
          <w:rFonts w:ascii="Times New Roman" w:hAnsi="Times New Roman" w:cs="Times New Roman"/>
          <w:sz w:val="24"/>
          <w:szCs w:val="24"/>
          <w:highlight w:val="yellow"/>
        </w:rPr>
        <w:t xml:space="preserve">b) Preporučiće </w:t>
      </w:r>
      <w:r w:rsidR="009504DA" w:rsidRPr="004A317C">
        <w:rPr>
          <w:rFonts w:ascii="Times New Roman" w:hAnsi="Times New Roman" w:cs="Times New Roman"/>
          <w:sz w:val="24"/>
          <w:szCs w:val="24"/>
          <w:highlight w:val="yellow"/>
        </w:rPr>
        <w:t>OSN</w:t>
      </w:r>
      <w:r w:rsidRPr="004A317C">
        <w:rPr>
          <w:rFonts w:ascii="Times New Roman" w:hAnsi="Times New Roman" w:cs="Times New Roman"/>
          <w:sz w:val="24"/>
          <w:szCs w:val="24"/>
          <w:highlight w:val="yellow"/>
        </w:rPr>
        <w:t xml:space="preserve"> i </w:t>
      </w:r>
      <w:r w:rsidR="00A776DB" w:rsidRPr="004A317C">
        <w:rPr>
          <w:rFonts w:ascii="Times New Roman" w:hAnsi="Times New Roman" w:cs="Times New Roman"/>
          <w:sz w:val="24"/>
          <w:szCs w:val="24"/>
          <w:highlight w:val="yellow"/>
        </w:rPr>
        <w:t>GAS</w:t>
      </w:r>
      <w:r w:rsidRPr="004A317C">
        <w:rPr>
          <w:rFonts w:ascii="Times New Roman" w:hAnsi="Times New Roman" w:cs="Times New Roman"/>
          <w:sz w:val="24"/>
          <w:szCs w:val="24"/>
          <w:highlight w:val="yellow"/>
        </w:rPr>
        <w:t xml:space="preserve"> nastavak ugovora, u slučajevima kada </w:t>
      </w:r>
      <w:r w:rsidR="0035431C" w:rsidRPr="004A317C">
        <w:rPr>
          <w:rFonts w:ascii="Times New Roman" w:hAnsi="Times New Roman" w:cs="Times New Roman"/>
          <w:sz w:val="24"/>
          <w:szCs w:val="24"/>
          <w:highlight w:val="yellow"/>
        </w:rPr>
        <w:t>Menadžer</w:t>
      </w:r>
      <w:r w:rsidRPr="004A317C">
        <w:rPr>
          <w:rFonts w:ascii="Times New Roman" w:hAnsi="Times New Roman" w:cs="Times New Roman"/>
          <w:sz w:val="24"/>
          <w:szCs w:val="24"/>
          <w:highlight w:val="yellow"/>
        </w:rPr>
        <w:t xml:space="preserve"> ugovora smatra da raskid ugovora nije u korist </w:t>
      </w:r>
      <w:r w:rsidR="009504DA" w:rsidRPr="004A317C">
        <w:rPr>
          <w:rFonts w:ascii="Times New Roman" w:hAnsi="Times New Roman" w:cs="Times New Roman"/>
          <w:sz w:val="24"/>
          <w:szCs w:val="24"/>
          <w:highlight w:val="yellow"/>
        </w:rPr>
        <w:t>Ugovornog</w:t>
      </w:r>
      <w:r w:rsidR="005D7B92" w:rsidRPr="004A317C">
        <w:rPr>
          <w:rFonts w:ascii="Times New Roman" w:hAnsi="Times New Roman" w:cs="Times New Roman"/>
          <w:sz w:val="24"/>
          <w:szCs w:val="24"/>
          <w:highlight w:val="yellow"/>
        </w:rPr>
        <w:t xml:space="preserve"> autoritet</w:t>
      </w:r>
      <w:r w:rsidRPr="004A317C">
        <w:rPr>
          <w:rFonts w:ascii="Times New Roman" w:hAnsi="Times New Roman" w:cs="Times New Roman"/>
          <w:sz w:val="24"/>
          <w:szCs w:val="24"/>
          <w:highlight w:val="yellow"/>
        </w:rPr>
        <w:t xml:space="preserve">a i da bi raskid ugovora stvorio veću štetu za </w:t>
      </w:r>
      <w:r w:rsidR="009504DA" w:rsidRPr="004A317C">
        <w:rPr>
          <w:rFonts w:ascii="Times New Roman" w:hAnsi="Times New Roman" w:cs="Times New Roman"/>
          <w:sz w:val="24"/>
          <w:szCs w:val="24"/>
          <w:highlight w:val="yellow"/>
        </w:rPr>
        <w:t>Ugovornog</w:t>
      </w:r>
      <w:r w:rsidR="005D7B92" w:rsidRPr="004A317C">
        <w:rPr>
          <w:rFonts w:ascii="Times New Roman" w:hAnsi="Times New Roman" w:cs="Times New Roman"/>
          <w:sz w:val="24"/>
          <w:szCs w:val="24"/>
          <w:highlight w:val="yellow"/>
        </w:rPr>
        <w:t xml:space="preserve"> autoritet</w:t>
      </w:r>
      <w:r w:rsidRPr="004A317C">
        <w:rPr>
          <w:rFonts w:ascii="Times New Roman" w:hAnsi="Times New Roman" w:cs="Times New Roman"/>
          <w:sz w:val="24"/>
          <w:szCs w:val="24"/>
          <w:highlight w:val="yellow"/>
        </w:rPr>
        <w:t xml:space="preserve">a. U tom slučaju, u komunikaciji sa </w:t>
      </w:r>
      <w:r w:rsidR="00102EC8" w:rsidRPr="004A317C">
        <w:rPr>
          <w:rFonts w:ascii="Times New Roman" w:hAnsi="Times New Roman" w:cs="Times New Roman"/>
          <w:sz w:val="24"/>
          <w:szCs w:val="24"/>
          <w:highlight w:val="yellow"/>
        </w:rPr>
        <w:t>Ugovara</w:t>
      </w:r>
      <w:r w:rsidRPr="004A317C">
        <w:rPr>
          <w:rFonts w:ascii="Times New Roman" w:hAnsi="Times New Roman" w:cs="Times New Roman"/>
          <w:sz w:val="24"/>
          <w:szCs w:val="24"/>
          <w:highlight w:val="yellow"/>
        </w:rPr>
        <w:t>čem, treba da odrede dodatne rokove za isporuku kako bi M</w:t>
      </w:r>
      <w:r w:rsidR="009504DA" w:rsidRPr="004A317C">
        <w:rPr>
          <w:rFonts w:ascii="Times New Roman" w:hAnsi="Times New Roman" w:cs="Times New Roman"/>
          <w:sz w:val="24"/>
          <w:szCs w:val="24"/>
          <w:highlight w:val="yellow"/>
        </w:rPr>
        <w:t>U</w:t>
      </w:r>
      <w:r w:rsidRPr="004A317C">
        <w:rPr>
          <w:rFonts w:ascii="Times New Roman" w:hAnsi="Times New Roman" w:cs="Times New Roman"/>
          <w:sz w:val="24"/>
          <w:szCs w:val="24"/>
          <w:highlight w:val="yellow"/>
        </w:rPr>
        <w:t xml:space="preserve"> bio u mogućnosti da preduzme mere u slučaju njihovog prekoračenja. U ovom slučaju, M</w:t>
      </w:r>
      <w:r w:rsidR="009504DA" w:rsidRPr="004A317C">
        <w:rPr>
          <w:rFonts w:ascii="Times New Roman" w:hAnsi="Times New Roman" w:cs="Times New Roman"/>
          <w:sz w:val="24"/>
          <w:szCs w:val="24"/>
          <w:highlight w:val="yellow"/>
        </w:rPr>
        <w:t>U</w:t>
      </w:r>
      <w:r w:rsidRPr="004A317C">
        <w:rPr>
          <w:rFonts w:ascii="Times New Roman" w:hAnsi="Times New Roman" w:cs="Times New Roman"/>
          <w:sz w:val="24"/>
          <w:szCs w:val="24"/>
          <w:highlight w:val="yellow"/>
        </w:rPr>
        <w:t xml:space="preserve"> mora obavestiti </w:t>
      </w:r>
      <w:r w:rsidR="00102EC8" w:rsidRPr="004A317C">
        <w:rPr>
          <w:rFonts w:ascii="Times New Roman" w:hAnsi="Times New Roman" w:cs="Times New Roman"/>
          <w:sz w:val="24"/>
          <w:szCs w:val="24"/>
          <w:highlight w:val="yellow"/>
        </w:rPr>
        <w:t>Ugovara</w:t>
      </w:r>
      <w:r w:rsidRPr="004A317C">
        <w:rPr>
          <w:rFonts w:ascii="Times New Roman" w:hAnsi="Times New Roman" w:cs="Times New Roman"/>
          <w:sz w:val="24"/>
          <w:szCs w:val="24"/>
          <w:highlight w:val="yellow"/>
        </w:rPr>
        <w:t>ča da nastavi sa izvršenjem ugovora i upozoriti da će se, ukoliko se ista situacija ponovi, preduzeti mere za raskid ugovora.</w:t>
      </w:r>
    </w:p>
    <w:p w14:paraId="04A12D52" w14:textId="77777777" w:rsidR="00BC0F21" w:rsidRPr="004A317C" w:rsidRDefault="00BC0F21" w:rsidP="00E9520A">
      <w:pPr>
        <w:spacing w:after="0" w:line="360" w:lineRule="auto"/>
        <w:jc w:val="both"/>
        <w:rPr>
          <w:rFonts w:ascii="Times New Roman" w:hAnsi="Times New Roman" w:cs="Times New Roman"/>
          <w:color w:val="FF0000"/>
          <w:sz w:val="24"/>
          <w:szCs w:val="24"/>
        </w:rPr>
      </w:pPr>
    </w:p>
    <w:p w14:paraId="3654457B" w14:textId="77777777" w:rsidR="00BC0F21" w:rsidRPr="004A317C" w:rsidRDefault="00BC0F21" w:rsidP="00E9520A">
      <w:pPr>
        <w:spacing w:after="0" w:line="360" w:lineRule="auto"/>
        <w:jc w:val="center"/>
        <w:rPr>
          <w:rFonts w:ascii="Times New Roman" w:hAnsi="Times New Roman" w:cs="Times New Roman"/>
          <w:b/>
          <w:sz w:val="24"/>
          <w:szCs w:val="24"/>
        </w:rPr>
      </w:pPr>
      <w:r w:rsidRPr="004A317C">
        <w:rPr>
          <w:rFonts w:ascii="Times New Roman" w:hAnsi="Times New Roman" w:cs="Times New Roman"/>
          <w:b/>
          <w:sz w:val="24"/>
          <w:szCs w:val="24"/>
        </w:rPr>
        <w:t>Član 42</w:t>
      </w:r>
    </w:p>
    <w:p w14:paraId="59FA5D58" w14:textId="3AE0E6CC" w:rsidR="00BC0F21" w:rsidRPr="004A317C" w:rsidRDefault="00BC0F21" w:rsidP="00E9520A">
      <w:pPr>
        <w:spacing w:after="0" w:line="360" w:lineRule="auto"/>
        <w:jc w:val="both"/>
        <w:rPr>
          <w:rFonts w:ascii="Times New Roman" w:hAnsi="Times New Roman" w:cs="Times New Roman"/>
          <w:sz w:val="24"/>
          <w:szCs w:val="24"/>
        </w:rPr>
      </w:pPr>
      <w:r w:rsidRPr="004A317C">
        <w:rPr>
          <w:rFonts w:ascii="Times New Roman" w:hAnsi="Times New Roman" w:cs="Times New Roman"/>
          <w:sz w:val="24"/>
          <w:szCs w:val="24"/>
        </w:rPr>
        <w:t>U članu 72. st. 1, 2, 3 i 4 preformulišu se i glase</w:t>
      </w:r>
      <w:r w:rsidR="009504DA" w:rsidRPr="004A317C">
        <w:rPr>
          <w:rFonts w:ascii="Times New Roman" w:hAnsi="Times New Roman" w:cs="Times New Roman"/>
          <w:sz w:val="24"/>
          <w:szCs w:val="24"/>
        </w:rPr>
        <w:t xml:space="preserve"> kao </w:t>
      </w:r>
      <w:r w:rsidR="008F669C" w:rsidRPr="004A317C">
        <w:rPr>
          <w:rFonts w:ascii="Times New Roman" w:hAnsi="Times New Roman" w:cs="Times New Roman"/>
          <w:sz w:val="24"/>
          <w:szCs w:val="24"/>
        </w:rPr>
        <w:t xml:space="preserve">sledeće </w:t>
      </w:r>
      <w:r w:rsidRPr="004A317C">
        <w:rPr>
          <w:rFonts w:ascii="Times New Roman" w:hAnsi="Times New Roman" w:cs="Times New Roman"/>
          <w:sz w:val="24"/>
          <w:szCs w:val="24"/>
        </w:rPr>
        <w:t>:</w:t>
      </w:r>
    </w:p>
    <w:p w14:paraId="74DBD4C1" w14:textId="77777777" w:rsidR="00BC0F21" w:rsidRPr="004A317C" w:rsidRDefault="00BC0F21" w:rsidP="00E9520A">
      <w:pPr>
        <w:pStyle w:val="Heading2"/>
      </w:pPr>
      <w:bookmarkStart w:id="15" w:name="_Toc117032246"/>
      <w:r w:rsidRPr="004A317C">
        <w:t>Član 72</w:t>
      </w:r>
      <w:bookmarkEnd w:id="15"/>
      <w:r w:rsidRPr="004A317C">
        <w:t xml:space="preserve"> </w:t>
      </w:r>
    </w:p>
    <w:p w14:paraId="307DDD83" w14:textId="77777777" w:rsidR="00BC0F21" w:rsidRPr="004A317C" w:rsidRDefault="00BC0F21" w:rsidP="00E9520A">
      <w:pPr>
        <w:pStyle w:val="Heading2"/>
      </w:pPr>
      <w:bookmarkStart w:id="16" w:name="_Toc117032247"/>
      <w:r w:rsidRPr="004A317C">
        <w:t>Raskid ugovora</w:t>
      </w:r>
      <w:bookmarkEnd w:id="16"/>
    </w:p>
    <w:p w14:paraId="67A7A58E" w14:textId="77777777" w:rsidR="00BC0F21" w:rsidRPr="004A317C" w:rsidRDefault="00BC0F21" w:rsidP="00E9520A">
      <w:pPr>
        <w:autoSpaceDE w:val="0"/>
        <w:autoSpaceDN w:val="0"/>
        <w:adjustRightInd w:val="0"/>
        <w:spacing w:after="0"/>
        <w:ind w:right="113"/>
        <w:jc w:val="both"/>
        <w:rPr>
          <w:rFonts w:ascii="Times New Roman" w:eastAsia="Times New Roman" w:hAnsi="Times New Roman"/>
          <w:b/>
          <w:i/>
          <w:color w:val="000000"/>
          <w:sz w:val="24"/>
          <w:szCs w:val="24"/>
        </w:rPr>
      </w:pPr>
    </w:p>
    <w:p w14:paraId="258736EB" w14:textId="77777777" w:rsidR="00BC0F21" w:rsidRPr="004A317C" w:rsidRDefault="00BC0F21" w:rsidP="00E9520A">
      <w:pPr>
        <w:autoSpaceDE w:val="0"/>
        <w:autoSpaceDN w:val="0"/>
        <w:adjustRightInd w:val="0"/>
        <w:spacing w:after="0"/>
        <w:ind w:right="113" w:hanging="540"/>
        <w:jc w:val="both"/>
        <w:rPr>
          <w:rFonts w:ascii="Times New Roman" w:hAnsi="Times New Roman" w:cs="Times New Roman"/>
          <w:sz w:val="24"/>
          <w:szCs w:val="24"/>
          <w:highlight w:val="yellow"/>
        </w:rPr>
      </w:pPr>
      <w:r w:rsidRPr="004A317C">
        <w:rPr>
          <w:rFonts w:ascii="Times New Roman" w:hAnsi="Times New Roman"/>
          <w:color w:val="000000"/>
          <w:sz w:val="24"/>
          <w:szCs w:val="24"/>
        </w:rPr>
        <w:t xml:space="preserve">72.1 </w:t>
      </w:r>
      <w:r w:rsidRPr="004A317C">
        <w:rPr>
          <w:rFonts w:ascii="Times New Roman" w:hAnsi="Times New Roman" w:cs="Times New Roman"/>
          <w:sz w:val="24"/>
          <w:szCs w:val="24"/>
          <w:highlight w:val="yellow"/>
        </w:rPr>
        <w:t>Proces raskida ugovora se odvija kada jedna strana u ugovoru počini bitnu povredu uslova ugovora, ili kada, kao rezultat više sile, ugovor ne može biti ispunjen.</w:t>
      </w:r>
    </w:p>
    <w:p w14:paraId="4F52924A" w14:textId="77777777" w:rsidR="00BC0F21" w:rsidRPr="004A317C" w:rsidRDefault="00BC0F21" w:rsidP="00E9520A">
      <w:pPr>
        <w:autoSpaceDE w:val="0"/>
        <w:autoSpaceDN w:val="0"/>
        <w:adjustRightInd w:val="0"/>
        <w:spacing w:after="0"/>
        <w:ind w:right="113" w:hanging="540"/>
        <w:jc w:val="both"/>
        <w:rPr>
          <w:rFonts w:ascii="Times New Roman" w:hAnsi="Times New Roman" w:cs="Times New Roman"/>
          <w:sz w:val="24"/>
          <w:szCs w:val="24"/>
          <w:highlight w:val="yellow"/>
        </w:rPr>
      </w:pPr>
    </w:p>
    <w:p w14:paraId="2DC2EE36" w14:textId="44A88FBA" w:rsidR="00BC0F21" w:rsidRPr="004A317C" w:rsidRDefault="00BC0F21" w:rsidP="00E9520A">
      <w:pPr>
        <w:autoSpaceDE w:val="0"/>
        <w:autoSpaceDN w:val="0"/>
        <w:adjustRightInd w:val="0"/>
        <w:spacing w:after="0"/>
        <w:ind w:right="113" w:hanging="540"/>
        <w:jc w:val="both"/>
        <w:rPr>
          <w:rFonts w:ascii="Times New Roman" w:hAnsi="Times New Roman" w:cs="Times New Roman"/>
          <w:sz w:val="24"/>
          <w:szCs w:val="24"/>
        </w:rPr>
      </w:pPr>
      <w:r w:rsidRPr="004A317C">
        <w:rPr>
          <w:rFonts w:ascii="Times New Roman" w:hAnsi="Times New Roman" w:cs="Times New Roman"/>
          <w:sz w:val="24"/>
          <w:szCs w:val="24"/>
        </w:rPr>
        <w:lastRenderedPageBreak/>
        <w:t xml:space="preserve">72.2 </w:t>
      </w:r>
      <w:r w:rsidRPr="004A317C">
        <w:rPr>
          <w:rFonts w:ascii="Times New Roman" w:hAnsi="Times New Roman" w:cs="Times New Roman"/>
          <w:sz w:val="24"/>
          <w:szCs w:val="24"/>
          <w:highlight w:val="yellow"/>
        </w:rPr>
        <w:t xml:space="preserve">U slučaju kršenja od strane </w:t>
      </w:r>
      <w:r w:rsidR="00102EC8" w:rsidRPr="004A317C">
        <w:rPr>
          <w:rFonts w:ascii="Times New Roman" w:hAnsi="Times New Roman" w:cs="Times New Roman"/>
          <w:sz w:val="24"/>
          <w:szCs w:val="24"/>
          <w:highlight w:val="yellow"/>
        </w:rPr>
        <w:t>ugovara</w:t>
      </w:r>
      <w:r w:rsidRPr="004A317C">
        <w:rPr>
          <w:rFonts w:ascii="Times New Roman" w:hAnsi="Times New Roman" w:cs="Times New Roman"/>
          <w:sz w:val="24"/>
          <w:szCs w:val="24"/>
          <w:highlight w:val="yellow"/>
        </w:rPr>
        <w:t xml:space="preserve">ča, menadžer ugovora identifikuje kršenja uslova ugovora, procenjuje da li ugovor treba da bude raskinut i </w:t>
      </w:r>
      <w:r w:rsidR="009504DA" w:rsidRPr="004A317C">
        <w:rPr>
          <w:rFonts w:ascii="Times New Roman" w:hAnsi="Times New Roman" w:cs="Times New Roman"/>
          <w:sz w:val="24"/>
          <w:szCs w:val="24"/>
          <w:highlight w:val="yellow"/>
        </w:rPr>
        <w:t>podnosi</w:t>
      </w:r>
      <w:r w:rsidRPr="004A317C">
        <w:rPr>
          <w:rFonts w:ascii="Times New Roman" w:hAnsi="Times New Roman" w:cs="Times New Roman"/>
          <w:sz w:val="24"/>
          <w:szCs w:val="24"/>
          <w:highlight w:val="yellow"/>
        </w:rPr>
        <w:t xml:space="preserve"> preporuku za raskid jedinici nabavke, koja uključuje:</w:t>
      </w:r>
    </w:p>
    <w:p w14:paraId="2A39527A" w14:textId="77777777" w:rsidR="00BC0F21" w:rsidRPr="004A317C" w:rsidRDefault="00BC0F21" w:rsidP="00E9520A">
      <w:pPr>
        <w:pStyle w:val="Default"/>
        <w:jc w:val="both"/>
        <w:rPr>
          <w:rFonts w:ascii="Arial" w:hAnsi="Arial" w:cs="Arial"/>
          <w:sz w:val="20"/>
          <w:szCs w:val="20"/>
          <w:lang w:val="sr-Latn-RS"/>
        </w:rPr>
      </w:pPr>
    </w:p>
    <w:p w14:paraId="741DE962" w14:textId="77156BE5" w:rsidR="00BC0F21" w:rsidRPr="004A317C" w:rsidRDefault="00BC0F21" w:rsidP="00E9520A">
      <w:pPr>
        <w:pStyle w:val="ListParagraph"/>
        <w:autoSpaceDE w:val="0"/>
        <w:autoSpaceDN w:val="0"/>
        <w:adjustRightInd w:val="0"/>
        <w:ind w:right="113"/>
        <w:jc w:val="both"/>
        <w:rPr>
          <w:rFonts w:ascii="Times New Roman" w:hAnsi="Times New Roman"/>
          <w:color w:val="000000"/>
          <w:sz w:val="24"/>
          <w:szCs w:val="24"/>
        </w:rPr>
      </w:pPr>
      <w:r w:rsidRPr="004A317C">
        <w:rPr>
          <w:rFonts w:ascii="Times New Roman" w:hAnsi="Times New Roman"/>
          <w:color w:val="000000"/>
          <w:sz w:val="24"/>
          <w:szCs w:val="24"/>
        </w:rPr>
        <w:t xml:space="preserve">(a) Ime </w:t>
      </w:r>
      <w:r w:rsidR="002972EB" w:rsidRPr="004A317C">
        <w:rPr>
          <w:rFonts w:ascii="Times New Roman" w:hAnsi="Times New Roman"/>
          <w:sz w:val="24"/>
          <w:szCs w:val="24"/>
          <w:highlight w:val="yellow"/>
        </w:rPr>
        <w:t>ugovarača</w:t>
      </w:r>
      <w:r w:rsidRPr="004A317C">
        <w:rPr>
          <w:rFonts w:ascii="Times New Roman" w:hAnsi="Times New Roman"/>
          <w:sz w:val="24"/>
          <w:szCs w:val="24"/>
          <w:highlight w:val="yellow"/>
        </w:rPr>
        <w:t xml:space="preserve"> </w:t>
      </w:r>
      <w:r w:rsidRPr="004A317C">
        <w:rPr>
          <w:rFonts w:ascii="Times New Roman" w:hAnsi="Times New Roman"/>
          <w:color w:val="000000"/>
          <w:sz w:val="24"/>
          <w:szCs w:val="24"/>
        </w:rPr>
        <w:t>i referentni broj nabavke;</w:t>
      </w:r>
    </w:p>
    <w:p w14:paraId="689F71AA" w14:textId="77777777" w:rsidR="009504DA" w:rsidRPr="004A317C" w:rsidRDefault="00BC0F21" w:rsidP="009504DA">
      <w:pPr>
        <w:pStyle w:val="ListParagraph"/>
        <w:autoSpaceDE w:val="0"/>
        <w:autoSpaceDN w:val="0"/>
        <w:adjustRightInd w:val="0"/>
        <w:ind w:right="113"/>
        <w:jc w:val="both"/>
        <w:rPr>
          <w:rFonts w:ascii="Times New Roman" w:hAnsi="Times New Roman"/>
          <w:color w:val="000000"/>
          <w:sz w:val="24"/>
          <w:szCs w:val="24"/>
        </w:rPr>
      </w:pPr>
      <w:r w:rsidRPr="004A317C">
        <w:rPr>
          <w:rFonts w:ascii="Times New Roman" w:hAnsi="Times New Roman"/>
          <w:color w:val="000000"/>
          <w:sz w:val="24"/>
          <w:szCs w:val="24"/>
        </w:rPr>
        <w:t xml:space="preserve">(b) </w:t>
      </w:r>
      <w:r w:rsidR="009504DA" w:rsidRPr="004A317C">
        <w:rPr>
          <w:rFonts w:ascii="Times New Roman" w:hAnsi="Times New Roman"/>
          <w:color w:val="000000"/>
          <w:sz w:val="24"/>
          <w:szCs w:val="24"/>
        </w:rPr>
        <w:t>razlozi za raskid;</w:t>
      </w:r>
    </w:p>
    <w:p w14:paraId="47D88829" w14:textId="77777777" w:rsidR="009504DA" w:rsidRPr="004A317C" w:rsidRDefault="009504DA" w:rsidP="009504DA">
      <w:pPr>
        <w:pStyle w:val="ListParagraph"/>
        <w:autoSpaceDE w:val="0"/>
        <w:autoSpaceDN w:val="0"/>
        <w:adjustRightInd w:val="0"/>
        <w:ind w:right="113"/>
        <w:jc w:val="both"/>
        <w:rPr>
          <w:rFonts w:ascii="Times New Roman" w:hAnsi="Times New Roman"/>
          <w:color w:val="000000"/>
          <w:sz w:val="24"/>
          <w:szCs w:val="24"/>
        </w:rPr>
      </w:pPr>
      <w:r w:rsidRPr="004A317C">
        <w:rPr>
          <w:rFonts w:ascii="Times New Roman" w:hAnsi="Times New Roman"/>
          <w:color w:val="000000"/>
          <w:sz w:val="24"/>
          <w:szCs w:val="24"/>
        </w:rPr>
        <w:t>(c) radnje za izbegavanje prekida;</w:t>
      </w:r>
    </w:p>
    <w:p w14:paraId="58EC5AF8" w14:textId="77777777" w:rsidR="009504DA" w:rsidRPr="004A317C" w:rsidRDefault="009504DA" w:rsidP="009504DA">
      <w:pPr>
        <w:pStyle w:val="ListParagraph"/>
        <w:autoSpaceDE w:val="0"/>
        <w:autoSpaceDN w:val="0"/>
        <w:adjustRightInd w:val="0"/>
        <w:ind w:right="113"/>
        <w:jc w:val="both"/>
        <w:rPr>
          <w:rFonts w:ascii="Times New Roman" w:hAnsi="Times New Roman"/>
          <w:color w:val="000000"/>
          <w:sz w:val="24"/>
          <w:szCs w:val="24"/>
        </w:rPr>
      </w:pPr>
      <w:r w:rsidRPr="004A317C">
        <w:rPr>
          <w:rFonts w:ascii="Times New Roman" w:hAnsi="Times New Roman"/>
          <w:color w:val="000000"/>
          <w:sz w:val="24"/>
          <w:szCs w:val="24"/>
        </w:rPr>
        <w:t>(d) ugovorne osnove za raskid;</w:t>
      </w:r>
    </w:p>
    <w:p w14:paraId="7E6AC045" w14:textId="77777777" w:rsidR="009504DA" w:rsidRPr="004A317C" w:rsidRDefault="009504DA" w:rsidP="009504DA">
      <w:pPr>
        <w:pStyle w:val="ListParagraph"/>
        <w:autoSpaceDE w:val="0"/>
        <w:autoSpaceDN w:val="0"/>
        <w:adjustRightInd w:val="0"/>
        <w:ind w:right="113"/>
        <w:jc w:val="both"/>
        <w:rPr>
          <w:rFonts w:ascii="Times New Roman" w:hAnsi="Times New Roman"/>
          <w:color w:val="000000"/>
          <w:sz w:val="24"/>
          <w:szCs w:val="24"/>
        </w:rPr>
      </w:pPr>
      <w:r w:rsidRPr="004A317C">
        <w:rPr>
          <w:rFonts w:ascii="Times New Roman" w:hAnsi="Times New Roman"/>
          <w:color w:val="000000"/>
          <w:sz w:val="24"/>
          <w:szCs w:val="24"/>
        </w:rPr>
        <w:t>(e) troškovi nastali zbog prekida, ako ih ima; i</w:t>
      </w:r>
    </w:p>
    <w:p w14:paraId="4FE057A0" w14:textId="605F11A6" w:rsidR="00BC0F21" w:rsidRPr="004A317C" w:rsidRDefault="009504DA" w:rsidP="009504DA">
      <w:pPr>
        <w:pStyle w:val="ListParagraph"/>
        <w:autoSpaceDE w:val="0"/>
        <w:autoSpaceDN w:val="0"/>
        <w:adjustRightInd w:val="0"/>
        <w:ind w:right="113"/>
        <w:jc w:val="both"/>
        <w:rPr>
          <w:rFonts w:ascii="Times New Roman" w:hAnsi="Times New Roman"/>
          <w:color w:val="000000"/>
          <w:sz w:val="24"/>
          <w:szCs w:val="24"/>
        </w:rPr>
      </w:pPr>
      <w:r w:rsidRPr="004A317C">
        <w:rPr>
          <w:rFonts w:ascii="Times New Roman" w:hAnsi="Times New Roman"/>
          <w:color w:val="000000"/>
          <w:sz w:val="24"/>
          <w:szCs w:val="24"/>
        </w:rPr>
        <w:t>(f) sve druge relevantne informacije</w:t>
      </w:r>
      <w:r w:rsidR="00BC0F21" w:rsidRPr="004A317C">
        <w:rPr>
          <w:rFonts w:ascii="Times New Roman" w:hAnsi="Times New Roman"/>
          <w:color w:val="000000"/>
          <w:sz w:val="24"/>
          <w:szCs w:val="24"/>
        </w:rPr>
        <w:t>.</w:t>
      </w:r>
    </w:p>
    <w:p w14:paraId="6C8E79E7" w14:textId="4BD3B7D5" w:rsidR="00BC0F21" w:rsidRPr="004A317C" w:rsidRDefault="00BC0F21" w:rsidP="00E9520A">
      <w:pPr>
        <w:autoSpaceDE w:val="0"/>
        <w:autoSpaceDN w:val="0"/>
        <w:adjustRightInd w:val="0"/>
        <w:spacing w:after="0"/>
        <w:ind w:right="113"/>
        <w:jc w:val="both"/>
        <w:rPr>
          <w:rFonts w:ascii="Arial" w:hAnsi="Arial" w:cs="Arial"/>
          <w:sz w:val="20"/>
          <w:szCs w:val="20"/>
        </w:rPr>
      </w:pPr>
      <w:r w:rsidRPr="004A317C">
        <w:rPr>
          <w:rFonts w:ascii="Times New Roman" w:hAnsi="Times New Roman" w:cs="Times New Roman"/>
          <w:sz w:val="24"/>
          <w:szCs w:val="24"/>
        </w:rPr>
        <w:t xml:space="preserve">72.3 </w:t>
      </w:r>
      <w:r w:rsidR="009504DA" w:rsidRPr="004A317C">
        <w:rPr>
          <w:rFonts w:ascii="Times New Roman" w:hAnsi="Times New Roman" w:cs="Times New Roman"/>
          <w:sz w:val="24"/>
          <w:szCs w:val="24"/>
          <w:highlight w:val="yellow"/>
        </w:rPr>
        <w:t>OSN</w:t>
      </w:r>
      <w:r w:rsidRPr="004A317C">
        <w:rPr>
          <w:rFonts w:ascii="Times New Roman" w:hAnsi="Times New Roman" w:cs="Times New Roman"/>
          <w:sz w:val="24"/>
          <w:szCs w:val="24"/>
          <w:highlight w:val="yellow"/>
        </w:rPr>
        <w:t xml:space="preserve"> i </w:t>
      </w:r>
      <w:r w:rsidR="00A776DB" w:rsidRPr="004A317C">
        <w:rPr>
          <w:rFonts w:ascii="Times New Roman" w:hAnsi="Times New Roman" w:cs="Times New Roman"/>
          <w:sz w:val="24"/>
          <w:szCs w:val="24"/>
          <w:highlight w:val="yellow"/>
        </w:rPr>
        <w:t>GAS</w:t>
      </w:r>
      <w:r w:rsidRPr="004A317C">
        <w:rPr>
          <w:rFonts w:ascii="Times New Roman" w:hAnsi="Times New Roman" w:cs="Times New Roman"/>
          <w:sz w:val="24"/>
          <w:szCs w:val="24"/>
          <w:highlight w:val="yellow"/>
        </w:rPr>
        <w:t xml:space="preserve"> ispituju preporuku za raskid ugovora i u slučaju da odluče da preporuku odobre, </w:t>
      </w:r>
      <w:r w:rsidR="009504DA" w:rsidRPr="004A317C">
        <w:rPr>
          <w:rFonts w:ascii="Times New Roman" w:hAnsi="Times New Roman" w:cs="Times New Roman"/>
          <w:sz w:val="24"/>
          <w:szCs w:val="24"/>
          <w:highlight w:val="yellow"/>
        </w:rPr>
        <w:t>OSN</w:t>
      </w:r>
      <w:r w:rsidRPr="004A317C">
        <w:rPr>
          <w:rFonts w:ascii="Times New Roman" w:hAnsi="Times New Roman" w:cs="Times New Roman"/>
          <w:sz w:val="24"/>
          <w:szCs w:val="24"/>
          <w:highlight w:val="yellow"/>
        </w:rPr>
        <w:t xml:space="preserve"> odmah započinje postupak za raskid ugovora, obaveštavajući </w:t>
      </w:r>
      <w:r w:rsidR="00102EC8" w:rsidRPr="004A317C">
        <w:rPr>
          <w:rFonts w:ascii="Times New Roman" w:hAnsi="Times New Roman" w:cs="Times New Roman"/>
          <w:sz w:val="24"/>
          <w:szCs w:val="24"/>
          <w:highlight w:val="yellow"/>
        </w:rPr>
        <w:t>ugovara</w:t>
      </w:r>
      <w:r w:rsidRPr="004A317C">
        <w:rPr>
          <w:rFonts w:ascii="Times New Roman" w:hAnsi="Times New Roman" w:cs="Times New Roman"/>
          <w:sz w:val="24"/>
          <w:szCs w:val="24"/>
          <w:highlight w:val="yellow"/>
        </w:rPr>
        <w:t>ča o po</w:t>
      </w:r>
      <w:r w:rsidR="009504DA" w:rsidRPr="004A317C">
        <w:rPr>
          <w:rFonts w:ascii="Times New Roman" w:hAnsi="Times New Roman" w:cs="Times New Roman"/>
          <w:sz w:val="24"/>
          <w:szCs w:val="24"/>
          <w:highlight w:val="yellow"/>
        </w:rPr>
        <w:t>kretanju</w:t>
      </w:r>
      <w:r w:rsidRPr="004A317C">
        <w:rPr>
          <w:rFonts w:ascii="Times New Roman" w:hAnsi="Times New Roman" w:cs="Times New Roman"/>
          <w:sz w:val="24"/>
          <w:szCs w:val="24"/>
          <w:highlight w:val="yellow"/>
        </w:rPr>
        <w:t xml:space="preserve"> postup</w:t>
      </w:r>
      <w:r w:rsidR="009504DA" w:rsidRPr="004A317C">
        <w:rPr>
          <w:rFonts w:ascii="Times New Roman" w:hAnsi="Times New Roman" w:cs="Times New Roman"/>
          <w:sz w:val="24"/>
          <w:szCs w:val="24"/>
          <w:highlight w:val="yellow"/>
        </w:rPr>
        <w:t>a</w:t>
      </w:r>
      <w:r w:rsidRPr="004A317C">
        <w:rPr>
          <w:rFonts w:ascii="Times New Roman" w:hAnsi="Times New Roman" w:cs="Times New Roman"/>
          <w:sz w:val="24"/>
          <w:szCs w:val="24"/>
          <w:highlight w:val="yellow"/>
        </w:rPr>
        <w:t>ka i razlozima za raskid ugovora. raskid ugovora.</w:t>
      </w:r>
      <w:r w:rsidRPr="004A317C">
        <w:rPr>
          <w:rFonts w:ascii="Arial" w:hAnsi="Arial" w:cs="Arial"/>
          <w:sz w:val="20"/>
          <w:szCs w:val="20"/>
        </w:rPr>
        <w:t xml:space="preserve"> </w:t>
      </w:r>
    </w:p>
    <w:p w14:paraId="30E77886" w14:textId="77777777" w:rsidR="00BC0F21" w:rsidRPr="004A317C" w:rsidRDefault="00BC0F21" w:rsidP="00E9520A">
      <w:pPr>
        <w:autoSpaceDE w:val="0"/>
        <w:autoSpaceDN w:val="0"/>
        <w:adjustRightInd w:val="0"/>
        <w:spacing w:after="0"/>
        <w:ind w:right="113" w:hanging="540"/>
        <w:jc w:val="both"/>
        <w:rPr>
          <w:rFonts w:ascii="Arial" w:hAnsi="Arial" w:cs="Arial"/>
          <w:sz w:val="20"/>
          <w:szCs w:val="20"/>
        </w:rPr>
      </w:pPr>
    </w:p>
    <w:p w14:paraId="3B076BD8" w14:textId="77777777" w:rsidR="00BC0F21" w:rsidRPr="004A317C" w:rsidRDefault="00BC0F21" w:rsidP="00E9520A">
      <w:pPr>
        <w:autoSpaceDE w:val="0"/>
        <w:autoSpaceDN w:val="0"/>
        <w:adjustRightInd w:val="0"/>
        <w:spacing w:after="0"/>
        <w:ind w:right="113"/>
        <w:jc w:val="both"/>
        <w:rPr>
          <w:rFonts w:ascii="Times New Roman" w:hAnsi="Times New Roman" w:cs="Times New Roman"/>
          <w:color w:val="FF0000"/>
          <w:sz w:val="24"/>
          <w:szCs w:val="24"/>
        </w:rPr>
      </w:pPr>
      <w:r w:rsidRPr="004A317C">
        <w:rPr>
          <w:rFonts w:ascii="Times New Roman" w:hAnsi="Times New Roman"/>
          <w:color w:val="000000"/>
          <w:sz w:val="24"/>
          <w:szCs w:val="24"/>
        </w:rPr>
        <w:t xml:space="preserve">72.4 </w:t>
      </w:r>
      <w:r w:rsidRPr="004A317C">
        <w:rPr>
          <w:rFonts w:ascii="Times New Roman" w:hAnsi="Times New Roman"/>
          <w:color w:val="000000"/>
          <w:sz w:val="24"/>
          <w:szCs w:val="24"/>
          <w:highlight w:val="yellow"/>
        </w:rPr>
        <w:t xml:space="preserve">Ugovor </w:t>
      </w:r>
      <w:r w:rsidRPr="004A317C">
        <w:rPr>
          <w:rFonts w:ascii="Times New Roman" w:hAnsi="Times New Roman"/>
          <w:sz w:val="24"/>
          <w:szCs w:val="24"/>
          <w:highlight w:val="yellow"/>
        </w:rPr>
        <w:t xml:space="preserve">se smatra raskinutim </w:t>
      </w:r>
      <w:r w:rsidRPr="004A317C">
        <w:rPr>
          <w:rFonts w:ascii="Times New Roman" w:hAnsi="Times New Roman"/>
          <w:color w:val="000000"/>
          <w:sz w:val="24"/>
          <w:szCs w:val="24"/>
          <w:highlight w:val="yellow"/>
        </w:rPr>
        <w:t xml:space="preserve">kada odluka o raskidu </w:t>
      </w:r>
      <w:r w:rsidR="00A776DB" w:rsidRPr="004A317C">
        <w:rPr>
          <w:rFonts w:ascii="Times New Roman" w:hAnsi="Times New Roman"/>
          <w:color w:val="000000"/>
          <w:sz w:val="24"/>
          <w:szCs w:val="24"/>
          <w:highlight w:val="yellow"/>
        </w:rPr>
        <w:t>GAS</w:t>
      </w:r>
      <w:r w:rsidRPr="004A317C">
        <w:rPr>
          <w:rFonts w:ascii="Times New Roman" w:hAnsi="Times New Roman"/>
          <w:color w:val="000000"/>
          <w:sz w:val="24"/>
          <w:szCs w:val="24"/>
          <w:highlight w:val="yellow"/>
        </w:rPr>
        <w:t xml:space="preserve"> i odgovornog službenika nabavke postane konačna. Odluka postaje konačna kada je potpišu glavni administrativni službenik i odgovorni službenik za nabavke. </w:t>
      </w:r>
      <w:r w:rsidRPr="004A317C">
        <w:rPr>
          <w:rFonts w:ascii="Times New Roman" w:hAnsi="Times New Roman" w:cs="Times New Roman"/>
          <w:sz w:val="24"/>
          <w:szCs w:val="24"/>
          <w:highlight w:val="yellow"/>
        </w:rPr>
        <w:t>Odluka o raskidu ugovora biće postavljena na elektronsku platformu.</w:t>
      </w:r>
    </w:p>
    <w:p w14:paraId="26C11C08" w14:textId="77777777" w:rsidR="00BC0F21" w:rsidRPr="004A317C" w:rsidRDefault="00BC0F21" w:rsidP="00E9520A">
      <w:pPr>
        <w:autoSpaceDE w:val="0"/>
        <w:autoSpaceDN w:val="0"/>
        <w:adjustRightInd w:val="0"/>
        <w:spacing w:after="0"/>
        <w:ind w:right="113" w:hanging="540"/>
        <w:jc w:val="both"/>
        <w:rPr>
          <w:rFonts w:ascii="Times New Roman" w:hAnsi="Times New Roman"/>
          <w:b/>
          <w:color w:val="000000"/>
          <w:sz w:val="24"/>
          <w:szCs w:val="24"/>
        </w:rPr>
      </w:pPr>
    </w:p>
    <w:p w14:paraId="595D1B39" w14:textId="77777777" w:rsidR="00BC0F21" w:rsidRPr="004A317C" w:rsidRDefault="00BC0F21" w:rsidP="00E9520A">
      <w:pPr>
        <w:autoSpaceDE w:val="0"/>
        <w:autoSpaceDN w:val="0"/>
        <w:adjustRightInd w:val="0"/>
        <w:spacing w:after="0"/>
        <w:ind w:right="113"/>
        <w:jc w:val="center"/>
        <w:rPr>
          <w:rFonts w:ascii="Times New Roman" w:hAnsi="Times New Roman" w:cs="Times New Roman"/>
          <w:b/>
          <w:color w:val="000000"/>
          <w:sz w:val="24"/>
          <w:szCs w:val="24"/>
        </w:rPr>
      </w:pPr>
      <w:r w:rsidRPr="004A317C">
        <w:rPr>
          <w:rFonts w:ascii="Times New Roman" w:hAnsi="Times New Roman" w:cs="Times New Roman"/>
          <w:b/>
          <w:color w:val="000000"/>
          <w:sz w:val="24"/>
          <w:szCs w:val="24"/>
        </w:rPr>
        <w:t>Član 43</w:t>
      </w:r>
    </w:p>
    <w:p w14:paraId="63EA3C03" w14:textId="77777777" w:rsidR="00BC0F21" w:rsidRPr="004A317C" w:rsidRDefault="00BC0F21" w:rsidP="00E9520A">
      <w:pPr>
        <w:autoSpaceDE w:val="0"/>
        <w:autoSpaceDN w:val="0"/>
        <w:adjustRightInd w:val="0"/>
        <w:spacing w:after="0"/>
        <w:ind w:right="113"/>
        <w:jc w:val="center"/>
        <w:rPr>
          <w:rFonts w:ascii="Times New Roman" w:hAnsi="Times New Roman" w:cs="Times New Roman"/>
          <w:b/>
          <w:color w:val="000000"/>
          <w:sz w:val="24"/>
          <w:szCs w:val="24"/>
        </w:rPr>
      </w:pPr>
    </w:p>
    <w:p w14:paraId="2C0D24EB" w14:textId="39C39F8B" w:rsidR="00BC0F21" w:rsidRPr="004A317C" w:rsidRDefault="00BC0F21" w:rsidP="00E9520A">
      <w:pPr>
        <w:autoSpaceDE w:val="0"/>
        <w:autoSpaceDN w:val="0"/>
        <w:adjustRightInd w:val="0"/>
        <w:spacing w:after="0"/>
        <w:ind w:right="113"/>
        <w:jc w:val="both"/>
        <w:rPr>
          <w:rFonts w:ascii="Times New Roman" w:hAnsi="Times New Roman" w:cs="Times New Roman"/>
          <w:color w:val="000000"/>
          <w:sz w:val="24"/>
          <w:szCs w:val="24"/>
        </w:rPr>
      </w:pPr>
      <w:r w:rsidRPr="004A317C">
        <w:rPr>
          <w:rFonts w:ascii="Times New Roman" w:hAnsi="Times New Roman" w:cs="Times New Roman"/>
          <w:color w:val="000000"/>
          <w:sz w:val="24"/>
          <w:szCs w:val="24"/>
        </w:rPr>
        <w:t xml:space="preserve">Posle člana 72. dodaje se novi član </w:t>
      </w:r>
      <w:r w:rsidRPr="004A317C">
        <w:rPr>
          <w:rFonts w:ascii="Times New Roman" w:hAnsi="Times New Roman" w:cs="Times New Roman"/>
          <w:b/>
          <w:color w:val="000000"/>
          <w:sz w:val="24"/>
          <w:szCs w:val="24"/>
        </w:rPr>
        <w:t xml:space="preserve">72A Prijem </w:t>
      </w:r>
      <w:r w:rsidR="002972EB">
        <w:rPr>
          <w:rFonts w:ascii="Times New Roman" w:hAnsi="Times New Roman" w:cs="Times New Roman"/>
          <w:b/>
          <w:color w:val="000000"/>
          <w:sz w:val="24"/>
          <w:szCs w:val="24"/>
        </w:rPr>
        <w:t>roba</w:t>
      </w:r>
      <w:r w:rsidRPr="004A317C">
        <w:rPr>
          <w:rFonts w:ascii="Times New Roman" w:hAnsi="Times New Roman" w:cs="Times New Roman"/>
          <w:b/>
          <w:color w:val="000000"/>
          <w:sz w:val="24"/>
          <w:szCs w:val="24"/>
        </w:rPr>
        <w:t xml:space="preserve">, usluga i radova </w:t>
      </w:r>
      <w:r w:rsidRPr="004A317C">
        <w:rPr>
          <w:rFonts w:ascii="Times New Roman" w:hAnsi="Times New Roman" w:cs="Times New Roman"/>
          <w:color w:val="000000"/>
          <w:sz w:val="24"/>
          <w:szCs w:val="24"/>
        </w:rPr>
        <w:t xml:space="preserve">, koji </w:t>
      </w:r>
      <w:r w:rsidR="002972EB" w:rsidRPr="004A317C">
        <w:rPr>
          <w:rFonts w:ascii="Times New Roman" w:hAnsi="Times New Roman" w:cs="Times New Roman"/>
          <w:color w:val="000000"/>
          <w:sz w:val="24"/>
          <w:szCs w:val="24"/>
        </w:rPr>
        <w:t>glasi, kao</w:t>
      </w:r>
      <w:r w:rsidR="009504DA" w:rsidRPr="004A317C">
        <w:rPr>
          <w:rFonts w:ascii="Times New Roman" w:hAnsi="Times New Roman" w:cs="Times New Roman"/>
          <w:color w:val="000000"/>
          <w:sz w:val="24"/>
          <w:szCs w:val="24"/>
        </w:rPr>
        <w:t xml:space="preserve"> </w:t>
      </w:r>
      <w:r w:rsidR="008F669C" w:rsidRPr="004A317C">
        <w:rPr>
          <w:rFonts w:ascii="Times New Roman" w:hAnsi="Times New Roman" w:cs="Times New Roman"/>
          <w:color w:val="000000"/>
          <w:sz w:val="24"/>
          <w:szCs w:val="24"/>
        </w:rPr>
        <w:t xml:space="preserve">sledeće </w:t>
      </w:r>
      <w:r w:rsidRPr="004A317C">
        <w:rPr>
          <w:rFonts w:ascii="Times New Roman" w:hAnsi="Times New Roman" w:cs="Times New Roman"/>
          <w:color w:val="000000"/>
          <w:sz w:val="24"/>
          <w:szCs w:val="24"/>
        </w:rPr>
        <w:t>:</w:t>
      </w:r>
    </w:p>
    <w:p w14:paraId="0F4E1F72" w14:textId="77777777" w:rsidR="00BC0F21" w:rsidRPr="004A317C" w:rsidRDefault="00BC0F21" w:rsidP="00E9520A">
      <w:pPr>
        <w:autoSpaceDE w:val="0"/>
        <w:autoSpaceDN w:val="0"/>
        <w:adjustRightInd w:val="0"/>
        <w:spacing w:after="0"/>
        <w:ind w:right="113"/>
        <w:jc w:val="center"/>
        <w:rPr>
          <w:rFonts w:ascii="Times New Roman" w:hAnsi="Times New Roman" w:cs="Times New Roman"/>
          <w:b/>
          <w:color w:val="000000"/>
          <w:sz w:val="24"/>
          <w:szCs w:val="24"/>
        </w:rPr>
      </w:pPr>
    </w:p>
    <w:p w14:paraId="4319043F" w14:textId="77777777" w:rsidR="00BC0F21" w:rsidRPr="004A317C" w:rsidRDefault="00BC0F21" w:rsidP="00E9520A">
      <w:pPr>
        <w:pStyle w:val="Default"/>
        <w:jc w:val="center"/>
        <w:rPr>
          <w:color w:val="auto"/>
          <w:highlight w:val="yellow"/>
          <w:lang w:val="sr-Latn-RS"/>
        </w:rPr>
      </w:pPr>
      <w:r w:rsidRPr="004A317C">
        <w:rPr>
          <w:b/>
          <w:bCs/>
          <w:color w:val="auto"/>
          <w:highlight w:val="yellow"/>
          <w:lang w:val="sr-Latn-RS"/>
        </w:rPr>
        <w:t>Član 72A</w:t>
      </w:r>
    </w:p>
    <w:p w14:paraId="31C4C8B1" w14:textId="143A0976" w:rsidR="00BC0F21" w:rsidRPr="004A317C" w:rsidRDefault="00BC0F21" w:rsidP="00E9520A">
      <w:pPr>
        <w:pStyle w:val="Default"/>
        <w:jc w:val="center"/>
        <w:rPr>
          <w:b/>
          <w:bCs/>
          <w:color w:val="auto"/>
          <w:highlight w:val="yellow"/>
          <w:lang w:val="sr-Latn-RS"/>
        </w:rPr>
      </w:pPr>
      <w:r w:rsidRPr="004A317C">
        <w:rPr>
          <w:b/>
          <w:bCs/>
          <w:color w:val="auto"/>
          <w:highlight w:val="yellow"/>
          <w:lang w:val="sr-Latn-RS"/>
        </w:rPr>
        <w:t xml:space="preserve">Prijem </w:t>
      </w:r>
      <w:r w:rsidR="009504DA" w:rsidRPr="004A317C">
        <w:rPr>
          <w:b/>
          <w:bCs/>
          <w:color w:val="auto"/>
          <w:highlight w:val="yellow"/>
          <w:lang w:val="sr-Latn-RS"/>
        </w:rPr>
        <w:t>roba</w:t>
      </w:r>
      <w:r w:rsidRPr="004A317C">
        <w:rPr>
          <w:b/>
          <w:bCs/>
          <w:color w:val="auto"/>
          <w:highlight w:val="yellow"/>
          <w:lang w:val="sr-Latn-RS"/>
        </w:rPr>
        <w:t>, usluga i radova</w:t>
      </w:r>
    </w:p>
    <w:p w14:paraId="6554060A" w14:textId="77777777" w:rsidR="00BC0F21" w:rsidRPr="004A317C" w:rsidRDefault="00BC0F21" w:rsidP="00E9520A">
      <w:pPr>
        <w:pStyle w:val="Default"/>
        <w:jc w:val="both"/>
        <w:rPr>
          <w:b/>
          <w:bCs/>
          <w:color w:val="auto"/>
          <w:highlight w:val="yellow"/>
          <w:lang w:val="sr-Latn-RS"/>
        </w:rPr>
      </w:pPr>
    </w:p>
    <w:p w14:paraId="6378A25F" w14:textId="29A7813E" w:rsidR="00BC0F21" w:rsidRPr="004A317C" w:rsidRDefault="00BC0F21" w:rsidP="00E9520A">
      <w:pPr>
        <w:spacing w:after="0"/>
        <w:jc w:val="both"/>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 xml:space="preserve">72A.1. Prijem </w:t>
      </w:r>
      <w:r w:rsidR="009504DA" w:rsidRPr="004A317C">
        <w:rPr>
          <w:rFonts w:ascii="Times New Roman" w:hAnsi="Times New Roman" w:cs="Times New Roman"/>
          <w:sz w:val="24"/>
          <w:szCs w:val="24"/>
          <w:highlight w:val="yellow"/>
        </w:rPr>
        <w:t>roba</w:t>
      </w:r>
      <w:r w:rsidRPr="004A317C">
        <w:rPr>
          <w:rFonts w:ascii="Times New Roman" w:hAnsi="Times New Roman" w:cs="Times New Roman"/>
          <w:sz w:val="24"/>
          <w:szCs w:val="24"/>
          <w:highlight w:val="yellow"/>
        </w:rPr>
        <w:t xml:space="preserve"> vrši Komisija za prijem </w:t>
      </w:r>
      <w:r w:rsidR="009504DA" w:rsidRPr="004A317C">
        <w:rPr>
          <w:rFonts w:ascii="Times New Roman" w:hAnsi="Times New Roman" w:cs="Times New Roman"/>
          <w:sz w:val="24"/>
          <w:szCs w:val="24"/>
          <w:highlight w:val="yellow"/>
        </w:rPr>
        <w:t>roba</w:t>
      </w:r>
      <w:r w:rsidRPr="004A317C">
        <w:rPr>
          <w:rFonts w:ascii="Times New Roman" w:hAnsi="Times New Roman" w:cs="Times New Roman"/>
          <w:sz w:val="24"/>
          <w:szCs w:val="24"/>
          <w:highlight w:val="yellow"/>
        </w:rPr>
        <w:t xml:space="preserve">, koja se imenuje Odlukom glavnog administrativnog službenika. Komisija za prijem robe je odgovorna za utvrđivanje količine, kvaliteta, vrste i vrednosti primljenih </w:t>
      </w:r>
      <w:r w:rsidR="009504DA" w:rsidRPr="004A317C">
        <w:rPr>
          <w:rFonts w:ascii="Times New Roman" w:hAnsi="Times New Roman" w:cs="Times New Roman"/>
          <w:sz w:val="24"/>
          <w:szCs w:val="24"/>
          <w:highlight w:val="yellow"/>
        </w:rPr>
        <w:t>roba</w:t>
      </w:r>
      <w:r w:rsidRPr="004A317C">
        <w:rPr>
          <w:rFonts w:ascii="Times New Roman" w:hAnsi="Times New Roman" w:cs="Times New Roman"/>
          <w:sz w:val="24"/>
          <w:szCs w:val="24"/>
          <w:highlight w:val="yellow"/>
        </w:rPr>
        <w:t>, koje su zapisnički dokumentovane da su u skladu sa ugovorom ili narudžbom.</w:t>
      </w:r>
    </w:p>
    <w:p w14:paraId="25F9F034" w14:textId="77777777" w:rsidR="00BC0F21" w:rsidRPr="004A317C" w:rsidRDefault="00BC0F21" w:rsidP="00E9520A">
      <w:pPr>
        <w:spacing w:after="0"/>
        <w:jc w:val="both"/>
        <w:rPr>
          <w:rFonts w:ascii="Times New Roman" w:hAnsi="Times New Roman" w:cs="Times New Roman"/>
          <w:sz w:val="24"/>
          <w:szCs w:val="24"/>
          <w:highlight w:val="yellow"/>
        </w:rPr>
      </w:pPr>
    </w:p>
    <w:p w14:paraId="0080BEA1" w14:textId="77777777" w:rsidR="00BC0F21" w:rsidRPr="004A317C" w:rsidRDefault="00BC0F21" w:rsidP="00E9520A">
      <w:pPr>
        <w:spacing w:after="0"/>
        <w:jc w:val="both"/>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72A.2. Komisija za prijem robe mora biti sastavljena od najmanje tri (3) člana iz redova stručnjaka u relevantnoj oblasti, uključujući i menadžera ugovora. Ako u UA nema takvih stručnjaka, UA će angažovati spoljnog stručnjaka u skladu sa članom 39.9 ove uredbe.</w:t>
      </w:r>
    </w:p>
    <w:p w14:paraId="661DE1C1" w14:textId="77777777" w:rsidR="00BC0F21" w:rsidRPr="004A317C" w:rsidRDefault="00BC0F21" w:rsidP="00E9520A">
      <w:pPr>
        <w:spacing w:after="0"/>
        <w:jc w:val="both"/>
        <w:rPr>
          <w:rFonts w:ascii="Times New Roman" w:hAnsi="Times New Roman" w:cs="Times New Roman"/>
          <w:sz w:val="24"/>
          <w:szCs w:val="24"/>
          <w:highlight w:val="yellow"/>
        </w:rPr>
      </w:pPr>
    </w:p>
    <w:p w14:paraId="236A9CF5" w14:textId="7EAD0773" w:rsidR="00BC0F21" w:rsidRPr="004A317C" w:rsidRDefault="00BC0F21" w:rsidP="00E9520A">
      <w:pPr>
        <w:spacing w:after="0"/>
        <w:jc w:val="both"/>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 xml:space="preserve">72A.3. Prijem radova vrši Tim za upravljanje ugovorima, koji ima odgovornost da utvrdi količinu, kvalitet, vrstu i vrednost </w:t>
      </w:r>
      <w:r w:rsidR="002972EB" w:rsidRPr="004A317C">
        <w:rPr>
          <w:rFonts w:ascii="Times New Roman" w:hAnsi="Times New Roman" w:cs="Times New Roman"/>
          <w:sz w:val="24"/>
          <w:szCs w:val="24"/>
          <w:highlight w:val="yellow"/>
        </w:rPr>
        <w:t>primljenih</w:t>
      </w:r>
      <w:r w:rsidRPr="004A317C">
        <w:rPr>
          <w:rFonts w:ascii="Times New Roman" w:hAnsi="Times New Roman" w:cs="Times New Roman"/>
          <w:sz w:val="24"/>
          <w:szCs w:val="24"/>
          <w:highlight w:val="yellow"/>
        </w:rPr>
        <w:t xml:space="preserve"> radova, koji su dokumentovani konačnim izveštajem da su usklađeni sa ugovoro</w:t>
      </w:r>
      <w:r w:rsidR="009504DA" w:rsidRPr="004A317C">
        <w:rPr>
          <w:rFonts w:ascii="Times New Roman" w:hAnsi="Times New Roman" w:cs="Times New Roman"/>
          <w:sz w:val="24"/>
          <w:szCs w:val="24"/>
          <w:highlight w:val="yellow"/>
        </w:rPr>
        <w:t xml:space="preserve">m i tehničkim specifikacijama. </w:t>
      </w:r>
    </w:p>
    <w:p w14:paraId="4C141AE6" w14:textId="77777777" w:rsidR="00BC0F21" w:rsidRPr="004A317C" w:rsidRDefault="00BC0F21" w:rsidP="00E9520A">
      <w:pPr>
        <w:spacing w:after="0"/>
        <w:jc w:val="both"/>
        <w:rPr>
          <w:rFonts w:ascii="Times New Roman" w:hAnsi="Times New Roman" w:cs="Times New Roman"/>
          <w:sz w:val="24"/>
          <w:szCs w:val="24"/>
          <w:highlight w:val="yellow"/>
        </w:rPr>
      </w:pPr>
    </w:p>
    <w:p w14:paraId="3A58D6BA" w14:textId="77777777" w:rsidR="00BC0F21" w:rsidRPr="004A317C" w:rsidRDefault="00BC0F21" w:rsidP="00E9520A">
      <w:pPr>
        <w:spacing w:after="0"/>
        <w:jc w:val="both"/>
        <w:rPr>
          <w:rFonts w:ascii="Times New Roman" w:hAnsi="Times New Roman" w:cs="Times New Roman"/>
          <w:sz w:val="24"/>
          <w:szCs w:val="24"/>
        </w:rPr>
      </w:pPr>
      <w:r w:rsidRPr="004A317C">
        <w:rPr>
          <w:rFonts w:ascii="Times New Roman" w:hAnsi="Times New Roman" w:cs="Times New Roman"/>
          <w:sz w:val="24"/>
          <w:szCs w:val="24"/>
          <w:highlight w:val="yellow"/>
        </w:rPr>
        <w:t>72A.4. Prijem usluga vrši Menadžer ugovora, ili Tim za upravljanje ugovorima ako je isti imenovan. Menadžer ugovora, ili Tim za upravljanje ugovorima, ima odgovornost da utvrdi količinu, kvalitet, vrstu i vrednost primljenih usluga, koje su dokumentovane konačnim izveštajem da su u skladu sa ugovorom i zahtevanim specifikacijama.</w:t>
      </w:r>
      <w:r w:rsidRPr="004A317C">
        <w:rPr>
          <w:rFonts w:ascii="Times New Roman" w:hAnsi="Times New Roman" w:cs="Times New Roman"/>
          <w:sz w:val="24"/>
          <w:szCs w:val="24"/>
        </w:rPr>
        <w:t xml:space="preserve"> </w:t>
      </w:r>
    </w:p>
    <w:p w14:paraId="7D3269FE" w14:textId="77777777" w:rsidR="00BC0F21" w:rsidRPr="004A317C" w:rsidRDefault="00BC0F21" w:rsidP="00E9520A">
      <w:pPr>
        <w:spacing w:after="0"/>
        <w:jc w:val="center"/>
        <w:rPr>
          <w:rFonts w:ascii="Times New Roman" w:hAnsi="Times New Roman" w:cs="Times New Roman"/>
          <w:b/>
          <w:sz w:val="24"/>
          <w:szCs w:val="24"/>
        </w:rPr>
      </w:pPr>
      <w:r w:rsidRPr="004A317C">
        <w:rPr>
          <w:rFonts w:ascii="Times New Roman" w:hAnsi="Times New Roman" w:cs="Times New Roman"/>
          <w:b/>
          <w:sz w:val="24"/>
          <w:szCs w:val="24"/>
        </w:rPr>
        <w:lastRenderedPageBreak/>
        <w:t>Član 44</w:t>
      </w:r>
    </w:p>
    <w:p w14:paraId="12193FF8" w14:textId="77777777" w:rsidR="00BC0F21" w:rsidRPr="004A317C" w:rsidRDefault="00BC0F21" w:rsidP="00E9520A">
      <w:pPr>
        <w:spacing w:after="0"/>
        <w:jc w:val="center"/>
        <w:rPr>
          <w:rFonts w:ascii="Times New Roman" w:hAnsi="Times New Roman" w:cs="Times New Roman"/>
          <w:b/>
          <w:sz w:val="24"/>
          <w:szCs w:val="24"/>
        </w:rPr>
      </w:pPr>
    </w:p>
    <w:p w14:paraId="6DB7C8F6" w14:textId="107A1719" w:rsidR="00BC0F21" w:rsidRPr="004A317C" w:rsidRDefault="00BC0F21" w:rsidP="00E9520A">
      <w:pPr>
        <w:spacing w:after="0"/>
        <w:jc w:val="both"/>
        <w:rPr>
          <w:rFonts w:ascii="Times New Roman" w:hAnsi="Times New Roman" w:cs="Times New Roman"/>
          <w:sz w:val="24"/>
          <w:szCs w:val="24"/>
        </w:rPr>
      </w:pPr>
      <w:r w:rsidRPr="004A317C">
        <w:rPr>
          <w:rFonts w:ascii="Times New Roman" w:hAnsi="Times New Roman" w:cs="Times New Roman"/>
          <w:sz w:val="24"/>
          <w:szCs w:val="24"/>
        </w:rPr>
        <w:t xml:space="preserve">Posle člana 73 dodaje se novi član </w:t>
      </w:r>
      <w:r w:rsidRPr="004A317C">
        <w:rPr>
          <w:rFonts w:ascii="Times New Roman" w:hAnsi="Times New Roman" w:cs="Times New Roman"/>
          <w:b/>
          <w:sz w:val="24"/>
          <w:szCs w:val="24"/>
        </w:rPr>
        <w:t xml:space="preserve">73A Zaključenje ugovora </w:t>
      </w:r>
      <w:r w:rsidRPr="004A317C">
        <w:rPr>
          <w:rFonts w:ascii="Times New Roman" w:hAnsi="Times New Roman" w:cs="Times New Roman"/>
          <w:sz w:val="24"/>
          <w:szCs w:val="24"/>
        </w:rPr>
        <w:t xml:space="preserve">i </w:t>
      </w:r>
      <w:r w:rsidRPr="004A317C">
        <w:rPr>
          <w:rFonts w:ascii="Times New Roman" w:hAnsi="Times New Roman" w:cs="Times New Roman"/>
          <w:b/>
          <w:sz w:val="24"/>
          <w:szCs w:val="24"/>
        </w:rPr>
        <w:t xml:space="preserve">73B Garantni </w:t>
      </w:r>
      <w:r w:rsidR="009504DA" w:rsidRPr="004A317C">
        <w:rPr>
          <w:rFonts w:ascii="Times New Roman" w:hAnsi="Times New Roman" w:cs="Times New Roman"/>
          <w:b/>
          <w:sz w:val="24"/>
          <w:szCs w:val="24"/>
        </w:rPr>
        <w:t>period</w:t>
      </w:r>
      <w:r w:rsidRPr="004A317C">
        <w:rPr>
          <w:rFonts w:ascii="Times New Roman" w:hAnsi="Times New Roman" w:cs="Times New Roman"/>
          <w:b/>
          <w:sz w:val="24"/>
          <w:szCs w:val="24"/>
        </w:rPr>
        <w:t xml:space="preserve"> i konač</w:t>
      </w:r>
      <w:r w:rsidR="009504DA" w:rsidRPr="004A317C">
        <w:rPr>
          <w:rFonts w:ascii="Times New Roman" w:hAnsi="Times New Roman" w:cs="Times New Roman"/>
          <w:b/>
          <w:sz w:val="24"/>
          <w:szCs w:val="24"/>
        </w:rPr>
        <w:t>a</w:t>
      </w:r>
      <w:r w:rsidRPr="004A317C">
        <w:rPr>
          <w:rFonts w:ascii="Times New Roman" w:hAnsi="Times New Roman" w:cs="Times New Roman"/>
          <w:b/>
          <w:sz w:val="24"/>
          <w:szCs w:val="24"/>
        </w:rPr>
        <w:t>n pri</w:t>
      </w:r>
      <w:r w:rsidR="009504DA" w:rsidRPr="004A317C">
        <w:rPr>
          <w:rFonts w:ascii="Times New Roman" w:hAnsi="Times New Roman" w:cs="Times New Roman"/>
          <w:b/>
          <w:sz w:val="24"/>
          <w:szCs w:val="24"/>
        </w:rPr>
        <w:t>jem</w:t>
      </w:r>
      <w:r w:rsidRPr="004A317C">
        <w:rPr>
          <w:rFonts w:ascii="Times New Roman" w:hAnsi="Times New Roman" w:cs="Times New Roman"/>
          <w:sz w:val="24"/>
          <w:szCs w:val="24"/>
        </w:rPr>
        <w:t xml:space="preserve">, </w:t>
      </w:r>
      <w:r w:rsidR="009504DA" w:rsidRPr="004A317C">
        <w:rPr>
          <w:rFonts w:ascii="Times New Roman" w:hAnsi="Times New Roman" w:cs="Times New Roman"/>
          <w:sz w:val="24"/>
          <w:szCs w:val="24"/>
        </w:rPr>
        <w:t>koji glasi kao</w:t>
      </w:r>
      <w:r w:rsidRPr="004A317C">
        <w:rPr>
          <w:rFonts w:ascii="Times New Roman" w:hAnsi="Times New Roman" w:cs="Times New Roman"/>
          <w:sz w:val="24"/>
          <w:szCs w:val="24"/>
        </w:rPr>
        <w:t xml:space="preserve"> sledeć</w:t>
      </w:r>
      <w:r w:rsidR="009504DA" w:rsidRPr="004A317C">
        <w:rPr>
          <w:rFonts w:ascii="Times New Roman" w:hAnsi="Times New Roman" w:cs="Times New Roman"/>
          <w:sz w:val="24"/>
          <w:szCs w:val="24"/>
        </w:rPr>
        <w:t>e</w:t>
      </w:r>
      <w:r w:rsidRPr="004A317C">
        <w:rPr>
          <w:rFonts w:ascii="Times New Roman" w:hAnsi="Times New Roman" w:cs="Times New Roman"/>
          <w:sz w:val="24"/>
          <w:szCs w:val="24"/>
        </w:rPr>
        <w:t>:</w:t>
      </w:r>
    </w:p>
    <w:p w14:paraId="3EA5643A" w14:textId="77777777" w:rsidR="00BC0F21" w:rsidRPr="004A317C" w:rsidRDefault="00BC0F21" w:rsidP="00E9520A">
      <w:pPr>
        <w:spacing w:after="0"/>
        <w:jc w:val="both"/>
        <w:rPr>
          <w:rFonts w:ascii="Times New Roman" w:hAnsi="Times New Roman" w:cs="Times New Roman"/>
          <w:sz w:val="24"/>
          <w:szCs w:val="24"/>
        </w:rPr>
      </w:pPr>
    </w:p>
    <w:p w14:paraId="6A02DD69" w14:textId="77777777" w:rsidR="00BC0F21" w:rsidRPr="004A317C" w:rsidRDefault="00BC0F21" w:rsidP="00E9520A">
      <w:pPr>
        <w:pStyle w:val="Default"/>
        <w:jc w:val="center"/>
        <w:rPr>
          <w:color w:val="auto"/>
          <w:highlight w:val="yellow"/>
          <w:lang w:val="sr-Latn-RS"/>
        </w:rPr>
      </w:pPr>
      <w:r w:rsidRPr="004A317C">
        <w:rPr>
          <w:b/>
          <w:bCs/>
          <w:color w:val="auto"/>
          <w:highlight w:val="yellow"/>
          <w:lang w:val="sr-Latn-RS"/>
        </w:rPr>
        <w:t>Član 73A</w:t>
      </w:r>
    </w:p>
    <w:p w14:paraId="0AF4E4E8" w14:textId="77777777" w:rsidR="00BC0F21" w:rsidRPr="004A317C" w:rsidRDefault="00BC0F21" w:rsidP="00E9520A">
      <w:pPr>
        <w:pStyle w:val="Default"/>
        <w:jc w:val="center"/>
        <w:rPr>
          <w:b/>
          <w:bCs/>
          <w:color w:val="auto"/>
          <w:highlight w:val="yellow"/>
          <w:lang w:val="sr-Latn-RS"/>
        </w:rPr>
      </w:pPr>
      <w:r w:rsidRPr="004A317C">
        <w:rPr>
          <w:b/>
          <w:bCs/>
          <w:color w:val="auto"/>
          <w:highlight w:val="yellow"/>
          <w:lang w:val="sr-Latn-RS"/>
        </w:rPr>
        <w:t>Zaključivanje ugovora</w:t>
      </w:r>
    </w:p>
    <w:p w14:paraId="6FFE5100" w14:textId="77777777" w:rsidR="00BC0F21" w:rsidRPr="004A317C" w:rsidRDefault="00BC0F21" w:rsidP="00E9520A">
      <w:pPr>
        <w:pStyle w:val="Default"/>
        <w:jc w:val="both"/>
        <w:rPr>
          <w:rFonts w:ascii="Arial" w:hAnsi="Arial" w:cs="Arial"/>
          <w:b/>
          <w:bCs/>
          <w:color w:val="auto"/>
          <w:sz w:val="20"/>
          <w:szCs w:val="20"/>
          <w:highlight w:val="yellow"/>
          <w:lang w:val="sr-Latn-RS"/>
        </w:rPr>
      </w:pPr>
    </w:p>
    <w:p w14:paraId="0A765A19" w14:textId="36D4C10C" w:rsidR="00BC0F21" w:rsidRPr="004A317C" w:rsidRDefault="00BC0F21" w:rsidP="00E9520A">
      <w:pPr>
        <w:pStyle w:val="Default"/>
        <w:jc w:val="both"/>
        <w:rPr>
          <w:color w:val="auto"/>
          <w:lang w:val="sr-Latn-RS"/>
        </w:rPr>
      </w:pPr>
      <w:r w:rsidRPr="004A317C">
        <w:rPr>
          <w:color w:val="auto"/>
          <w:highlight w:val="yellow"/>
          <w:lang w:val="sr-Latn-RS"/>
        </w:rPr>
        <w:t xml:space="preserve">73A.1 Nakon završetka svih </w:t>
      </w:r>
      <w:r w:rsidR="00E90E5F" w:rsidRPr="004A317C">
        <w:rPr>
          <w:color w:val="auto"/>
          <w:highlight w:val="yellow"/>
          <w:lang w:val="sr-Latn-RS"/>
        </w:rPr>
        <w:t>postupak</w:t>
      </w:r>
      <w:r w:rsidR="009504DA" w:rsidRPr="004A317C">
        <w:rPr>
          <w:color w:val="auto"/>
          <w:highlight w:val="yellow"/>
          <w:lang w:val="sr-Latn-RS"/>
        </w:rPr>
        <w:t>a</w:t>
      </w:r>
      <w:r w:rsidRPr="004A317C">
        <w:rPr>
          <w:color w:val="auto"/>
          <w:highlight w:val="yellow"/>
          <w:lang w:val="sr-Latn-RS"/>
        </w:rPr>
        <w:t xml:space="preserve"> i radnji prema članovima 72A i 73, ugovor se zaključuje na sledeći način:</w:t>
      </w:r>
    </w:p>
    <w:p w14:paraId="796B368A" w14:textId="77777777" w:rsidR="00BC0F21" w:rsidRPr="004A317C" w:rsidRDefault="00BC0F21" w:rsidP="00E9520A">
      <w:pPr>
        <w:pStyle w:val="Default"/>
        <w:jc w:val="both"/>
        <w:rPr>
          <w:color w:val="FF0000"/>
          <w:lang w:val="sr-Latn-RS"/>
        </w:rPr>
      </w:pPr>
    </w:p>
    <w:p w14:paraId="21183496" w14:textId="046E8A35" w:rsidR="00BC0F21" w:rsidRPr="004A317C" w:rsidRDefault="00BC0F21" w:rsidP="00E9520A">
      <w:pPr>
        <w:pStyle w:val="Default"/>
        <w:jc w:val="both"/>
        <w:rPr>
          <w:color w:val="auto"/>
          <w:highlight w:val="yellow"/>
          <w:lang w:val="sr-Latn-RS"/>
        </w:rPr>
      </w:pPr>
      <w:r w:rsidRPr="004A317C">
        <w:rPr>
          <w:color w:val="auto"/>
          <w:highlight w:val="yellow"/>
          <w:lang w:val="sr-Latn-RS"/>
        </w:rPr>
        <w:t xml:space="preserve">a) Za ugovore o radu ili za snabdevanje za koje se u ugovoru zahteva garantni </w:t>
      </w:r>
      <w:r w:rsidR="009504DA" w:rsidRPr="004A317C">
        <w:rPr>
          <w:color w:val="auto"/>
          <w:highlight w:val="yellow"/>
          <w:lang w:val="sr-Latn-RS"/>
        </w:rPr>
        <w:t>period</w:t>
      </w:r>
      <w:r w:rsidRPr="004A317C">
        <w:rPr>
          <w:color w:val="auto"/>
          <w:highlight w:val="yellow"/>
          <w:lang w:val="sr-Latn-RS"/>
        </w:rPr>
        <w:t xml:space="preserve">, </w:t>
      </w:r>
      <w:r w:rsidR="0035431C" w:rsidRPr="004A317C">
        <w:rPr>
          <w:color w:val="auto"/>
          <w:highlight w:val="yellow"/>
          <w:lang w:val="sr-Latn-RS"/>
        </w:rPr>
        <w:t>Menadžer</w:t>
      </w:r>
      <w:r w:rsidRPr="004A317C">
        <w:rPr>
          <w:color w:val="auto"/>
          <w:highlight w:val="yellow"/>
          <w:lang w:val="sr-Latn-RS"/>
        </w:rPr>
        <w:t xml:space="preserve"> ugovora priprema i potpisuje </w:t>
      </w:r>
      <w:r w:rsidR="002972EB" w:rsidRPr="004A317C">
        <w:rPr>
          <w:color w:val="auto"/>
          <w:highlight w:val="yellow"/>
          <w:lang w:val="sr-Latn-RS"/>
        </w:rPr>
        <w:t>Sertifikat</w:t>
      </w:r>
      <w:r w:rsidRPr="004A317C">
        <w:rPr>
          <w:color w:val="auto"/>
          <w:highlight w:val="yellow"/>
          <w:lang w:val="sr-Latn-RS"/>
        </w:rPr>
        <w:t xml:space="preserve"> o privremenom prijemu. </w:t>
      </w:r>
      <w:r w:rsidR="006F7EC7" w:rsidRPr="004A317C">
        <w:rPr>
          <w:color w:val="auto"/>
          <w:highlight w:val="yellow"/>
          <w:lang w:val="sr-Latn-RS"/>
        </w:rPr>
        <w:t>Sertifikat</w:t>
      </w:r>
      <w:r w:rsidRPr="004A317C">
        <w:rPr>
          <w:color w:val="auto"/>
          <w:highlight w:val="yellow"/>
          <w:lang w:val="sr-Latn-RS"/>
        </w:rPr>
        <w:t xml:space="preserve"> o privremenom prijemu se izdaje najkasnije u roku od 30 kal</w:t>
      </w:r>
      <w:r w:rsidR="006F7EC7" w:rsidRPr="004A317C">
        <w:rPr>
          <w:color w:val="auto"/>
          <w:highlight w:val="yellow"/>
          <w:lang w:val="sr-Latn-RS"/>
        </w:rPr>
        <w:t>endarskih dana od dana prijema roba</w:t>
      </w:r>
      <w:r w:rsidRPr="004A317C">
        <w:rPr>
          <w:color w:val="auto"/>
          <w:highlight w:val="yellow"/>
          <w:lang w:val="sr-Latn-RS"/>
        </w:rPr>
        <w:t xml:space="preserve"> ili radova, u skladu sa članom 72A </w:t>
      </w:r>
      <w:r w:rsidR="008460F7" w:rsidRPr="004A317C">
        <w:rPr>
          <w:color w:val="auto"/>
          <w:highlight w:val="yellow"/>
          <w:lang w:val="sr-Latn-RS"/>
        </w:rPr>
        <w:t>ove uredbe</w:t>
      </w:r>
      <w:r w:rsidRPr="004A317C">
        <w:rPr>
          <w:color w:val="auto"/>
          <w:highlight w:val="yellow"/>
          <w:lang w:val="sr-Latn-RS"/>
        </w:rPr>
        <w:t>. Izdavanjem Potvrde o privremenom prijemu zaključene su obaveze ugovornih strana za fazu izvršenja ugovora.</w:t>
      </w:r>
    </w:p>
    <w:p w14:paraId="38A61A10" w14:textId="77777777" w:rsidR="00BC0F21" w:rsidRPr="004A317C" w:rsidRDefault="00BC0F21" w:rsidP="00E9520A">
      <w:pPr>
        <w:pStyle w:val="Default"/>
        <w:jc w:val="both"/>
        <w:rPr>
          <w:color w:val="auto"/>
          <w:highlight w:val="yellow"/>
          <w:lang w:val="sr-Latn-RS"/>
        </w:rPr>
      </w:pPr>
    </w:p>
    <w:p w14:paraId="57429ACC" w14:textId="4476E1AD" w:rsidR="00BC0F21" w:rsidRPr="004A317C" w:rsidRDefault="00BC0F21" w:rsidP="00E9520A">
      <w:pPr>
        <w:pStyle w:val="Default"/>
        <w:jc w:val="both"/>
        <w:rPr>
          <w:color w:val="auto"/>
          <w:highlight w:val="yellow"/>
          <w:lang w:val="sr-Latn-RS"/>
        </w:rPr>
      </w:pPr>
      <w:r w:rsidRPr="004A317C">
        <w:rPr>
          <w:color w:val="auto"/>
          <w:highlight w:val="yellow"/>
          <w:lang w:val="sr-Latn-RS"/>
        </w:rPr>
        <w:t xml:space="preserve">b) Za ugovore o </w:t>
      </w:r>
      <w:r w:rsidR="006F7EC7" w:rsidRPr="004A317C">
        <w:rPr>
          <w:color w:val="auto"/>
          <w:highlight w:val="yellow"/>
          <w:lang w:val="sr-Latn-RS"/>
        </w:rPr>
        <w:t>snabdevanju</w:t>
      </w:r>
      <w:r w:rsidRPr="004A317C">
        <w:rPr>
          <w:color w:val="auto"/>
          <w:highlight w:val="yellow"/>
          <w:lang w:val="sr-Latn-RS"/>
        </w:rPr>
        <w:t xml:space="preserve"> za koje ugovorom nije potreban garantni </w:t>
      </w:r>
      <w:r w:rsidR="006F7EC7" w:rsidRPr="004A317C">
        <w:rPr>
          <w:color w:val="auto"/>
          <w:highlight w:val="yellow"/>
          <w:lang w:val="sr-Latn-RS"/>
        </w:rPr>
        <w:t>period</w:t>
      </w:r>
      <w:r w:rsidRPr="004A317C">
        <w:rPr>
          <w:color w:val="auto"/>
          <w:highlight w:val="yellow"/>
          <w:lang w:val="sr-Latn-RS"/>
        </w:rPr>
        <w:t xml:space="preserve">, </w:t>
      </w:r>
      <w:r w:rsidR="0035431C" w:rsidRPr="004A317C">
        <w:rPr>
          <w:color w:val="auto"/>
          <w:highlight w:val="yellow"/>
          <w:lang w:val="sr-Latn-RS"/>
        </w:rPr>
        <w:t>Menadžer</w:t>
      </w:r>
      <w:r w:rsidRPr="004A317C">
        <w:rPr>
          <w:color w:val="auto"/>
          <w:highlight w:val="yellow"/>
          <w:lang w:val="sr-Latn-RS"/>
        </w:rPr>
        <w:t xml:space="preserve"> ugovora priprema i potpisuje završni izveštaj, na osnovu zapisnika Komisije za prijem rob</w:t>
      </w:r>
      <w:r w:rsidR="006F7EC7" w:rsidRPr="004A317C">
        <w:rPr>
          <w:color w:val="auto"/>
          <w:highlight w:val="yellow"/>
          <w:lang w:val="sr-Latn-RS"/>
        </w:rPr>
        <w:t>a</w:t>
      </w:r>
      <w:r w:rsidRPr="004A317C">
        <w:rPr>
          <w:color w:val="auto"/>
          <w:highlight w:val="yellow"/>
          <w:lang w:val="sr-Latn-RS"/>
        </w:rPr>
        <w:t>. Izdavanjem završnog izveštaja od strane menadžera ugovora, obaveze ugovornih strana se smatraju ispunjenim.</w:t>
      </w:r>
    </w:p>
    <w:p w14:paraId="31396CC9" w14:textId="77777777" w:rsidR="00BC0F21" w:rsidRPr="004A317C" w:rsidRDefault="00BC0F21" w:rsidP="00E9520A">
      <w:pPr>
        <w:pStyle w:val="Default"/>
        <w:jc w:val="both"/>
        <w:rPr>
          <w:color w:val="auto"/>
          <w:highlight w:val="yellow"/>
          <w:lang w:val="sr-Latn-RS"/>
        </w:rPr>
      </w:pPr>
    </w:p>
    <w:p w14:paraId="030F2B59" w14:textId="77777777" w:rsidR="00BC0F21" w:rsidRPr="004A317C" w:rsidRDefault="00BC0F21" w:rsidP="00E9520A">
      <w:pPr>
        <w:pStyle w:val="Default"/>
        <w:jc w:val="both"/>
        <w:rPr>
          <w:color w:val="auto"/>
          <w:lang w:val="sr-Latn-RS"/>
        </w:rPr>
      </w:pPr>
      <w:r w:rsidRPr="004A317C">
        <w:rPr>
          <w:color w:val="auto"/>
          <w:highlight w:val="yellow"/>
          <w:lang w:val="sr-Latn-RS"/>
        </w:rPr>
        <w:t>c) Za ugovore o uslugama, izdavanjem završnog izveštaja od strane menadžera ugovora, obaveze ugovornih strana se smatraju ispunjenim.</w:t>
      </w:r>
    </w:p>
    <w:p w14:paraId="77FE9E04" w14:textId="77777777" w:rsidR="00BC0F21" w:rsidRPr="004A317C" w:rsidRDefault="00BC0F21" w:rsidP="00E9520A">
      <w:pPr>
        <w:spacing w:after="0"/>
        <w:jc w:val="both"/>
        <w:rPr>
          <w:rFonts w:ascii="Times New Roman" w:hAnsi="Times New Roman" w:cs="Times New Roman"/>
          <w:color w:val="FF0000"/>
          <w:sz w:val="24"/>
          <w:szCs w:val="24"/>
        </w:rPr>
      </w:pPr>
    </w:p>
    <w:p w14:paraId="7E00F17E" w14:textId="77777777" w:rsidR="00BC0F21" w:rsidRPr="004A317C" w:rsidRDefault="00BC0F21" w:rsidP="00E9520A">
      <w:pPr>
        <w:pStyle w:val="Default"/>
        <w:jc w:val="both"/>
        <w:rPr>
          <w:rFonts w:ascii="Arial" w:hAnsi="Arial" w:cs="Arial"/>
          <w:color w:val="auto"/>
          <w:sz w:val="20"/>
          <w:szCs w:val="20"/>
          <w:lang w:val="sr-Latn-RS"/>
        </w:rPr>
      </w:pPr>
    </w:p>
    <w:p w14:paraId="053D713A" w14:textId="77777777" w:rsidR="00BC0F21" w:rsidRPr="004A317C" w:rsidRDefault="00BC0F21" w:rsidP="00E9520A">
      <w:pPr>
        <w:pStyle w:val="Default"/>
        <w:jc w:val="center"/>
        <w:rPr>
          <w:color w:val="auto"/>
          <w:highlight w:val="yellow"/>
          <w:lang w:val="sr-Latn-RS"/>
        </w:rPr>
      </w:pPr>
      <w:r w:rsidRPr="004A317C">
        <w:rPr>
          <w:b/>
          <w:bCs/>
          <w:color w:val="auto"/>
          <w:highlight w:val="yellow"/>
          <w:lang w:val="sr-Latn-RS"/>
        </w:rPr>
        <w:t>Član 73B</w:t>
      </w:r>
    </w:p>
    <w:p w14:paraId="212D7AB1" w14:textId="6A04B436" w:rsidR="00BC0F21" w:rsidRPr="004A317C" w:rsidRDefault="00BC0F21" w:rsidP="00E9520A">
      <w:pPr>
        <w:pStyle w:val="Default"/>
        <w:jc w:val="center"/>
        <w:rPr>
          <w:b/>
          <w:bCs/>
          <w:color w:val="auto"/>
          <w:highlight w:val="yellow"/>
          <w:lang w:val="sr-Latn-RS"/>
        </w:rPr>
      </w:pPr>
      <w:r w:rsidRPr="004A317C">
        <w:rPr>
          <w:b/>
          <w:bCs/>
          <w:color w:val="auto"/>
          <w:highlight w:val="yellow"/>
          <w:lang w:val="sr-Latn-RS"/>
        </w:rPr>
        <w:t xml:space="preserve">Garantni </w:t>
      </w:r>
      <w:r w:rsidR="006F7EC7" w:rsidRPr="004A317C">
        <w:rPr>
          <w:b/>
          <w:bCs/>
          <w:color w:val="auto"/>
          <w:highlight w:val="yellow"/>
          <w:lang w:val="sr-Latn-RS"/>
        </w:rPr>
        <w:t xml:space="preserve">period </w:t>
      </w:r>
      <w:r w:rsidRPr="004A317C">
        <w:rPr>
          <w:b/>
          <w:bCs/>
          <w:color w:val="auto"/>
          <w:highlight w:val="yellow"/>
          <w:lang w:val="sr-Latn-RS"/>
        </w:rPr>
        <w:t>i konačn</w:t>
      </w:r>
      <w:r w:rsidR="006F7EC7" w:rsidRPr="004A317C">
        <w:rPr>
          <w:b/>
          <w:bCs/>
          <w:color w:val="auto"/>
          <w:highlight w:val="yellow"/>
          <w:lang w:val="sr-Latn-RS"/>
        </w:rPr>
        <w:t>i prijem</w:t>
      </w:r>
    </w:p>
    <w:p w14:paraId="68C889C0" w14:textId="77777777" w:rsidR="00BC0F21" w:rsidRPr="004A317C" w:rsidRDefault="00BC0F21" w:rsidP="00E9520A">
      <w:pPr>
        <w:pStyle w:val="Default"/>
        <w:jc w:val="both"/>
        <w:rPr>
          <w:color w:val="auto"/>
          <w:highlight w:val="yellow"/>
          <w:lang w:val="sr-Latn-RS"/>
        </w:rPr>
      </w:pPr>
    </w:p>
    <w:p w14:paraId="70598674" w14:textId="2DBC26C4" w:rsidR="00BC0F21" w:rsidRPr="004A317C" w:rsidRDefault="00BC0F21" w:rsidP="00E9520A">
      <w:pPr>
        <w:pStyle w:val="Default"/>
        <w:jc w:val="both"/>
        <w:rPr>
          <w:color w:val="auto"/>
          <w:highlight w:val="yellow"/>
          <w:lang w:val="sr-Latn-RS"/>
        </w:rPr>
      </w:pPr>
      <w:r w:rsidRPr="004A317C">
        <w:rPr>
          <w:color w:val="auto"/>
          <w:highlight w:val="yellow"/>
          <w:lang w:val="sr-Latn-RS"/>
        </w:rPr>
        <w:t xml:space="preserve">73B.1 Za ugovore o radu ili snabdevanju za koje je ugovorom propisan garantni rok, </w:t>
      </w:r>
      <w:r w:rsidR="0035431C" w:rsidRPr="004A317C">
        <w:rPr>
          <w:color w:val="auto"/>
          <w:highlight w:val="yellow"/>
          <w:lang w:val="sr-Latn-RS"/>
        </w:rPr>
        <w:t>Menadžer</w:t>
      </w:r>
      <w:r w:rsidRPr="004A317C">
        <w:rPr>
          <w:color w:val="auto"/>
          <w:highlight w:val="yellow"/>
          <w:lang w:val="sr-Latn-RS"/>
        </w:rPr>
        <w:t xml:space="preserve"> ugovora, pre izdavanja potvrde o privremenom prijemu, traži od </w:t>
      </w:r>
      <w:r w:rsidR="00102EC8" w:rsidRPr="004A317C">
        <w:rPr>
          <w:color w:val="auto"/>
          <w:highlight w:val="yellow"/>
          <w:lang w:val="sr-Latn-RS"/>
        </w:rPr>
        <w:t>ugovara</w:t>
      </w:r>
      <w:r w:rsidRPr="004A317C">
        <w:rPr>
          <w:color w:val="auto"/>
          <w:highlight w:val="yellow"/>
          <w:lang w:val="sr-Latn-RS"/>
        </w:rPr>
        <w:t>ča da pripremi garantni dokument za period odgovornosti za kvar, u skladu sa specifikacijama navedenim u uslove ugovora.</w:t>
      </w:r>
    </w:p>
    <w:p w14:paraId="35880C13" w14:textId="77777777" w:rsidR="00BC0F21" w:rsidRPr="004A317C" w:rsidRDefault="00BC0F21" w:rsidP="00E9520A">
      <w:pPr>
        <w:pStyle w:val="Default"/>
        <w:jc w:val="both"/>
        <w:rPr>
          <w:color w:val="auto"/>
          <w:highlight w:val="yellow"/>
          <w:lang w:val="sr-Latn-RS"/>
        </w:rPr>
      </w:pPr>
    </w:p>
    <w:p w14:paraId="3F43F92A" w14:textId="120FE6BE" w:rsidR="00BC0F21" w:rsidRPr="004A317C" w:rsidRDefault="00BC0F21" w:rsidP="00E9520A">
      <w:pPr>
        <w:pStyle w:val="Default"/>
        <w:jc w:val="both"/>
        <w:rPr>
          <w:color w:val="auto"/>
          <w:highlight w:val="yellow"/>
          <w:lang w:val="sr-Latn-RS"/>
        </w:rPr>
      </w:pPr>
      <w:r w:rsidRPr="004A317C">
        <w:rPr>
          <w:color w:val="auto"/>
          <w:highlight w:val="yellow"/>
          <w:lang w:val="sr-Latn-RS"/>
        </w:rPr>
        <w:t xml:space="preserve">73B.2 Menadžer ugovora tokom perioda odgovornosti za </w:t>
      </w:r>
      <w:r w:rsidR="002972EB" w:rsidRPr="004A317C">
        <w:rPr>
          <w:color w:val="auto"/>
          <w:highlight w:val="yellow"/>
          <w:lang w:val="sr-Latn-RS"/>
        </w:rPr>
        <w:t>nedostatka</w:t>
      </w:r>
      <w:r w:rsidRPr="004A317C">
        <w:rPr>
          <w:color w:val="auto"/>
          <w:highlight w:val="yellow"/>
          <w:lang w:val="sr-Latn-RS"/>
        </w:rPr>
        <w:t xml:space="preserve"> će identifikovati,  </w:t>
      </w:r>
      <w:r w:rsidR="002972EB">
        <w:rPr>
          <w:color w:val="auto"/>
          <w:highlight w:val="yellow"/>
          <w:lang w:val="sr-Latn-RS"/>
        </w:rPr>
        <w:t>kontrolisati</w:t>
      </w:r>
      <w:r w:rsidR="006F7EC7" w:rsidRPr="004A317C">
        <w:rPr>
          <w:color w:val="auto"/>
          <w:highlight w:val="yellow"/>
          <w:lang w:val="sr-Latn-RS"/>
        </w:rPr>
        <w:t xml:space="preserve"> i proceniti</w:t>
      </w:r>
      <w:r w:rsidRPr="004A317C">
        <w:rPr>
          <w:color w:val="auto"/>
          <w:highlight w:val="yellow"/>
          <w:lang w:val="sr-Latn-RS"/>
        </w:rPr>
        <w:t xml:space="preserve"> sve nedostatke na jasan i dokumentovan način, uključujući detaljne izveštaje, procenu štete, fotografije, itd. Menadžer ugovora će na vreme obavestiti </w:t>
      </w:r>
      <w:r w:rsidR="00102EC8" w:rsidRPr="004A317C">
        <w:rPr>
          <w:color w:val="auto"/>
          <w:highlight w:val="yellow"/>
          <w:lang w:val="sr-Latn-RS"/>
        </w:rPr>
        <w:t>ugovara</w:t>
      </w:r>
      <w:r w:rsidRPr="004A317C">
        <w:rPr>
          <w:color w:val="auto"/>
          <w:highlight w:val="yellow"/>
          <w:lang w:val="sr-Latn-RS"/>
        </w:rPr>
        <w:t xml:space="preserve">ča o nastalim </w:t>
      </w:r>
      <w:r w:rsidR="006F7EC7" w:rsidRPr="004A317C">
        <w:rPr>
          <w:color w:val="auto"/>
          <w:highlight w:val="yellow"/>
          <w:lang w:val="sr-Latn-RS"/>
        </w:rPr>
        <w:t>nedostacima</w:t>
      </w:r>
      <w:r w:rsidRPr="004A317C">
        <w:rPr>
          <w:color w:val="auto"/>
          <w:highlight w:val="yellow"/>
          <w:lang w:val="sr-Latn-RS"/>
        </w:rPr>
        <w:t xml:space="preserve"> i zahtevaće da se </w:t>
      </w:r>
      <w:r w:rsidR="002972EB" w:rsidRPr="004A317C">
        <w:rPr>
          <w:color w:val="auto"/>
          <w:highlight w:val="yellow"/>
          <w:lang w:val="sr-Latn-RS"/>
        </w:rPr>
        <w:t>nedostaci</w:t>
      </w:r>
      <w:r w:rsidRPr="004A317C">
        <w:rPr>
          <w:color w:val="auto"/>
          <w:highlight w:val="yellow"/>
          <w:lang w:val="sr-Latn-RS"/>
        </w:rPr>
        <w:t xml:space="preserve"> poprave/eliminišu davanjem razumnog vremenskog roka. Osoba koja kontaktira odmah po prijemu obaveštenja mora u navedenom roku, o svom trošku, da otkloni nedostatke, uključujući popravku, zamenu ili prilagođavanje bilo kog problema koji se smatra kvarom.</w:t>
      </w:r>
    </w:p>
    <w:p w14:paraId="2DBA85F1" w14:textId="77777777" w:rsidR="00BC0F21" w:rsidRPr="004A317C" w:rsidRDefault="00BC0F21" w:rsidP="00E9520A">
      <w:pPr>
        <w:pStyle w:val="Default"/>
        <w:jc w:val="both"/>
        <w:rPr>
          <w:color w:val="auto"/>
          <w:highlight w:val="yellow"/>
          <w:lang w:val="sr-Latn-RS"/>
        </w:rPr>
      </w:pPr>
    </w:p>
    <w:p w14:paraId="67B1458A" w14:textId="3CA2FD1D" w:rsidR="00BC0F21" w:rsidRPr="004A317C" w:rsidRDefault="00BC0F21" w:rsidP="00E9520A">
      <w:pPr>
        <w:pStyle w:val="Default"/>
        <w:jc w:val="both"/>
        <w:rPr>
          <w:color w:val="auto"/>
          <w:highlight w:val="yellow"/>
          <w:lang w:val="sr-Latn-RS"/>
        </w:rPr>
      </w:pPr>
      <w:r w:rsidRPr="004A317C">
        <w:rPr>
          <w:color w:val="auto"/>
          <w:highlight w:val="yellow"/>
          <w:lang w:val="sr-Latn-RS"/>
        </w:rPr>
        <w:t xml:space="preserve">73B.3 Period odgovornosti za nedostatke počinje da teče od datuma izdavanja </w:t>
      </w:r>
      <w:r w:rsidR="006F7EC7" w:rsidRPr="004A317C">
        <w:rPr>
          <w:color w:val="auto"/>
          <w:highlight w:val="yellow"/>
          <w:lang w:val="sr-Latn-RS"/>
        </w:rPr>
        <w:t>Sertifikata</w:t>
      </w:r>
      <w:r w:rsidRPr="004A317C">
        <w:rPr>
          <w:color w:val="auto"/>
          <w:highlight w:val="yellow"/>
          <w:lang w:val="sr-Latn-RS"/>
        </w:rPr>
        <w:t xml:space="preserve"> o privremenom prijemu, u skladu sa uslovima ugovora.</w:t>
      </w:r>
    </w:p>
    <w:p w14:paraId="16C5BAEB" w14:textId="77777777" w:rsidR="00BC0F21" w:rsidRPr="004A317C" w:rsidRDefault="00BC0F21" w:rsidP="00E9520A">
      <w:pPr>
        <w:pStyle w:val="Default"/>
        <w:jc w:val="both"/>
        <w:rPr>
          <w:color w:val="auto"/>
          <w:highlight w:val="yellow"/>
          <w:lang w:val="sr-Latn-RS"/>
        </w:rPr>
      </w:pPr>
    </w:p>
    <w:p w14:paraId="3AA07F8B" w14:textId="77777777" w:rsidR="00BC0F21" w:rsidRPr="004A317C" w:rsidRDefault="00BC0F21" w:rsidP="00E9520A">
      <w:pPr>
        <w:pStyle w:val="Default"/>
        <w:jc w:val="both"/>
        <w:rPr>
          <w:color w:val="auto"/>
          <w:highlight w:val="yellow"/>
          <w:lang w:val="sr-Latn-RS"/>
        </w:rPr>
      </w:pPr>
      <w:r w:rsidRPr="004A317C">
        <w:rPr>
          <w:color w:val="auto"/>
          <w:highlight w:val="yellow"/>
          <w:lang w:val="sr-Latn-RS"/>
        </w:rPr>
        <w:lastRenderedPageBreak/>
        <w:t>73B.4 Za bilo kakvu ispravku nedostataka u skladu sa stavom 73B.3, menadžer ugovora će izdati izveštaj u kojem se navodi da su nedostaci otklonjeni. Period odgovornosti za nedostatke počinje ponovo da teče od dana izdavanja ovog izveštaja.</w:t>
      </w:r>
    </w:p>
    <w:p w14:paraId="3A49DDD9" w14:textId="77777777" w:rsidR="00BC0F21" w:rsidRPr="004A317C" w:rsidRDefault="00BC0F21" w:rsidP="00E9520A">
      <w:pPr>
        <w:pStyle w:val="Default"/>
        <w:jc w:val="both"/>
        <w:rPr>
          <w:color w:val="auto"/>
          <w:highlight w:val="yellow"/>
          <w:lang w:val="sr-Latn-RS"/>
        </w:rPr>
      </w:pPr>
    </w:p>
    <w:p w14:paraId="3ED0AC51" w14:textId="5B99D463" w:rsidR="00BC0F21" w:rsidRPr="004A317C" w:rsidRDefault="00BC0F21" w:rsidP="00E9520A">
      <w:pPr>
        <w:pStyle w:val="Default"/>
        <w:jc w:val="both"/>
        <w:rPr>
          <w:color w:val="auto"/>
          <w:lang w:val="sr-Latn-RS"/>
        </w:rPr>
      </w:pPr>
      <w:r w:rsidRPr="004A317C">
        <w:rPr>
          <w:color w:val="auto"/>
          <w:highlight w:val="yellow"/>
          <w:lang w:val="sr-Latn-RS"/>
        </w:rPr>
        <w:t xml:space="preserve">73B.5 Nakon isteka roka odgovornosti za nedostatke, kao i nakon otklanjanja nedostataka ili oštećenja koja su se pojavila, menadžer ugovora će izdati Potvrdu o konačnom prihvatanju </w:t>
      </w:r>
      <w:r w:rsidR="00102EC8" w:rsidRPr="004A317C">
        <w:rPr>
          <w:color w:val="auto"/>
          <w:highlight w:val="yellow"/>
          <w:lang w:val="sr-Latn-RS"/>
        </w:rPr>
        <w:t>ugovara</w:t>
      </w:r>
      <w:r w:rsidRPr="004A317C">
        <w:rPr>
          <w:color w:val="auto"/>
          <w:highlight w:val="yellow"/>
          <w:lang w:val="sr-Latn-RS"/>
        </w:rPr>
        <w:t>ča.</w:t>
      </w:r>
    </w:p>
    <w:p w14:paraId="666F7B23"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45</w:t>
      </w:r>
    </w:p>
    <w:p w14:paraId="5DD3D424" w14:textId="447D7AF8"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75. stav 3. tačka (4) preformuliše se i glasi</w:t>
      </w:r>
      <w:r w:rsidR="006F7EC7" w:rsidRPr="004A317C">
        <w:rPr>
          <w:rFonts w:ascii="Times New Roman" w:hAnsi="Times New Roman" w:cs="Times New Roman"/>
          <w:sz w:val="24"/>
          <w:szCs w:val="24"/>
        </w:rPr>
        <w:t xml:space="preserve"> kao </w:t>
      </w:r>
      <w:r w:rsidR="008F669C" w:rsidRPr="004A317C">
        <w:rPr>
          <w:rFonts w:ascii="Times New Roman" w:hAnsi="Times New Roman" w:cs="Times New Roman"/>
          <w:sz w:val="24"/>
          <w:szCs w:val="24"/>
        </w:rPr>
        <w:t xml:space="preserve">sledeće </w:t>
      </w:r>
      <w:r w:rsidRPr="004A317C">
        <w:rPr>
          <w:rFonts w:ascii="Times New Roman" w:hAnsi="Times New Roman" w:cs="Times New Roman"/>
          <w:sz w:val="24"/>
          <w:szCs w:val="24"/>
        </w:rPr>
        <w:t>:</w:t>
      </w:r>
    </w:p>
    <w:p w14:paraId="227E4E88"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75</w:t>
      </w:r>
    </w:p>
    <w:p w14:paraId="62978EFF"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Podela dužnosti</w:t>
      </w:r>
    </w:p>
    <w:p w14:paraId="6B55B370" w14:textId="77777777" w:rsidR="00BC0F21" w:rsidRPr="004A317C" w:rsidRDefault="00BC0F21" w:rsidP="00E9520A">
      <w:pPr>
        <w:pStyle w:val="ListParagraph"/>
        <w:numPr>
          <w:ilvl w:val="0"/>
          <w:numId w:val="69"/>
        </w:numPr>
        <w:spacing w:after="0" w:line="276" w:lineRule="auto"/>
        <w:jc w:val="both"/>
        <w:rPr>
          <w:rFonts w:ascii="Times New Roman" w:hAnsi="Times New Roman" w:cs="Times New Roman"/>
          <w:sz w:val="24"/>
          <w:szCs w:val="24"/>
        </w:rPr>
      </w:pPr>
      <w:r w:rsidRPr="004A317C">
        <w:rPr>
          <w:rFonts w:ascii="Times New Roman" w:hAnsi="Times New Roman" w:cs="Times New Roman"/>
          <w:bCs/>
          <w:sz w:val="24"/>
          <w:szCs w:val="24"/>
          <w:highlight w:val="yellow"/>
        </w:rPr>
        <w:t xml:space="preserve">Službenik iz odeljenja koji je pripremio specifikacije i/ili TER, ili utvrdio standarde kvaliteta, ili pripremio crteže, može služiti kao menadžer ugovora, ali ne može učestvovati kao član komisije za ocenjivanje </w:t>
      </w:r>
      <w:r w:rsidRPr="004A317C">
        <w:rPr>
          <w:rFonts w:ascii="Times New Roman" w:hAnsi="Times New Roman" w:cs="Times New Roman"/>
          <w:sz w:val="24"/>
          <w:szCs w:val="24"/>
          <w:highlight w:val="yellow"/>
        </w:rPr>
        <w:t>.</w:t>
      </w:r>
      <w:r w:rsidRPr="004A317C">
        <w:rPr>
          <w:rFonts w:ascii="Times New Roman" w:hAnsi="Times New Roman" w:cs="Times New Roman"/>
          <w:sz w:val="24"/>
          <w:szCs w:val="24"/>
        </w:rPr>
        <w:t xml:space="preserve"> </w:t>
      </w:r>
    </w:p>
    <w:p w14:paraId="51D1B19E" w14:textId="77777777" w:rsidR="00BC0F21" w:rsidRPr="004A317C" w:rsidRDefault="00BC0F21" w:rsidP="00E9520A">
      <w:pPr>
        <w:spacing w:after="0" w:line="276" w:lineRule="auto"/>
        <w:jc w:val="both"/>
        <w:rPr>
          <w:rFonts w:ascii="Times New Roman" w:hAnsi="Times New Roman" w:cs="Times New Roman"/>
          <w:sz w:val="24"/>
          <w:szCs w:val="24"/>
        </w:rPr>
      </w:pPr>
    </w:p>
    <w:p w14:paraId="7497E3D2" w14:textId="77777777" w:rsidR="00BC0F21" w:rsidRPr="004A317C" w:rsidRDefault="00BC0F21" w:rsidP="00E9520A">
      <w:pPr>
        <w:spacing w:after="0" w:line="276" w:lineRule="auto"/>
        <w:jc w:val="center"/>
        <w:rPr>
          <w:rFonts w:ascii="Times New Roman" w:hAnsi="Times New Roman" w:cs="Times New Roman"/>
          <w:b/>
          <w:sz w:val="24"/>
          <w:szCs w:val="24"/>
        </w:rPr>
      </w:pPr>
      <w:r w:rsidRPr="004A317C">
        <w:rPr>
          <w:rFonts w:ascii="Times New Roman" w:hAnsi="Times New Roman" w:cs="Times New Roman"/>
          <w:b/>
          <w:sz w:val="24"/>
          <w:szCs w:val="24"/>
        </w:rPr>
        <w:t>Član 77</w:t>
      </w:r>
    </w:p>
    <w:p w14:paraId="020BDEF0" w14:textId="2BDEBA2A" w:rsidR="00BC0F21" w:rsidRPr="004A317C" w:rsidRDefault="00BC0F21" w:rsidP="00E9520A">
      <w:pPr>
        <w:spacing w:after="0" w:line="276" w:lineRule="auto"/>
        <w:jc w:val="center"/>
        <w:rPr>
          <w:rFonts w:ascii="Times New Roman" w:hAnsi="Times New Roman" w:cs="Times New Roman"/>
          <w:b/>
          <w:sz w:val="24"/>
          <w:szCs w:val="24"/>
        </w:rPr>
      </w:pPr>
      <w:r w:rsidRPr="004A317C">
        <w:rPr>
          <w:rFonts w:ascii="Times New Roman" w:hAnsi="Times New Roman" w:cs="Times New Roman"/>
          <w:b/>
          <w:sz w:val="24"/>
          <w:szCs w:val="24"/>
        </w:rPr>
        <w:t>Korišćenje elektronskih aukcija/</w:t>
      </w:r>
      <w:r w:rsidR="002972EB">
        <w:rPr>
          <w:rFonts w:ascii="Times New Roman" w:hAnsi="Times New Roman" w:cs="Times New Roman"/>
          <w:b/>
          <w:sz w:val="24"/>
          <w:szCs w:val="24"/>
        </w:rPr>
        <w:t>povratnih</w:t>
      </w:r>
      <w:r w:rsidRPr="004A317C">
        <w:rPr>
          <w:rFonts w:ascii="Times New Roman" w:hAnsi="Times New Roman" w:cs="Times New Roman"/>
          <w:b/>
          <w:sz w:val="24"/>
          <w:szCs w:val="24"/>
        </w:rPr>
        <w:t xml:space="preserve"> aukcija</w:t>
      </w:r>
    </w:p>
    <w:p w14:paraId="1C74432E" w14:textId="77777777" w:rsidR="00BC0F21" w:rsidRPr="004A317C" w:rsidRDefault="00BC0F21" w:rsidP="00E9520A">
      <w:pPr>
        <w:spacing w:after="0" w:line="276" w:lineRule="auto"/>
        <w:jc w:val="both"/>
        <w:rPr>
          <w:rFonts w:ascii="Times New Roman" w:hAnsi="Times New Roman" w:cs="Times New Roman"/>
          <w:sz w:val="24"/>
          <w:szCs w:val="24"/>
        </w:rPr>
      </w:pPr>
    </w:p>
    <w:p w14:paraId="3341F2B6" w14:textId="57592F86" w:rsidR="00BC0F21" w:rsidRPr="004A317C" w:rsidRDefault="00BC0F21" w:rsidP="00E9520A">
      <w:pPr>
        <w:spacing w:after="0" w:line="276" w:lineRule="auto"/>
        <w:jc w:val="both"/>
        <w:rPr>
          <w:rFonts w:ascii="Times New Roman" w:hAnsi="Times New Roman" w:cs="Times New Roman"/>
          <w:sz w:val="24"/>
          <w:szCs w:val="24"/>
        </w:rPr>
      </w:pPr>
      <w:r w:rsidRPr="004A317C">
        <w:rPr>
          <w:rFonts w:ascii="Times New Roman" w:hAnsi="Times New Roman" w:cs="Times New Roman"/>
          <w:sz w:val="24"/>
          <w:szCs w:val="24"/>
        </w:rPr>
        <w:t>Član 77. stav 3. preformuliše se i glasi</w:t>
      </w:r>
      <w:r w:rsidR="006F7EC7" w:rsidRPr="004A317C">
        <w:rPr>
          <w:rFonts w:ascii="Times New Roman" w:hAnsi="Times New Roman" w:cs="Times New Roman"/>
          <w:sz w:val="24"/>
          <w:szCs w:val="24"/>
        </w:rPr>
        <w:t xml:space="preserve"> kao </w:t>
      </w:r>
      <w:r w:rsidR="008F669C" w:rsidRPr="004A317C">
        <w:rPr>
          <w:rFonts w:ascii="Times New Roman" w:hAnsi="Times New Roman" w:cs="Times New Roman"/>
          <w:sz w:val="24"/>
          <w:szCs w:val="24"/>
        </w:rPr>
        <w:t xml:space="preserve">sledeće </w:t>
      </w:r>
      <w:r w:rsidRPr="004A317C">
        <w:rPr>
          <w:rFonts w:ascii="Times New Roman" w:hAnsi="Times New Roman" w:cs="Times New Roman"/>
          <w:sz w:val="24"/>
          <w:szCs w:val="24"/>
        </w:rPr>
        <w:t>:</w:t>
      </w:r>
    </w:p>
    <w:p w14:paraId="0409070A" w14:textId="77777777" w:rsidR="00BC0F21" w:rsidRPr="004A317C" w:rsidRDefault="00BC0F21" w:rsidP="00E9520A">
      <w:pPr>
        <w:spacing w:after="0" w:line="276" w:lineRule="auto"/>
        <w:jc w:val="both"/>
        <w:rPr>
          <w:rFonts w:ascii="Times New Roman" w:hAnsi="Times New Roman" w:cs="Times New Roman"/>
          <w:sz w:val="24"/>
          <w:szCs w:val="24"/>
        </w:rPr>
      </w:pPr>
    </w:p>
    <w:p w14:paraId="695FB2B8" w14:textId="3EDE44AB" w:rsidR="00BC0F21" w:rsidRPr="004A317C" w:rsidRDefault="00BC0F21" w:rsidP="00E9520A">
      <w:pPr>
        <w:pStyle w:val="ListParagraph"/>
        <w:numPr>
          <w:ilvl w:val="1"/>
          <w:numId w:val="70"/>
        </w:numPr>
        <w:spacing w:after="0" w:line="276" w:lineRule="auto"/>
        <w:jc w:val="both"/>
        <w:rPr>
          <w:rFonts w:ascii="Times New Roman" w:hAnsi="Times New Roman"/>
          <w:color w:val="000000"/>
          <w:sz w:val="24"/>
          <w:szCs w:val="24"/>
        </w:rPr>
      </w:pPr>
      <w:r w:rsidRPr="004A317C">
        <w:rPr>
          <w:rFonts w:ascii="Times New Roman" w:hAnsi="Times New Roman"/>
          <w:color w:val="000000"/>
          <w:sz w:val="24"/>
          <w:szCs w:val="24"/>
          <w:highlight w:val="yellow"/>
        </w:rPr>
        <w:t>Elektronska aukcija će se zasnivati na kriterijumima za dodelu „Najniža cena“ ili „Ekonomski najpovoljnij</w:t>
      </w:r>
      <w:r w:rsidR="006F7EC7" w:rsidRPr="004A317C">
        <w:rPr>
          <w:rFonts w:ascii="Times New Roman" w:hAnsi="Times New Roman"/>
          <w:color w:val="000000"/>
          <w:sz w:val="24"/>
          <w:szCs w:val="24"/>
          <w:highlight w:val="yellow"/>
        </w:rPr>
        <w:t>i tender</w:t>
      </w:r>
      <w:r w:rsidRPr="004A317C">
        <w:rPr>
          <w:rFonts w:ascii="Times New Roman" w:hAnsi="Times New Roman"/>
          <w:color w:val="000000"/>
          <w:sz w:val="24"/>
          <w:szCs w:val="24"/>
          <w:highlight w:val="yellow"/>
        </w:rPr>
        <w:t>“.</w:t>
      </w:r>
      <w:r w:rsidRPr="004A317C">
        <w:rPr>
          <w:rFonts w:ascii="Times New Roman" w:hAnsi="Times New Roman"/>
          <w:color w:val="000000"/>
          <w:sz w:val="24"/>
          <w:szCs w:val="24"/>
        </w:rPr>
        <w:t xml:space="preserve">   </w:t>
      </w:r>
    </w:p>
    <w:p w14:paraId="17581D81" w14:textId="77777777" w:rsidR="00BC0F21" w:rsidRPr="004A317C" w:rsidRDefault="00BC0F21" w:rsidP="00E9520A">
      <w:pPr>
        <w:spacing w:after="0" w:line="276" w:lineRule="auto"/>
        <w:jc w:val="center"/>
        <w:rPr>
          <w:rFonts w:ascii="Times New Roman" w:hAnsi="Times New Roman" w:cs="Times New Roman"/>
          <w:b/>
          <w:sz w:val="24"/>
          <w:szCs w:val="24"/>
        </w:rPr>
      </w:pPr>
      <w:r w:rsidRPr="004A317C">
        <w:rPr>
          <w:rFonts w:ascii="Times New Roman" w:hAnsi="Times New Roman"/>
          <w:b/>
          <w:color w:val="000000"/>
          <w:sz w:val="24"/>
          <w:szCs w:val="24"/>
        </w:rPr>
        <w:t>Član 46</w:t>
      </w:r>
    </w:p>
    <w:p w14:paraId="2A709D7B" w14:textId="77777777" w:rsidR="00BC0F21" w:rsidRPr="004A317C" w:rsidRDefault="00BC0F21" w:rsidP="00E9520A">
      <w:pPr>
        <w:spacing w:after="0" w:line="276" w:lineRule="auto"/>
        <w:jc w:val="both"/>
        <w:rPr>
          <w:rFonts w:ascii="Times New Roman" w:hAnsi="Times New Roman" w:cs="Times New Roman"/>
          <w:sz w:val="24"/>
          <w:szCs w:val="24"/>
        </w:rPr>
      </w:pPr>
    </w:p>
    <w:p w14:paraId="3D563354" w14:textId="57047E69" w:rsidR="00BC0F21" w:rsidRPr="004A317C" w:rsidRDefault="00BC0F21" w:rsidP="00E9520A">
      <w:pPr>
        <w:spacing w:after="0" w:line="276" w:lineRule="auto"/>
        <w:jc w:val="both"/>
        <w:rPr>
          <w:rFonts w:ascii="Times New Roman" w:hAnsi="Times New Roman" w:cs="Times New Roman"/>
          <w:sz w:val="24"/>
          <w:szCs w:val="24"/>
        </w:rPr>
      </w:pPr>
      <w:r w:rsidRPr="004A317C">
        <w:rPr>
          <w:rFonts w:ascii="Times New Roman" w:hAnsi="Times New Roman" w:cs="Times New Roman"/>
          <w:sz w:val="24"/>
          <w:szCs w:val="24"/>
        </w:rPr>
        <w:t>Član 78. stav 1, 6. i 9. preformulišu se i glasi</w:t>
      </w:r>
      <w:r w:rsidR="006F7EC7" w:rsidRPr="004A317C">
        <w:rPr>
          <w:rFonts w:ascii="Times New Roman" w:hAnsi="Times New Roman" w:cs="Times New Roman"/>
          <w:sz w:val="24"/>
          <w:szCs w:val="24"/>
        </w:rPr>
        <w:t xml:space="preserve"> kao </w:t>
      </w:r>
      <w:r w:rsidR="008F669C" w:rsidRPr="004A317C">
        <w:rPr>
          <w:rFonts w:ascii="Times New Roman" w:hAnsi="Times New Roman" w:cs="Times New Roman"/>
          <w:sz w:val="24"/>
          <w:szCs w:val="24"/>
        </w:rPr>
        <w:t xml:space="preserve">sledeće </w:t>
      </w:r>
      <w:r w:rsidRPr="004A317C">
        <w:rPr>
          <w:rFonts w:ascii="Times New Roman" w:hAnsi="Times New Roman" w:cs="Times New Roman"/>
          <w:sz w:val="24"/>
          <w:szCs w:val="24"/>
        </w:rPr>
        <w:t>:</w:t>
      </w:r>
    </w:p>
    <w:p w14:paraId="2EFBE779" w14:textId="77777777" w:rsidR="00BC0F21" w:rsidRPr="004A317C" w:rsidRDefault="00BC0F21" w:rsidP="00E9520A">
      <w:pPr>
        <w:spacing w:after="0" w:line="276" w:lineRule="auto"/>
        <w:jc w:val="both"/>
        <w:rPr>
          <w:rFonts w:ascii="Times New Roman" w:hAnsi="Times New Roman" w:cs="Times New Roman"/>
          <w:sz w:val="24"/>
          <w:szCs w:val="24"/>
        </w:rPr>
      </w:pPr>
    </w:p>
    <w:p w14:paraId="10EBCB27" w14:textId="77777777" w:rsidR="00BC0F21" w:rsidRPr="004A317C" w:rsidRDefault="00BC0F21" w:rsidP="00E9520A">
      <w:pPr>
        <w:spacing w:after="0" w:line="276" w:lineRule="auto"/>
        <w:jc w:val="center"/>
        <w:rPr>
          <w:rFonts w:ascii="Times New Roman" w:hAnsi="Times New Roman" w:cs="Times New Roman"/>
          <w:b/>
          <w:sz w:val="24"/>
          <w:szCs w:val="24"/>
        </w:rPr>
      </w:pPr>
      <w:r w:rsidRPr="004A317C">
        <w:rPr>
          <w:rFonts w:ascii="Times New Roman" w:hAnsi="Times New Roman" w:cs="Times New Roman"/>
          <w:b/>
          <w:sz w:val="24"/>
          <w:szCs w:val="24"/>
        </w:rPr>
        <w:t>Član 78</w:t>
      </w:r>
    </w:p>
    <w:p w14:paraId="40DD4181" w14:textId="09242160" w:rsidR="00BC0F21" w:rsidRPr="004A317C" w:rsidRDefault="00BC0F21" w:rsidP="00E9520A">
      <w:pPr>
        <w:spacing w:after="0" w:line="276" w:lineRule="auto"/>
        <w:jc w:val="center"/>
        <w:rPr>
          <w:rFonts w:ascii="Times New Roman" w:hAnsi="Times New Roman" w:cs="Times New Roman"/>
          <w:b/>
          <w:sz w:val="24"/>
          <w:szCs w:val="24"/>
        </w:rPr>
      </w:pPr>
      <w:r w:rsidRPr="004A317C">
        <w:rPr>
          <w:rFonts w:ascii="Times New Roman" w:hAnsi="Times New Roman" w:cs="Times New Roman"/>
          <w:b/>
          <w:sz w:val="24"/>
          <w:szCs w:val="24"/>
        </w:rPr>
        <w:t xml:space="preserve">Dinamički sistem </w:t>
      </w:r>
      <w:r w:rsidR="00BC3EB8" w:rsidRPr="004A317C">
        <w:rPr>
          <w:rFonts w:ascii="Times New Roman" w:hAnsi="Times New Roman" w:cs="Times New Roman"/>
          <w:b/>
          <w:sz w:val="24"/>
          <w:szCs w:val="24"/>
        </w:rPr>
        <w:t>nabavke</w:t>
      </w:r>
    </w:p>
    <w:p w14:paraId="0326BD65" w14:textId="77777777" w:rsidR="00BC0F21" w:rsidRPr="004A317C" w:rsidRDefault="00BC0F21" w:rsidP="00E9520A">
      <w:pPr>
        <w:spacing w:after="0" w:line="276" w:lineRule="auto"/>
        <w:jc w:val="center"/>
        <w:rPr>
          <w:rFonts w:ascii="Times New Roman" w:hAnsi="Times New Roman" w:cs="Times New Roman"/>
          <w:b/>
          <w:sz w:val="24"/>
          <w:szCs w:val="24"/>
        </w:rPr>
      </w:pPr>
    </w:p>
    <w:p w14:paraId="003C82C5" w14:textId="5EE0CCA5" w:rsidR="00BC0F21" w:rsidRPr="004A317C" w:rsidRDefault="00BC3EB8" w:rsidP="00E9520A">
      <w:pPr>
        <w:pStyle w:val="ListParagraph"/>
        <w:numPr>
          <w:ilvl w:val="1"/>
          <w:numId w:val="90"/>
        </w:numPr>
        <w:spacing w:after="0" w:line="276" w:lineRule="auto"/>
        <w:ind w:left="-14" w:hanging="418"/>
        <w:jc w:val="both"/>
        <w:rPr>
          <w:rFonts w:ascii="Times New Roman" w:hAnsi="Times New Roman" w:cs="Times New Roman"/>
          <w:b/>
          <w:sz w:val="24"/>
          <w:szCs w:val="24"/>
        </w:rPr>
      </w:pPr>
      <w:r w:rsidRPr="004A317C">
        <w:rPr>
          <w:rFonts w:ascii="Times New Roman" w:hAnsi="Times New Roman"/>
          <w:color w:val="000000"/>
          <w:sz w:val="24"/>
          <w:szCs w:val="24"/>
        </w:rPr>
        <w:t xml:space="preserve">U cilju utvrđivanja dinamičkog sistema nabavke, kao što je definisano u članu 4, podstav 1.18 ZJN-a, ugovorni organi će se pridržavati pravila otvorenog </w:t>
      </w:r>
      <w:r w:rsidRPr="004A317C">
        <w:rPr>
          <w:rFonts w:ascii="Times New Roman" w:hAnsi="Times New Roman"/>
          <w:color w:val="000000"/>
          <w:sz w:val="24"/>
          <w:szCs w:val="24"/>
          <w:highlight w:val="yellow"/>
        </w:rPr>
        <w:t>postupka</w:t>
      </w:r>
      <w:r w:rsidRPr="004A317C">
        <w:rPr>
          <w:rFonts w:ascii="Times New Roman" w:hAnsi="Times New Roman"/>
          <w:color w:val="000000"/>
          <w:sz w:val="24"/>
          <w:szCs w:val="24"/>
        </w:rPr>
        <w:t xml:space="preserve"> u svim fazama do dodele ugovora koji će se zaključiti po ovom sistemu. U sistem mogu biti dostavljeni svi ponuđači koji ispunjavaju kriterijume za izbor i koji su dostavili indikativnu ponudu koja poštuje specifikacije i drugu dodatnu dokumentaciju; indikativne ponude mogu se poboljšati u bilo koje vreme pod uslovom da i dalje ispunjavaju specifikacije. Za potrebe uspostavljanja sistema i dodele ugovora po ovom sistemu, naručioci će koristiti samo elektronske metode</w:t>
      </w:r>
      <w:r w:rsidR="00BC0F21" w:rsidRPr="004A317C">
        <w:rPr>
          <w:rFonts w:ascii="Times New Roman" w:hAnsi="Times New Roman"/>
          <w:color w:val="000000"/>
          <w:sz w:val="24"/>
          <w:szCs w:val="24"/>
        </w:rPr>
        <w:t>.</w:t>
      </w:r>
    </w:p>
    <w:p w14:paraId="2C716017" w14:textId="77777777" w:rsidR="00BC0F21" w:rsidRPr="004A317C" w:rsidRDefault="00BC0F21" w:rsidP="00E9520A">
      <w:pPr>
        <w:pStyle w:val="ListParagraph"/>
        <w:spacing w:after="0" w:line="276" w:lineRule="auto"/>
        <w:ind w:left="-14"/>
        <w:jc w:val="both"/>
        <w:rPr>
          <w:rFonts w:ascii="Times New Roman" w:hAnsi="Times New Roman" w:cs="Times New Roman"/>
          <w:b/>
          <w:sz w:val="24"/>
          <w:szCs w:val="24"/>
        </w:rPr>
      </w:pPr>
    </w:p>
    <w:p w14:paraId="14801663" w14:textId="0D17ADA8"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78.6 </w:t>
      </w:r>
      <w:r w:rsidR="00BC3EB8" w:rsidRPr="004A317C">
        <w:rPr>
          <w:rFonts w:ascii="Times New Roman" w:hAnsi="Times New Roman"/>
          <w:color w:val="000000"/>
          <w:sz w:val="24"/>
          <w:szCs w:val="24"/>
        </w:rPr>
        <w:t xml:space="preserve">Svaki konkretan ugovor mora biti predmet poziva za podnošenje ponuda. Pre objavljivanja poziva za podnošenje ponuda, ugovorni organi će objaviti pojednostavljeno obaveštenje o ugovoru pozivajući sve zainteresovane ekonomske operatere da podnesu indikativnu ponudu, u skladu sa </w:t>
      </w:r>
      <w:r w:rsidR="00BC3EB8" w:rsidRPr="004A317C">
        <w:rPr>
          <w:rFonts w:ascii="Times New Roman" w:hAnsi="Times New Roman"/>
          <w:color w:val="000000"/>
          <w:sz w:val="24"/>
          <w:szCs w:val="24"/>
        </w:rPr>
        <w:lastRenderedPageBreak/>
        <w:t xml:space="preserve">stavom </w:t>
      </w:r>
      <w:r w:rsidR="00BC3EB8" w:rsidRPr="004A317C">
        <w:rPr>
          <w:rFonts w:ascii="Times New Roman" w:hAnsi="Times New Roman"/>
          <w:color w:val="000000"/>
          <w:sz w:val="24"/>
          <w:szCs w:val="24"/>
          <w:highlight w:val="yellow"/>
        </w:rPr>
        <w:t>77.4</w:t>
      </w:r>
      <w:r w:rsidR="00BC3EB8" w:rsidRPr="004A317C">
        <w:rPr>
          <w:rFonts w:ascii="Times New Roman" w:hAnsi="Times New Roman"/>
          <w:color w:val="000000"/>
          <w:sz w:val="24"/>
          <w:szCs w:val="24"/>
        </w:rPr>
        <w:t>, u roku koji ne može biti kraći od 15 dana od datuma kada je poslano pojednostavljeno obaveštenje. Ugovorni organi ne mogu nastaviti sa tenderisanjem dok se ne završi evaluacija svih indikativnih ponuda primljenih u tom vremenskom okviru</w:t>
      </w:r>
      <w:r w:rsidRPr="004A317C">
        <w:rPr>
          <w:rFonts w:ascii="Times New Roman" w:hAnsi="Times New Roman"/>
          <w:color w:val="000000"/>
          <w:sz w:val="24"/>
          <w:szCs w:val="24"/>
        </w:rPr>
        <w:t>.</w:t>
      </w:r>
    </w:p>
    <w:p w14:paraId="10E79ADA"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202C4A3B" w14:textId="75343C72"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78.9 </w:t>
      </w:r>
      <w:r w:rsidR="00BC3EB8" w:rsidRPr="004A317C">
        <w:rPr>
          <w:rFonts w:ascii="Times New Roman" w:hAnsi="Times New Roman"/>
          <w:color w:val="000000"/>
          <w:sz w:val="24"/>
          <w:szCs w:val="24"/>
        </w:rPr>
        <w:t xml:space="preserve">Dinamičan sistem nabavke ne može trajati duže od </w:t>
      </w:r>
      <w:r w:rsidR="00BC3EB8" w:rsidRPr="004A317C">
        <w:rPr>
          <w:rFonts w:ascii="Times New Roman" w:hAnsi="Times New Roman"/>
          <w:color w:val="000000"/>
          <w:sz w:val="24"/>
          <w:szCs w:val="24"/>
          <w:highlight w:val="yellow"/>
        </w:rPr>
        <w:t>tri</w:t>
      </w:r>
      <w:r w:rsidR="00BC3EB8" w:rsidRPr="004A317C">
        <w:rPr>
          <w:rFonts w:ascii="Times New Roman" w:hAnsi="Times New Roman"/>
          <w:color w:val="000000"/>
          <w:sz w:val="24"/>
          <w:szCs w:val="24"/>
        </w:rPr>
        <w:t xml:space="preserve"> godine, osim u posebnim opravdanim slučajevima</w:t>
      </w:r>
      <w:r w:rsidRPr="004A317C">
        <w:rPr>
          <w:rFonts w:ascii="Times New Roman" w:hAnsi="Times New Roman"/>
          <w:color w:val="000000"/>
          <w:sz w:val="24"/>
          <w:szCs w:val="24"/>
        </w:rPr>
        <w:t>.</w:t>
      </w:r>
    </w:p>
    <w:p w14:paraId="5E287347" w14:textId="77777777" w:rsidR="00BC0F21" w:rsidRPr="004A317C" w:rsidRDefault="00BC0F21" w:rsidP="00E9520A">
      <w:pPr>
        <w:jc w:val="center"/>
        <w:rPr>
          <w:rFonts w:ascii="Times New Roman" w:hAnsi="Times New Roman" w:cs="Times New Roman"/>
          <w:b/>
          <w:sz w:val="24"/>
          <w:szCs w:val="24"/>
        </w:rPr>
      </w:pPr>
    </w:p>
    <w:p w14:paraId="50DB4D53"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47</w:t>
      </w:r>
    </w:p>
    <w:p w14:paraId="08323D86" w14:textId="5939B8F7"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79. st. 1. i 2. preformulišu se i glase</w:t>
      </w:r>
      <w:r w:rsidR="00BC3EB8" w:rsidRPr="004A317C">
        <w:rPr>
          <w:rFonts w:ascii="Times New Roman" w:hAnsi="Times New Roman" w:cs="Times New Roman"/>
          <w:sz w:val="24"/>
          <w:szCs w:val="24"/>
        </w:rPr>
        <w:t xml:space="preserve"> kao </w:t>
      </w:r>
      <w:r w:rsidR="008F669C" w:rsidRPr="004A317C">
        <w:rPr>
          <w:rFonts w:ascii="Times New Roman" w:hAnsi="Times New Roman" w:cs="Times New Roman"/>
          <w:sz w:val="24"/>
          <w:szCs w:val="24"/>
        </w:rPr>
        <w:t xml:space="preserve">sledeće </w:t>
      </w:r>
      <w:r w:rsidRPr="004A317C">
        <w:rPr>
          <w:rFonts w:ascii="Times New Roman" w:hAnsi="Times New Roman" w:cs="Times New Roman"/>
          <w:sz w:val="24"/>
          <w:szCs w:val="24"/>
        </w:rPr>
        <w:t>:</w:t>
      </w:r>
    </w:p>
    <w:p w14:paraId="0A6F0564" w14:textId="77777777" w:rsidR="00BC0F21" w:rsidRPr="004A317C" w:rsidRDefault="00BC0F21" w:rsidP="00E9520A">
      <w:pPr>
        <w:jc w:val="center"/>
        <w:rPr>
          <w:rFonts w:ascii="Times New Roman" w:hAnsi="Times New Roman" w:cs="Times New Roman"/>
          <w:b/>
          <w:sz w:val="24"/>
          <w:szCs w:val="24"/>
        </w:rPr>
      </w:pPr>
    </w:p>
    <w:p w14:paraId="602E7A49" w14:textId="5701F75D" w:rsidR="00BC0F21" w:rsidRPr="004A317C" w:rsidRDefault="00BC0F21" w:rsidP="00E9520A">
      <w:pPr>
        <w:jc w:val="both"/>
        <w:rPr>
          <w:rFonts w:ascii="Times New Roman" w:hAnsi="Times New Roman" w:cs="Times New Roman"/>
          <w:b/>
          <w:sz w:val="24"/>
          <w:szCs w:val="24"/>
        </w:rPr>
      </w:pPr>
      <w:r w:rsidRPr="004A317C">
        <w:rPr>
          <w:rFonts w:ascii="Times New Roman" w:hAnsi="Times New Roman" w:cs="Times New Roman"/>
          <w:b/>
          <w:sz w:val="24"/>
          <w:szCs w:val="24"/>
        </w:rPr>
        <w:t xml:space="preserve">GLAVA VII – </w:t>
      </w:r>
      <w:r w:rsidR="00BC3EB8" w:rsidRPr="004A317C">
        <w:rPr>
          <w:rFonts w:ascii="Times New Roman" w:hAnsi="Times New Roman" w:cs="Times New Roman"/>
          <w:b/>
          <w:bCs/>
          <w:sz w:val="24"/>
          <w:szCs w:val="24"/>
        </w:rPr>
        <w:t>Obuka i oduzimanje sertifikata u javnim nabavkama</w:t>
      </w:r>
      <w:r w:rsidRPr="004A317C">
        <w:rPr>
          <w:rFonts w:ascii="Times New Roman" w:hAnsi="Times New Roman" w:cs="Times New Roman"/>
          <w:b/>
          <w:sz w:val="24"/>
          <w:szCs w:val="24"/>
        </w:rPr>
        <w:t>,</w:t>
      </w:r>
    </w:p>
    <w:p w14:paraId="72161BC2" w14:textId="77777777" w:rsidR="00BC0F21" w:rsidRPr="004A317C" w:rsidRDefault="00BC0F21" w:rsidP="00E9520A">
      <w:pPr>
        <w:pStyle w:val="Heading2"/>
      </w:pPr>
      <w:bookmarkStart w:id="17" w:name="_Toc117032262"/>
      <w:r w:rsidRPr="004A317C">
        <w:t>Član 79</w:t>
      </w:r>
      <w:bookmarkEnd w:id="17"/>
    </w:p>
    <w:p w14:paraId="5533C821" w14:textId="77777777" w:rsidR="00BC0F21" w:rsidRPr="004A317C" w:rsidRDefault="00BC0F21" w:rsidP="00E9520A">
      <w:pPr>
        <w:pStyle w:val="Heading2"/>
      </w:pPr>
      <w:r w:rsidRPr="004A317C">
        <w:t xml:space="preserve"> </w:t>
      </w:r>
      <w:bookmarkStart w:id="18" w:name="_Toc117032263"/>
      <w:r w:rsidRPr="004A317C">
        <w:t>Opšte odredbe</w:t>
      </w:r>
      <w:bookmarkEnd w:id="18"/>
    </w:p>
    <w:p w14:paraId="3E916E22" w14:textId="77777777" w:rsidR="00BC0F21" w:rsidRPr="004A317C" w:rsidRDefault="00BC0F21" w:rsidP="00E9520A">
      <w:pPr>
        <w:autoSpaceDE w:val="0"/>
        <w:autoSpaceDN w:val="0"/>
        <w:adjustRightInd w:val="0"/>
        <w:spacing w:after="0"/>
        <w:ind w:right="113"/>
        <w:jc w:val="both"/>
        <w:rPr>
          <w:rFonts w:ascii="Times New Roman" w:hAnsi="Times New Roman"/>
          <w:b/>
          <w:color w:val="000000"/>
          <w:sz w:val="24"/>
          <w:szCs w:val="24"/>
        </w:rPr>
      </w:pPr>
    </w:p>
    <w:p w14:paraId="6C3AE784" w14:textId="6D5C46C8"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r w:rsidRPr="004A317C">
        <w:rPr>
          <w:rFonts w:ascii="Times New Roman" w:hAnsi="Times New Roman"/>
          <w:color w:val="000000"/>
          <w:sz w:val="24"/>
          <w:szCs w:val="24"/>
        </w:rPr>
        <w:t xml:space="preserve">79.1 Ovaj deo uredbe ima za cilj da reguliše </w:t>
      </w:r>
      <w:r w:rsidRPr="004A317C">
        <w:rPr>
          <w:rFonts w:ascii="Times New Roman" w:hAnsi="Times New Roman"/>
          <w:sz w:val="24"/>
          <w:szCs w:val="24"/>
          <w:highlight w:val="yellow"/>
        </w:rPr>
        <w:t>suštinska pitanja</w:t>
      </w:r>
      <w:r w:rsidRPr="004A317C">
        <w:rPr>
          <w:rFonts w:ascii="Times New Roman" w:hAnsi="Times New Roman"/>
          <w:sz w:val="24"/>
          <w:szCs w:val="24"/>
        </w:rPr>
        <w:t xml:space="preserve"> </w:t>
      </w:r>
      <w:r w:rsidRPr="004A317C">
        <w:rPr>
          <w:rFonts w:ascii="Times New Roman" w:hAnsi="Times New Roman"/>
          <w:color w:val="000000"/>
          <w:sz w:val="24"/>
          <w:szCs w:val="24"/>
        </w:rPr>
        <w:t xml:space="preserve">vezano za obuku službenika nabavke, uključujući vrste obuke, procedure za </w:t>
      </w:r>
      <w:r w:rsidR="002972EB" w:rsidRPr="004A317C">
        <w:rPr>
          <w:rFonts w:ascii="Times New Roman" w:hAnsi="Times New Roman"/>
          <w:color w:val="000000"/>
          <w:sz w:val="24"/>
          <w:szCs w:val="24"/>
        </w:rPr>
        <w:t>organizovanje</w:t>
      </w:r>
      <w:r w:rsidRPr="004A317C">
        <w:rPr>
          <w:rFonts w:ascii="Times New Roman" w:hAnsi="Times New Roman"/>
          <w:color w:val="000000"/>
          <w:sz w:val="24"/>
          <w:szCs w:val="24"/>
        </w:rPr>
        <w:t xml:space="preserve"> obuke u okviru javnih nabavki na Kosovu, kao i </w:t>
      </w:r>
      <w:r w:rsidRPr="004A317C">
        <w:rPr>
          <w:rFonts w:ascii="Times New Roman" w:hAnsi="Times New Roman"/>
          <w:sz w:val="24"/>
          <w:szCs w:val="24"/>
          <w:highlight w:val="yellow"/>
        </w:rPr>
        <w:t>procedure za izdavanje i poništavanje stručnih sertifikata za javne nabavke.</w:t>
      </w:r>
      <w:r w:rsidRPr="004A317C">
        <w:rPr>
          <w:rFonts w:ascii="Times New Roman" w:hAnsi="Times New Roman"/>
          <w:sz w:val="24"/>
          <w:szCs w:val="24"/>
        </w:rPr>
        <w:t xml:space="preserve"> </w:t>
      </w:r>
    </w:p>
    <w:p w14:paraId="2AD092A3" w14:textId="77777777"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p>
    <w:p w14:paraId="1E964F68"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79.2 </w:t>
      </w:r>
      <w:r w:rsidR="00A776DB" w:rsidRPr="004A317C">
        <w:rPr>
          <w:rFonts w:ascii="Times New Roman" w:hAnsi="Times New Roman"/>
          <w:color w:val="000000"/>
          <w:sz w:val="24"/>
          <w:szCs w:val="24"/>
        </w:rPr>
        <w:t>RKJN</w:t>
      </w:r>
      <w:r w:rsidRPr="004A317C">
        <w:rPr>
          <w:rFonts w:ascii="Times New Roman" w:hAnsi="Times New Roman"/>
          <w:color w:val="000000"/>
          <w:sz w:val="24"/>
          <w:szCs w:val="24"/>
        </w:rPr>
        <w:t xml:space="preserve"> će </w:t>
      </w:r>
      <w:r w:rsidRPr="004A317C">
        <w:rPr>
          <w:rFonts w:ascii="Times New Roman" w:hAnsi="Times New Roman"/>
          <w:color w:val="000000"/>
          <w:sz w:val="24"/>
          <w:szCs w:val="24"/>
          <w:highlight w:val="yellow"/>
        </w:rPr>
        <w:t xml:space="preserve">pripremiti </w:t>
      </w:r>
      <w:r w:rsidRPr="004A317C">
        <w:rPr>
          <w:rFonts w:ascii="Times New Roman" w:hAnsi="Times New Roman"/>
          <w:color w:val="000000"/>
          <w:sz w:val="24"/>
          <w:szCs w:val="24"/>
        </w:rPr>
        <w:t>module za osnovnu i naprednu obuku u javnim nabavkama.</w:t>
      </w:r>
    </w:p>
    <w:p w14:paraId="07711A9B"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48</w:t>
      </w:r>
    </w:p>
    <w:p w14:paraId="19166D46" w14:textId="59E92929" w:rsidR="00BC0F21" w:rsidRPr="004A317C" w:rsidRDefault="00BC0F21" w:rsidP="00E9520A">
      <w:pPr>
        <w:jc w:val="both"/>
        <w:rPr>
          <w:rFonts w:ascii="Times New Roman" w:hAnsi="Times New Roman" w:cs="Times New Roman"/>
          <w:b/>
          <w:sz w:val="24"/>
          <w:szCs w:val="24"/>
        </w:rPr>
      </w:pPr>
      <w:r w:rsidRPr="004A317C">
        <w:rPr>
          <w:rFonts w:ascii="Times New Roman" w:hAnsi="Times New Roman" w:cs="Times New Roman"/>
          <w:sz w:val="24"/>
          <w:szCs w:val="24"/>
        </w:rPr>
        <w:t>Član 80. st. 2. i 3. preformulišu se i glase</w:t>
      </w:r>
      <w:r w:rsidR="00BC3EB8" w:rsidRPr="004A317C">
        <w:rPr>
          <w:rFonts w:ascii="Times New Roman" w:hAnsi="Times New Roman" w:cs="Times New Roman"/>
          <w:sz w:val="24"/>
          <w:szCs w:val="24"/>
        </w:rPr>
        <w:t xml:space="preserve"> kao </w:t>
      </w:r>
      <w:r w:rsidR="008F669C" w:rsidRPr="004A317C">
        <w:rPr>
          <w:rFonts w:ascii="Times New Roman" w:hAnsi="Times New Roman" w:cs="Times New Roman"/>
          <w:sz w:val="24"/>
          <w:szCs w:val="24"/>
        </w:rPr>
        <w:t xml:space="preserve">sledeće </w:t>
      </w:r>
      <w:r w:rsidRPr="004A317C">
        <w:rPr>
          <w:rFonts w:ascii="Times New Roman" w:hAnsi="Times New Roman" w:cs="Times New Roman"/>
          <w:sz w:val="24"/>
          <w:szCs w:val="24"/>
        </w:rPr>
        <w:t>:</w:t>
      </w:r>
    </w:p>
    <w:p w14:paraId="0C6ADC6B" w14:textId="77777777" w:rsidR="00BC0F21" w:rsidRPr="004A317C" w:rsidRDefault="00BC0F21" w:rsidP="00E9520A">
      <w:pPr>
        <w:pStyle w:val="Heading2"/>
      </w:pPr>
      <w:bookmarkStart w:id="19" w:name="_Toc117032264"/>
      <w:r w:rsidRPr="004A317C">
        <w:t>Član 80</w:t>
      </w:r>
      <w:bookmarkEnd w:id="19"/>
    </w:p>
    <w:p w14:paraId="7A969B02" w14:textId="77777777" w:rsidR="00BC0F21" w:rsidRPr="004A317C" w:rsidRDefault="00BC0F21" w:rsidP="00E9520A">
      <w:pPr>
        <w:pStyle w:val="Heading2"/>
      </w:pPr>
      <w:bookmarkStart w:id="20" w:name="_Toc117032265"/>
      <w:r w:rsidRPr="004A317C">
        <w:t>Programi osnovne obuke</w:t>
      </w:r>
      <w:bookmarkEnd w:id="20"/>
    </w:p>
    <w:p w14:paraId="7EC58705" w14:textId="77777777" w:rsidR="00BC0F21" w:rsidRPr="004A317C" w:rsidRDefault="00BC0F21" w:rsidP="00E9520A">
      <w:pPr>
        <w:jc w:val="both"/>
        <w:rPr>
          <w:rFonts w:ascii="Times New Roman" w:hAnsi="Times New Roman" w:cs="Times New Roman"/>
          <w:b/>
          <w:sz w:val="24"/>
          <w:szCs w:val="24"/>
        </w:rPr>
      </w:pPr>
    </w:p>
    <w:p w14:paraId="7AD9CF36" w14:textId="0E81DCB7" w:rsidR="00BC0F21" w:rsidRPr="004A317C" w:rsidRDefault="00BC0F21" w:rsidP="00E9520A">
      <w:pPr>
        <w:autoSpaceDE w:val="0"/>
        <w:autoSpaceDN w:val="0"/>
        <w:adjustRightInd w:val="0"/>
        <w:spacing w:after="0"/>
        <w:ind w:right="113" w:hanging="540"/>
        <w:jc w:val="both"/>
        <w:rPr>
          <w:rFonts w:ascii="Times New Roman" w:hAnsi="Times New Roman" w:cs="Times New Roman"/>
          <w:color w:val="000000"/>
          <w:sz w:val="24"/>
          <w:szCs w:val="24"/>
        </w:rPr>
      </w:pPr>
      <w:r w:rsidRPr="004A317C">
        <w:rPr>
          <w:rFonts w:ascii="Times New Roman" w:hAnsi="Times New Roman" w:cs="Times New Roman"/>
          <w:color w:val="000000"/>
          <w:sz w:val="24"/>
          <w:szCs w:val="24"/>
        </w:rPr>
        <w:t xml:space="preserve">80.2 </w:t>
      </w:r>
      <w:r w:rsidR="00BC3EB8" w:rsidRPr="004A317C">
        <w:rPr>
          <w:rFonts w:ascii="Times New Roman" w:hAnsi="Times New Roman" w:cs="Times New Roman"/>
          <w:sz w:val="24"/>
          <w:szCs w:val="24"/>
        </w:rPr>
        <w:t>Kurs ima za</w:t>
      </w:r>
      <w:r w:rsidRPr="004A317C">
        <w:rPr>
          <w:rFonts w:ascii="Times New Roman" w:hAnsi="Times New Roman" w:cs="Times New Roman"/>
          <w:color w:val="FF0000"/>
          <w:sz w:val="24"/>
          <w:szCs w:val="24"/>
        </w:rPr>
        <w:t xml:space="preserve"> </w:t>
      </w:r>
      <w:r w:rsidR="00BC3EB8" w:rsidRPr="004A317C">
        <w:rPr>
          <w:rFonts w:ascii="Times New Roman" w:hAnsi="Times New Roman" w:cs="Times New Roman"/>
          <w:color w:val="000000"/>
          <w:sz w:val="24"/>
          <w:szCs w:val="24"/>
        </w:rPr>
        <w:t>cilj</w:t>
      </w:r>
      <w:r w:rsidRPr="004A317C">
        <w:rPr>
          <w:rFonts w:ascii="Times New Roman" w:hAnsi="Times New Roman" w:cs="Times New Roman"/>
          <w:color w:val="000000"/>
          <w:sz w:val="24"/>
          <w:szCs w:val="24"/>
        </w:rPr>
        <w:t xml:space="preserve"> razvoj</w:t>
      </w:r>
      <w:r w:rsidR="00BC3EB8" w:rsidRPr="004A317C">
        <w:rPr>
          <w:rFonts w:ascii="Times New Roman" w:hAnsi="Times New Roman" w:cs="Times New Roman"/>
          <w:color w:val="000000"/>
          <w:sz w:val="24"/>
          <w:szCs w:val="24"/>
        </w:rPr>
        <w:t xml:space="preserve"> </w:t>
      </w:r>
      <w:r w:rsidR="002972EB" w:rsidRPr="004A317C">
        <w:rPr>
          <w:rFonts w:ascii="Times New Roman" w:hAnsi="Times New Roman" w:cs="Times New Roman"/>
          <w:color w:val="000000"/>
          <w:sz w:val="24"/>
          <w:szCs w:val="24"/>
        </w:rPr>
        <w:t>stručnih</w:t>
      </w:r>
      <w:r w:rsidR="00BC3EB8" w:rsidRPr="004A317C">
        <w:rPr>
          <w:rFonts w:ascii="Times New Roman" w:hAnsi="Times New Roman" w:cs="Times New Roman"/>
          <w:color w:val="000000"/>
          <w:sz w:val="24"/>
          <w:szCs w:val="24"/>
        </w:rPr>
        <w:t xml:space="preserve"> </w:t>
      </w:r>
      <w:r w:rsidRPr="004A317C">
        <w:rPr>
          <w:rFonts w:ascii="Times New Roman" w:hAnsi="Times New Roman" w:cs="Times New Roman"/>
          <w:color w:val="000000"/>
          <w:sz w:val="24"/>
          <w:szCs w:val="24"/>
        </w:rPr>
        <w:t>kapaciteta, etičkih i međuljudskih vrednosti.</w:t>
      </w:r>
    </w:p>
    <w:p w14:paraId="10EF4953" w14:textId="77777777" w:rsidR="00BC0F21" w:rsidRPr="004A317C" w:rsidRDefault="00BC0F21" w:rsidP="00E9520A">
      <w:pPr>
        <w:autoSpaceDE w:val="0"/>
        <w:autoSpaceDN w:val="0"/>
        <w:adjustRightInd w:val="0"/>
        <w:spacing w:after="0"/>
        <w:ind w:right="113" w:hanging="540"/>
        <w:jc w:val="both"/>
        <w:rPr>
          <w:rFonts w:ascii="Times New Roman" w:hAnsi="Times New Roman" w:cs="Times New Roman"/>
          <w:color w:val="000000"/>
          <w:sz w:val="24"/>
          <w:szCs w:val="24"/>
        </w:rPr>
      </w:pPr>
    </w:p>
    <w:p w14:paraId="46DCAE9F" w14:textId="77777777" w:rsidR="00BC0F21" w:rsidRPr="004A317C" w:rsidRDefault="00BC0F21" w:rsidP="00E9520A">
      <w:pPr>
        <w:autoSpaceDE w:val="0"/>
        <w:autoSpaceDN w:val="0"/>
        <w:adjustRightInd w:val="0"/>
        <w:spacing w:after="0"/>
        <w:ind w:right="113" w:hanging="540"/>
        <w:jc w:val="both"/>
        <w:rPr>
          <w:rFonts w:ascii="Times New Roman" w:hAnsi="Times New Roman" w:cs="Times New Roman"/>
          <w:color w:val="000000"/>
          <w:sz w:val="24"/>
          <w:szCs w:val="24"/>
        </w:rPr>
      </w:pPr>
      <w:r w:rsidRPr="004A317C">
        <w:rPr>
          <w:rFonts w:ascii="Times New Roman" w:hAnsi="Times New Roman" w:cs="Times New Roman"/>
          <w:color w:val="000000"/>
          <w:sz w:val="24"/>
          <w:szCs w:val="24"/>
        </w:rPr>
        <w:t xml:space="preserve">Trajanje </w:t>
      </w:r>
      <w:r w:rsidRPr="004A317C">
        <w:rPr>
          <w:rFonts w:ascii="Times New Roman" w:hAnsi="Times New Roman" w:cs="Times New Roman"/>
          <w:sz w:val="24"/>
          <w:szCs w:val="24"/>
          <w:highlight w:val="yellow"/>
        </w:rPr>
        <w:t>kursa</w:t>
      </w:r>
      <w:r w:rsidRPr="004A317C">
        <w:rPr>
          <w:rFonts w:ascii="Times New Roman" w:hAnsi="Times New Roman" w:cs="Times New Roman"/>
          <w:color w:val="000000"/>
          <w:sz w:val="24"/>
          <w:szCs w:val="24"/>
        </w:rPr>
        <w:t xml:space="preserve"> </w:t>
      </w:r>
      <w:r w:rsidRPr="004A317C">
        <w:rPr>
          <w:rFonts w:ascii="Times New Roman" w:hAnsi="Times New Roman" w:cs="Times New Roman"/>
          <w:color w:val="000000"/>
          <w:sz w:val="24"/>
          <w:szCs w:val="24"/>
          <w:highlight w:val="yellow"/>
        </w:rPr>
        <w:t xml:space="preserve">osnovne obuke </w:t>
      </w:r>
      <w:r w:rsidRPr="004A317C">
        <w:rPr>
          <w:rFonts w:ascii="Times New Roman" w:hAnsi="Times New Roman" w:cs="Times New Roman"/>
          <w:color w:val="000000"/>
          <w:sz w:val="24"/>
          <w:szCs w:val="24"/>
        </w:rPr>
        <w:t xml:space="preserve">je zakonom određeno da </w:t>
      </w:r>
      <w:bookmarkStart w:id="21" w:name="_Toc117032266"/>
      <w:r w:rsidRPr="004A317C">
        <w:rPr>
          <w:rFonts w:ascii="Times New Roman" w:hAnsi="Times New Roman" w:cs="Times New Roman"/>
          <w:color w:val="000000"/>
          <w:sz w:val="24"/>
          <w:szCs w:val="24"/>
        </w:rPr>
        <w:t>traje 15 dana.</w:t>
      </w:r>
    </w:p>
    <w:p w14:paraId="1B23EFD1" w14:textId="77777777" w:rsidR="00BC0F21" w:rsidRPr="004A317C" w:rsidRDefault="00BC0F21" w:rsidP="00E9520A">
      <w:pPr>
        <w:autoSpaceDE w:val="0"/>
        <w:autoSpaceDN w:val="0"/>
        <w:adjustRightInd w:val="0"/>
        <w:spacing w:after="0"/>
        <w:ind w:right="113" w:hanging="540"/>
        <w:jc w:val="both"/>
        <w:rPr>
          <w:rFonts w:ascii="Times New Roman" w:hAnsi="Times New Roman" w:cs="Times New Roman"/>
          <w:b/>
          <w:sz w:val="24"/>
          <w:szCs w:val="24"/>
        </w:rPr>
      </w:pPr>
    </w:p>
    <w:p w14:paraId="4CB3E789"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49</w:t>
      </w:r>
    </w:p>
    <w:p w14:paraId="2CC65EF8" w14:textId="6EABBC87"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 xml:space="preserve">Član 81. stav 2. preformuliše se i </w:t>
      </w:r>
      <w:r w:rsidR="002972EB" w:rsidRPr="004A317C">
        <w:rPr>
          <w:rFonts w:ascii="Times New Roman" w:hAnsi="Times New Roman" w:cs="Times New Roman"/>
          <w:sz w:val="24"/>
          <w:szCs w:val="24"/>
        </w:rPr>
        <w:t>glasi kao</w:t>
      </w:r>
      <w:r w:rsidR="00BC3EB8" w:rsidRPr="004A317C">
        <w:rPr>
          <w:rFonts w:ascii="Times New Roman" w:hAnsi="Times New Roman" w:cs="Times New Roman"/>
          <w:sz w:val="24"/>
          <w:szCs w:val="24"/>
        </w:rPr>
        <w:t xml:space="preserve"> </w:t>
      </w:r>
      <w:r w:rsidR="008F669C" w:rsidRPr="004A317C">
        <w:rPr>
          <w:rFonts w:ascii="Times New Roman" w:hAnsi="Times New Roman" w:cs="Times New Roman"/>
          <w:sz w:val="24"/>
          <w:szCs w:val="24"/>
        </w:rPr>
        <w:t xml:space="preserve">sledeće </w:t>
      </w:r>
      <w:r w:rsidRPr="004A317C">
        <w:rPr>
          <w:rFonts w:ascii="Times New Roman" w:hAnsi="Times New Roman" w:cs="Times New Roman"/>
          <w:sz w:val="24"/>
          <w:szCs w:val="24"/>
        </w:rPr>
        <w:t>:</w:t>
      </w:r>
    </w:p>
    <w:p w14:paraId="51360EA8" w14:textId="77777777" w:rsidR="00BC0F21" w:rsidRPr="004A317C" w:rsidRDefault="00BC0F21" w:rsidP="00E9520A">
      <w:pPr>
        <w:pStyle w:val="Heading2"/>
      </w:pPr>
    </w:p>
    <w:p w14:paraId="21DD3693" w14:textId="77777777" w:rsidR="00BC0F21" w:rsidRPr="004A317C" w:rsidRDefault="00BC0F21" w:rsidP="00E9520A">
      <w:pPr>
        <w:pStyle w:val="Heading2"/>
      </w:pPr>
      <w:r w:rsidRPr="004A317C">
        <w:t>Član 81</w:t>
      </w:r>
      <w:bookmarkEnd w:id="21"/>
    </w:p>
    <w:p w14:paraId="3E835C53" w14:textId="77777777" w:rsidR="00BC0F21" w:rsidRPr="004A317C" w:rsidRDefault="00BC0F21" w:rsidP="00E9520A">
      <w:pPr>
        <w:pStyle w:val="Heading2"/>
      </w:pPr>
      <w:bookmarkStart w:id="22" w:name="_Toc117032267"/>
      <w:r w:rsidRPr="004A317C">
        <w:t>Programi napredne obuke</w:t>
      </w:r>
      <w:bookmarkEnd w:id="22"/>
    </w:p>
    <w:p w14:paraId="5079BB76" w14:textId="77777777" w:rsidR="00BC0F21" w:rsidRPr="004A317C" w:rsidRDefault="00BC0F21" w:rsidP="00E9520A">
      <w:pPr>
        <w:autoSpaceDE w:val="0"/>
        <w:autoSpaceDN w:val="0"/>
        <w:adjustRightInd w:val="0"/>
        <w:spacing w:after="0"/>
        <w:ind w:right="113" w:hanging="540"/>
        <w:jc w:val="both"/>
        <w:rPr>
          <w:rFonts w:ascii="Times New Roman" w:hAnsi="Times New Roman" w:cs="Times New Roman"/>
          <w:color w:val="000000"/>
          <w:sz w:val="24"/>
          <w:szCs w:val="24"/>
        </w:rPr>
      </w:pPr>
    </w:p>
    <w:p w14:paraId="69197981"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highlight w:val="green"/>
        </w:rPr>
      </w:pPr>
    </w:p>
    <w:p w14:paraId="11572953" w14:textId="77777777" w:rsidR="00BC0F21" w:rsidRPr="004A317C" w:rsidRDefault="00BC0F21" w:rsidP="00E9520A">
      <w:pPr>
        <w:autoSpaceDE w:val="0"/>
        <w:autoSpaceDN w:val="0"/>
        <w:adjustRightInd w:val="0"/>
        <w:spacing w:after="0"/>
        <w:ind w:right="113" w:hanging="540"/>
        <w:jc w:val="both"/>
        <w:rPr>
          <w:rFonts w:ascii="Times New Roman" w:hAnsi="Times New Roman" w:cs="Times New Roman"/>
          <w:color w:val="000000"/>
          <w:sz w:val="24"/>
          <w:szCs w:val="24"/>
        </w:rPr>
      </w:pPr>
      <w:r w:rsidRPr="004A317C">
        <w:rPr>
          <w:rFonts w:ascii="Times New Roman" w:hAnsi="Times New Roman" w:cs="Times New Roman"/>
          <w:color w:val="000000"/>
          <w:sz w:val="24"/>
          <w:szCs w:val="24"/>
        </w:rPr>
        <w:t xml:space="preserve">81.2 Trajanje </w:t>
      </w:r>
      <w:r w:rsidRPr="004A317C">
        <w:rPr>
          <w:rFonts w:ascii="Times New Roman" w:hAnsi="Times New Roman" w:cs="Times New Roman"/>
          <w:sz w:val="24"/>
          <w:szCs w:val="24"/>
          <w:highlight w:val="yellow"/>
        </w:rPr>
        <w:t xml:space="preserve">kursa </w:t>
      </w:r>
      <w:r w:rsidRPr="004A317C">
        <w:rPr>
          <w:rFonts w:ascii="Times New Roman" w:hAnsi="Times New Roman" w:cs="Times New Roman"/>
          <w:color w:val="000000"/>
          <w:sz w:val="24"/>
          <w:szCs w:val="24"/>
        </w:rPr>
        <w:t>napredne obuke je zakonom određeno da traje 10 dana.</w:t>
      </w:r>
    </w:p>
    <w:p w14:paraId="57D9185D" w14:textId="77777777" w:rsidR="00BC0F21" w:rsidRPr="004A317C" w:rsidRDefault="00BC0F21" w:rsidP="00E9520A">
      <w:pPr>
        <w:autoSpaceDE w:val="0"/>
        <w:autoSpaceDN w:val="0"/>
        <w:adjustRightInd w:val="0"/>
        <w:spacing w:after="0"/>
        <w:ind w:right="113" w:hanging="540"/>
        <w:jc w:val="both"/>
        <w:rPr>
          <w:rFonts w:ascii="Times New Roman" w:hAnsi="Times New Roman" w:cs="Times New Roman"/>
          <w:color w:val="000000"/>
          <w:sz w:val="24"/>
          <w:szCs w:val="24"/>
        </w:rPr>
      </w:pPr>
    </w:p>
    <w:p w14:paraId="3E887F01"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50</w:t>
      </w:r>
    </w:p>
    <w:p w14:paraId="157D0D53" w14:textId="7D9A755F"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U članu 83. st. 1, 2, 3, 4 i 5 preformulišu se i glase</w:t>
      </w:r>
      <w:r w:rsidR="00B80F28" w:rsidRPr="004A317C">
        <w:rPr>
          <w:rFonts w:ascii="Times New Roman" w:hAnsi="Times New Roman" w:cs="Times New Roman"/>
          <w:sz w:val="24"/>
          <w:szCs w:val="24"/>
        </w:rPr>
        <w:t xml:space="preserve"> kao </w:t>
      </w:r>
      <w:r w:rsidR="008F669C" w:rsidRPr="004A317C">
        <w:rPr>
          <w:rFonts w:ascii="Times New Roman" w:hAnsi="Times New Roman" w:cs="Times New Roman"/>
          <w:sz w:val="24"/>
          <w:szCs w:val="24"/>
        </w:rPr>
        <w:t xml:space="preserve">sledeće </w:t>
      </w:r>
      <w:r w:rsidRPr="004A317C">
        <w:rPr>
          <w:rFonts w:ascii="Times New Roman" w:hAnsi="Times New Roman" w:cs="Times New Roman"/>
          <w:sz w:val="24"/>
          <w:szCs w:val="24"/>
        </w:rPr>
        <w:t>:</w:t>
      </w:r>
    </w:p>
    <w:p w14:paraId="7974F953" w14:textId="77777777" w:rsidR="00BC0F21" w:rsidRPr="004A317C" w:rsidRDefault="00BC0F21" w:rsidP="00E9520A">
      <w:pPr>
        <w:autoSpaceDE w:val="0"/>
        <w:autoSpaceDN w:val="0"/>
        <w:adjustRightInd w:val="0"/>
        <w:spacing w:after="0"/>
        <w:ind w:right="113" w:hanging="540"/>
        <w:jc w:val="both"/>
        <w:rPr>
          <w:rFonts w:ascii="Times New Roman" w:hAnsi="Times New Roman" w:cs="Times New Roman"/>
          <w:color w:val="000000"/>
          <w:sz w:val="24"/>
          <w:szCs w:val="24"/>
        </w:rPr>
      </w:pPr>
    </w:p>
    <w:p w14:paraId="178DCCA2" w14:textId="77777777" w:rsidR="00BC0F21" w:rsidRPr="004A317C" w:rsidRDefault="00BC0F21" w:rsidP="00E9520A">
      <w:pPr>
        <w:pStyle w:val="Heading2"/>
      </w:pPr>
      <w:r w:rsidRPr="004A317C">
        <w:t>Član 83</w:t>
      </w:r>
    </w:p>
    <w:p w14:paraId="35F0107C" w14:textId="77777777" w:rsidR="00BC0F21" w:rsidRPr="004A317C" w:rsidRDefault="00BC0F21" w:rsidP="00E9520A">
      <w:pPr>
        <w:pStyle w:val="Heading2"/>
      </w:pPr>
      <w:bookmarkStart w:id="23" w:name="_Toc117032271"/>
      <w:r w:rsidRPr="004A317C">
        <w:t>Angažovanje trenera za održavanje obuka</w:t>
      </w:r>
      <w:bookmarkEnd w:id="23"/>
    </w:p>
    <w:p w14:paraId="55B53046" w14:textId="77777777" w:rsidR="00BC0F21" w:rsidRPr="004A317C" w:rsidRDefault="00BC0F21" w:rsidP="00E9520A">
      <w:pPr>
        <w:autoSpaceDE w:val="0"/>
        <w:autoSpaceDN w:val="0"/>
        <w:adjustRightInd w:val="0"/>
        <w:spacing w:after="0"/>
        <w:ind w:right="113" w:hanging="540"/>
        <w:jc w:val="both"/>
        <w:rPr>
          <w:rFonts w:ascii="Times New Roman" w:hAnsi="Times New Roman" w:cs="Times New Roman"/>
          <w:color w:val="000000"/>
          <w:sz w:val="24"/>
          <w:szCs w:val="24"/>
        </w:rPr>
      </w:pPr>
    </w:p>
    <w:p w14:paraId="2309D55B" w14:textId="4B1130F5" w:rsidR="00BC0F21" w:rsidRPr="004A317C" w:rsidRDefault="00BC0F21" w:rsidP="00E9520A">
      <w:pPr>
        <w:autoSpaceDE w:val="0"/>
        <w:autoSpaceDN w:val="0"/>
        <w:adjustRightInd w:val="0"/>
        <w:spacing w:after="0"/>
        <w:ind w:right="113" w:hanging="540"/>
        <w:jc w:val="both"/>
        <w:rPr>
          <w:rFonts w:ascii="Times New Roman" w:hAnsi="Times New Roman" w:cs="Times New Roman"/>
          <w:color w:val="000000"/>
          <w:sz w:val="24"/>
          <w:szCs w:val="24"/>
        </w:rPr>
      </w:pPr>
      <w:r w:rsidRPr="004A317C">
        <w:rPr>
          <w:rFonts w:ascii="Times New Roman" w:hAnsi="Times New Roman" w:cs="Times New Roman"/>
          <w:color w:val="000000"/>
          <w:sz w:val="24"/>
          <w:szCs w:val="24"/>
        </w:rPr>
        <w:t xml:space="preserve">83.1 </w:t>
      </w:r>
      <w:r w:rsidR="00A776DB" w:rsidRPr="004A317C">
        <w:rPr>
          <w:rFonts w:ascii="Times New Roman" w:hAnsi="Times New Roman" w:cs="Times New Roman"/>
          <w:color w:val="000000"/>
          <w:sz w:val="24"/>
          <w:szCs w:val="24"/>
        </w:rPr>
        <w:t>RKJN</w:t>
      </w:r>
      <w:r w:rsidRPr="004A317C">
        <w:rPr>
          <w:rFonts w:ascii="Times New Roman" w:hAnsi="Times New Roman" w:cs="Times New Roman"/>
          <w:color w:val="000000"/>
          <w:sz w:val="24"/>
          <w:szCs w:val="24"/>
        </w:rPr>
        <w:t xml:space="preserve"> </w:t>
      </w:r>
      <w:r w:rsidRPr="004A317C">
        <w:rPr>
          <w:rFonts w:ascii="Times New Roman" w:hAnsi="Times New Roman" w:cs="Times New Roman"/>
          <w:color w:val="000000"/>
          <w:sz w:val="24"/>
          <w:szCs w:val="24"/>
          <w:highlight w:val="yellow"/>
        </w:rPr>
        <w:t xml:space="preserve">u saradnji sa </w:t>
      </w:r>
      <w:r w:rsidR="00B80F28" w:rsidRPr="004A317C">
        <w:rPr>
          <w:rFonts w:ascii="Times New Roman" w:hAnsi="Times New Roman" w:cs="Times New Roman"/>
          <w:sz w:val="24"/>
          <w:szCs w:val="24"/>
          <w:highlight w:val="yellow"/>
        </w:rPr>
        <w:t>KIJU</w:t>
      </w:r>
      <w:r w:rsidRPr="004A317C">
        <w:rPr>
          <w:rFonts w:ascii="Times New Roman" w:hAnsi="Times New Roman" w:cs="Times New Roman"/>
          <w:sz w:val="24"/>
          <w:szCs w:val="24"/>
          <w:highlight w:val="yellow"/>
        </w:rPr>
        <w:t>-om</w:t>
      </w:r>
      <w:r w:rsidRPr="004A317C">
        <w:rPr>
          <w:rFonts w:ascii="Times New Roman" w:hAnsi="Times New Roman" w:cs="Times New Roman"/>
          <w:sz w:val="24"/>
          <w:szCs w:val="24"/>
        </w:rPr>
        <w:t xml:space="preserve"> </w:t>
      </w:r>
      <w:r w:rsidRPr="004A317C">
        <w:rPr>
          <w:rFonts w:ascii="Times New Roman" w:hAnsi="Times New Roman" w:cs="Times New Roman"/>
          <w:color w:val="000000"/>
          <w:sz w:val="24"/>
          <w:szCs w:val="24"/>
        </w:rPr>
        <w:t xml:space="preserve">na osnovu liste sertifikovanih trenera za nabavku </w:t>
      </w:r>
      <w:r w:rsidRPr="004A317C">
        <w:rPr>
          <w:rFonts w:ascii="Times New Roman" w:hAnsi="Times New Roman" w:cs="Times New Roman"/>
          <w:color w:val="000000"/>
          <w:sz w:val="24"/>
          <w:szCs w:val="24"/>
          <w:highlight w:val="yellow"/>
        </w:rPr>
        <w:t xml:space="preserve">angažuje </w:t>
      </w:r>
      <w:r w:rsidRPr="004A317C">
        <w:rPr>
          <w:rFonts w:ascii="Times New Roman" w:hAnsi="Times New Roman" w:cs="Times New Roman"/>
          <w:color w:val="000000"/>
          <w:sz w:val="24"/>
          <w:szCs w:val="24"/>
        </w:rPr>
        <w:t xml:space="preserve">odgovarajuće trenere za izvođenje </w:t>
      </w:r>
      <w:r w:rsidRPr="004A317C">
        <w:rPr>
          <w:rFonts w:ascii="Times New Roman" w:hAnsi="Times New Roman" w:cs="Times New Roman"/>
          <w:sz w:val="24"/>
          <w:szCs w:val="24"/>
          <w:highlight w:val="yellow"/>
        </w:rPr>
        <w:t>kurseva</w:t>
      </w:r>
      <w:r w:rsidRPr="004A317C">
        <w:rPr>
          <w:rFonts w:ascii="Times New Roman" w:hAnsi="Times New Roman" w:cs="Times New Roman"/>
          <w:color w:val="FF0000"/>
          <w:sz w:val="24"/>
          <w:szCs w:val="24"/>
        </w:rPr>
        <w:t xml:space="preserve"> </w:t>
      </w:r>
      <w:r w:rsidRPr="004A317C">
        <w:rPr>
          <w:rFonts w:ascii="Times New Roman" w:hAnsi="Times New Roman" w:cs="Times New Roman"/>
          <w:color w:val="000000"/>
          <w:sz w:val="24"/>
          <w:szCs w:val="24"/>
        </w:rPr>
        <w:t xml:space="preserve">obuke za nabavku koju je dizajnirao </w:t>
      </w:r>
      <w:r w:rsidR="00A776DB" w:rsidRPr="004A317C">
        <w:rPr>
          <w:rFonts w:ascii="Times New Roman" w:hAnsi="Times New Roman" w:cs="Times New Roman"/>
          <w:color w:val="000000"/>
          <w:sz w:val="24"/>
          <w:szCs w:val="24"/>
        </w:rPr>
        <w:t>RKJN</w:t>
      </w:r>
      <w:r w:rsidRPr="004A317C">
        <w:rPr>
          <w:rFonts w:ascii="Times New Roman" w:hAnsi="Times New Roman" w:cs="Times New Roman"/>
          <w:color w:val="000000"/>
          <w:sz w:val="24"/>
          <w:szCs w:val="24"/>
        </w:rPr>
        <w:t>.</w:t>
      </w:r>
    </w:p>
    <w:p w14:paraId="4B4ADB6D" w14:textId="77777777" w:rsidR="00BC0F21" w:rsidRPr="004A317C" w:rsidRDefault="00BC0F21" w:rsidP="00E9520A">
      <w:pPr>
        <w:autoSpaceDE w:val="0"/>
        <w:autoSpaceDN w:val="0"/>
        <w:adjustRightInd w:val="0"/>
        <w:spacing w:after="0"/>
        <w:ind w:right="113" w:hanging="540"/>
        <w:jc w:val="both"/>
        <w:rPr>
          <w:rFonts w:ascii="Times New Roman" w:hAnsi="Times New Roman" w:cs="Times New Roman"/>
          <w:color w:val="000000"/>
          <w:sz w:val="24"/>
          <w:szCs w:val="24"/>
        </w:rPr>
      </w:pPr>
    </w:p>
    <w:p w14:paraId="11D0B67F" w14:textId="4A9F5791"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83.2 </w:t>
      </w:r>
      <w:r w:rsidRPr="004A317C">
        <w:rPr>
          <w:rFonts w:ascii="Times New Roman" w:hAnsi="Times New Roman"/>
          <w:color w:val="000000"/>
          <w:sz w:val="24"/>
          <w:szCs w:val="24"/>
          <w:highlight w:val="yellow"/>
        </w:rPr>
        <w:t xml:space="preserve">Angažovanje </w:t>
      </w:r>
      <w:r w:rsidRPr="004A317C">
        <w:rPr>
          <w:rFonts w:ascii="Times New Roman" w:hAnsi="Times New Roman"/>
          <w:color w:val="000000"/>
          <w:sz w:val="24"/>
          <w:szCs w:val="24"/>
        </w:rPr>
        <w:t xml:space="preserve">trenera od strane </w:t>
      </w:r>
      <w:r w:rsidR="00A776DB" w:rsidRPr="004A317C">
        <w:rPr>
          <w:rFonts w:ascii="Times New Roman" w:hAnsi="Times New Roman"/>
          <w:color w:val="000000"/>
          <w:sz w:val="24"/>
          <w:szCs w:val="24"/>
        </w:rPr>
        <w:t>RKJN</w:t>
      </w:r>
      <w:r w:rsidRPr="004A317C">
        <w:rPr>
          <w:rFonts w:ascii="Times New Roman" w:hAnsi="Times New Roman"/>
          <w:color w:val="000000"/>
          <w:sz w:val="24"/>
          <w:szCs w:val="24"/>
        </w:rPr>
        <w:t xml:space="preserve">- </w:t>
      </w:r>
      <w:r w:rsidRPr="004A317C">
        <w:rPr>
          <w:rFonts w:ascii="Times New Roman" w:hAnsi="Times New Roman"/>
          <w:color w:val="000000"/>
          <w:sz w:val="24"/>
          <w:szCs w:val="24"/>
          <w:highlight w:val="yellow"/>
        </w:rPr>
        <w:t xml:space="preserve">a u saradnji sa </w:t>
      </w:r>
      <w:r w:rsidR="00B80F28" w:rsidRPr="004A317C">
        <w:rPr>
          <w:rFonts w:ascii="Times New Roman" w:hAnsi="Times New Roman"/>
          <w:color w:val="000000"/>
          <w:sz w:val="24"/>
          <w:szCs w:val="24"/>
          <w:highlight w:val="yellow"/>
        </w:rPr>
        <w:t>KIJU</w:t>
      </w:r>
      <w:r w:rsidRPr="004A317C">
        <w:rPr>
          <w:rFonts w:ascii="Times New Roman" w:hAnsi="Times New Roman"/>
          <w:color w:val="000000"/>
          <w:sz w:val="24"/>
          <w:szCs w:val="24"/>
          <w:highlight w:val="yellow"/>
        </w:rPr>
        <w:t xml:space="preserve">-om </w:t>
      </w:r>
      <w:r w:rsidRPr="004A317C">
        <w:rPr>
          <w:rFonts w:ascii="Times New Roman" w:hAnsi="Times New Roman"/>
          <w:color w:val="000000"/>
          <w:sz w:val="24"/>
          <w:szCs w:val="24"/>
        </w:rPr>
        <w:t>zasniva se na proceni učinka svih trenera koji iskazuju interesovanje za poslatu pozivnicu.</w:t>
      </w:r>
    </w:p>
    <w:p w14:paraId="0EF5EE12" w14:textId="77777777" w:rsidR="00BC0F21" w:rsidRPr="004A317C" w:rsidRDefault="00BC0F21" w:rsidP="00E9520A">
      <w:pPr>
        <w:autoSpaceDE w:val="0"/>
        <w:autoSpaceDN w:val="0"/>
        <w:adjustRightInd w:val="0"/>
        <w:spacing w:after="0"/>
        <w:ind w:right="113" w:hanging="540"/>
        <w:jc w:val="both"/>
        <w:rPr>
          <w:rFonts w:ascii="Times New Roman" w:hAnsi="Times New Roman" w:cs="Times New Roman"/>
          <w:color w:val="000000"/>
          <w:sz w:val="24"/>
          <w:szCs w:val="24"/>
        </w:rPr>
      </w:pPr>
    </w:p>
    <w:p w14:paraId="0BBAEA68" w14:textId="77777777"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r w:rsidRPr="004A317C">
        <w:rPr>
          <w:rFonts w:ascii="Times New Roman" w:hAnsi="Times New Roman"/>
          <w:color w:val="000000"/>
          <w:sz w:val="24"/>
          <w:szCs w:val="24"/>
        </w:rPr>
        <w:t xml:space="preserve">83.3 Evaluacija učinka se zasniva na podacima sistema učinka za trenere koje su evaluirali učesnici obuke. Standardizovani format </w:t>
      </w:r>
      <w:r w:rsidR="00D27827" w:rsidRPr="004A317C">
        <w:rPr>
          <w:rFonts w:ascii="Times New Roman" w:hAnsi="Times New Roman"/>
          <w:color w:val="000000"/>
          <w:sz w:val="24"/>
          <w:szCs w:val="24"/>
        </w:rPr>
        <w:t>procene</w:t>
      </w:r>
      <w:r w:rsidRPr="004A317C">
        <w:rPr>
          <w:rFonts w:ascii="Times New Roman" w:hAnsi="Times New Roman"/>
          <w:color w:val="000000"/>
          <w:sz w:val="24"/>
          <w:szCs w:val="24"/>
        </w:rPr>
        <w:t xml:space="preserve"> treba koristiti i završiti odmah nakon završetka </w:t>
      </w:r>
      <w:r w:rsidRPr="004A317C">
        <w:rPr>
          <w:rFonts w:ascii="Times New Roman" w:hAnsi="Times New Roman"/>
          <w:sz w:val="24"/>
          <w:szCs w:val="24"/>
          <w:highlight w:val="yellow"/>
        </w:rPr>
        <w:t>aktivnosti obuke.</w:t>
      </w:r>
    </w:p>
    <w:p w14:paraId="1CBF3E4C" w14:textId="77777777"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p>
    <w:p w14:paraId="6FC5AB05" w14:textId="359BBF2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83.4 Tokom procesa </w:t>
      </w:r>
      <w:r w:rsidRPr="004A317C">
        <w:rPr>
          <w:rFonts w:ascii="Times New Roman" w:hAnsi="Times New Roman"/>
          <w:color w:val="000000"/>
          <w:sz w:val="24"/>
          <w:szCs w:val="24"/>
          <w:highlight w:val="yellow"/>
        </w:rPr>
        <w:t xml:space="preserve">angažovanja </w:t>
      </w:r>
      <w:r w:rsidRPr="004A317C">
        <w:rPr>
          <w:rFonts w:ascii="Times New Roman" w:hAnsi="Times New Roman"/>
          <w:color w:val="000000"/>
          <w:sz w:val="24"/>
          <w:szCs w:val="24"/>
        </w:rPr>
        <w:t xml:space="preserve">trenera, </w:t>
      </w:r>
      <w:r w:rsidR="00A776DB" w:rsidRPr="004A317C">
        <w:rPr>
          <w:rFonts w:ascii="Times New Roman" w:hAnsi="Times New Roman"/>
          <w:color w:val="000000"/>
          <w:sz w:val="24"/>
          <w:szCs w:val="24"/>
        </w:rPr>
        <w:t>RKJN</w:t>
      </w:r>
      <w:r w:rsidRPr="004A317C">
        <w:rPr>
          <w:rFonts w:ascii="Times New Roman" w:hAnsi="Times New Roman"/>
          <w:color w:val="000000"/>
          <w:sz w:val="24"/>
          <w:szCs w:val="24"/>
        </w:rPr>
        <w:t xml:space="preserve"> </w:t>
      </w:r>
      <w:r w:rsidRPr="004A317C">
        <w:rPr>
          <w:rFonts w:ascii="Times New Roman" w:hAnsi="Times New Roman"/>
          <w:color w:val="000000"/>
          <w:sz w:val="24"/>
          <w:szCs w:val="24"/>
          <w:highlight w:val="yellow"/>
        </w:rPr>
        <w:t xml:space="preserve">u saradnji sa </w:t>
      </w:r>
      <w:r w:rsidR="00B80F28" w:rsidRPr="004A317C">
        <w:rPr>
          <w:rFonts w:ascii="Times New Roman" w:hAnsi="Times New Roman"/>
          <w:sz w:val="24"/>
          <w:szCs w:val="24"/>
          <w:highlight w:val="yellow"/>
        </w:rPr>
        <w:t>KIJU</w:t>
      </w:r>
      <w:r w:rsidRPr="004A317C">
        <w:rPr>
          <w:rFonts w:ascii="Times New Roman" w:hAnsi="Times New Roman"/>
          <w:sz w:val="24"/>
          <w:szCs w:val="24"/>
          <w:highlight w:val="yellow"/>
        </w:rPr>
        <w:t>-om</w:t>
      </w:r>
      <w:r w:rsidRPr="004A317C">
        <w:rPr>
          <w:rFonts w:ascii="Times New Roman" w:hAnsi="Times New Roman"/>
          <w:sz w:val="24"/>
          <w:szCs w:val="24"/>
        </w:rPr>
        <w:t xml:space="preserve"> </w:t>
      </w:r>
      <w:r w:rsidRPr="004A317C">
        <w:rPr>
          <w:rFonts w:ascii="Times New Roman" w:hAnsi="Times New Roman"/>
          <w:color w:val="000000"/>
          <w:sz w:val="24"/>
          <w:szCs w:val="24"/>
        </w:rPr>
        <w:t>podjednako će odrediti broj i distribuciju modula obuke. Distribucija modula će biti u formatu da su za jedan modul dostupna najmanje 2 trenera.</w:t>
      </w:r>
    </w:p>
    <w:p w14:paraId="0D3ECE9D"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3D8910D0" w14:textId="00A53E85" w:rsidR="00BC0F21" w:rsidRPr="004A317C" w:rsidRDefault="00BC0F21" w:rsidP="00E9520A">
      <w:pPr>
        <w:autoSpaceDE w:val="0"/>
        <w:autoSpaceDN w:val="0"/>
        <w:adjustRightInd w:val="0"/>
        <w:spacing w:after="0"/>
        <w:ind w:right="113" w:hanging="540"/>
        <w:jc w:val="both"/>
        <w:rPr>
          <w:rFonts w:ascii="Times New Roman" w:hAnsi="Times New Roman"/>
          <w:color w:val="FF0000"/>
          <w:sz w:val="24"/>
          <w:szCs w:val="24"/>
        </w:rPr>
      </w:pPr>
      <w:r w:rsidRPr="004A317C">
        <w:rPr>
          <w:rFonts w:ascii="Times New Roman" w:hAnsi="Times New Roman"/>
          <w:color w:val="000000"/>
          <w:sz w:val="24"/>
          <w:szCs w:val="24"/>
        </w:rPr>
        <w:t xml:space="preserve">83.5 </w:t>
      </w:r>
      <w:r w:rsidR="00A776DB" w:rsidRPr="004A317C">
        <w:rPr>
          <w:rFonts w:ascii="Times New Roman" w:hAnsi="Times New Roman"/>
          <w:color w:val="000000"/>
          <w:sz w:val="24"/>
          <w:szCs w:val="24"/>
        </w:rPr>
        <w:t>RKJN</w:t>
      </w:r>
      <w:r w:rsidRPr="004A317C">
        <w:rPr>
          <w:rFonts w:ascii="Times New Roman" w:hAnsi="Times New Roman"/>
          <w:color w:val="000000"/>
          <w:sz w:val="24"/>
          <w:szCs w:val="24"/>
        </w:rPr>
        <w:t xml:space="preserve"> </w:t>
      </w:r>
      <w:r w:rsidRPr="004A317C">
        <w:rPr>
          <w:rFonts w:ascii="Times New Roman" w:hAnsi="Times New Roman"/>
          <w:color w:val="000000"/>
          <w:sz w:val="24"/>
          <w:szCs w:val="24"/>
          <w:highlight w:val="yellow"/>
        </w:rPr>
        <w:t xml:space="preserve">u saradnji sa </w:t>
      </w:r>
      <w:r w:rsidR="00B80F28" w:rsidRPr="004A317C">
        <w:rPr>
          <w:rFonts w:ascii="Times New Roman" w:hAnsi="Times New Roman"/>
          <w:sz w:val="24"/>
          <w:szCs w:val="24"/>
          <w:highlight w:val="yellow"/>
        </w:rPr>
        <w:t>KIJU</w:t>
      </w:r>
      <w:r w:rsidRPr="004A317C">
        <w:rPr>
          <w:rFonts w:ascii="Times New Roman" w:hAnsi="Times New Roman"/>
          <w:sz w:val="24"/>
          <w:szCs w:val="24"/>
          <w:highlight w:val="yellow"/>
        </w:rPr>
        <w:t>-om</w:t>
      </w:r>
      <w:r w:rsidRPr="004A317C">
        <w:rPr>
          <w:rFonts w:ascii="Times New Roman" w:hAnsi="Times New Roman"/>
          <w:sz w:val="24"/>
          <w:szCs w:val="24"/>
        </w:rPr>
        <w:t xml:space="preserve"> </w:t>
      </w:r>
      <w:r w:rsidRPr="004A317C">
        <w:rPr>
          <w:rFonts w:ascii="Times New Roman" w:hAnsi="Times New Roman"/>
          <w:color w:val="000000"/>
          <w:sz w:val="24"/>
          <w:szCs w:val="24"/>
        </w:rPr>
        <w:t>angažuje i druge stručnjake, u skladu sa specifičnim potrebama potrebnim u oblasti obuke iz oblasti javnih nabavki.</w:t>
      </w:r>
    </w:p>
    <w:p w14:paraId="4E56C2BE" w14:textId="77777777" w:rsidR="00BC0F21" w:rsidRPr="004A317C" w:rsidRDefault="00BC0F21" w:rsidP="00E9520A">
      <w:pPr>
        <w:autoSpaceDE w:val="0"/>
        <w:autoSpaceDN w:val="0"/>
        <w:adjustRightInd w:val="0"/>
        <w:spacing w:after="0"/>
        <w:ind w:right="113" w:hanging="540"/>
        <w:jc w:val="both"/>
        <w:rPr>
          <w:rFonts w:ascii="Times New Roman" w:hAnsi="Times New Roman"/>
          <w:color w:val="FF0000"/>
          <w:sz w:val="24"/>
          <w:szCs w:val="24"/>
        </w:rPr>
      </w:pPr>
    </w:p>
    <w:p w14:paraId="7179E24A"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51</w:t>
      </w:r>
    </w:p>
    <w:p w14:paraId="6BEB26F8" w14:textId="707688FB"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84. st. 2. i 5. preformulišu se i glase</w:t>
      </w:r>
      <w:r w:rsidR="00B80F28" w:rsidRPr="004A317C">
        <w:rPr>
          <w:rFonts w:ascii="Times New Roman" w:hAnsi="Times New Roman" w:cs="Times New Roman"/>
          <w:sz w:val="24"/>
          <w:szCs w:val="24"/>
        </w:rPr>
        <w:t xml:space="preserve"> kao </w:t>
      </w:r>
      <w:r w:rsidR="008F669C" w:rsidRPr="004A317C">
        <w:rPr>
          <w:rFonts w:ascii="Times New Roman" w:hAnsi="Times New Roman" w:cs="Times New Roman"/>
          <w:sz w:val="24"/>
          <w:szCs w:val="24"/>
        </w:rPr>
        <w:t xml:space="preserve">sledeće </w:t>
      </w:r>
      <w:r w:rsidRPr="004A317C">
        <w:rPr>
          <w:rFonts w:ascii="Times New Roman" w:hAnsi="Times New Roman" w:cs="Times New Roman"/>
          <w:sz w:val="24"/>
          <w:szCs w:val="24"/>
        </w:rPr>
        <w:t>:</w:t>
      </w:r>
    </w:p>
    <w:p w14:paraId="3742DC20" w14:textId="77777777" w:rsidR="00BC0F21" w:rsidRPr="004A317C" w:rsidRDefault="00BC0F21" w:rsidP="00E9520A">
      <w:pPr>
        <w:autoSpaceDE w:val="0"/>
        <w:autoSpaceDN w:val="0"/>
        <w:adjustRightInd w:val="0"/>
        <w:spacing w:after="0"/>
        <w:ind w:right="113" w:hanging="540"/>
        <w:jc w:val="both"/>
        <w:rPr>
          <w:rFonts w:ascii="Times New Roman" w:hAnsi="Times New Roman"/>
          <w:color w:val="FF0000"/>
          <w:sz w:val="24"/>
          <w:szCs w:val="24"/>
        </w:rPr>
      </w:pPr>
    </w:p>
    <w:p w14:paraId="1B037DFC" w14:textId="77777777" w:rsidR="00BC0F21" w:rsidRPr="004A317C" w:rsidRDefault="00BC0F21" w:rsidP="00E9520A">
      <w:pPr>
        <w:pStyle w:val="Heading2"/>
      </w:pPr>
      <w:bookmarkStart w:id="24" w:name="_Toc117032272"/>
      <w:r w:rsidRPr="004A317C">
        <w:t>Član 84</w:t>
      </w:r>
      <w:bookmarkEnd w:id="24"/>
    </w:p>
    <w:p w14:paraId="7004F586" w14:textId="52C7A4AC" w:rsidR="00BC0F21" w:rsidRPr="004A317C" w:rsidRDefault="002972EB" w:rsidP="00E9520A">
      <w:pPr>
        <w:pStyle w:val="Heading2"/>
      </w:pPr>
      <w:bookmarkStart w:id="25" w:name="_Toc117032273"/>
      <w:r w:rsidRPr="004A317C">
        <w:t>Organizovanje</w:t>
      </w:r>
      <w:r w:rsidR="00BC0F21" w:rsidRPr="004A317C">
        <w:t xml:space="preserve"> obuka</w:t>
      </w:r>
      <w:bookmarkEnd w:id="25"/>
    </w:p>
    <w:p w14:paraId="094C12BD" w14:textId="77777777" w:rsidR="00BC0F21" w:rsidRPr="004A317C" w:rsidRDefault="00BC0F21" w:rsidP="00E9520A">
      <w:pPr>
        <w:autoSpaceDE w:val="0"/>
        <w:autoSpaceDN w:val="0"/>
        <w:adjustRightInd w:val="0"/>
        <w:spacing w:after="0"/>
        <w:ind w:right="113" w:hanging="540"/>
        <w:jc w:val="both"/>
        <w:rPr>
          <w:rFonts w:ascii="Times New Roman" w:hAnsi="Times New Roman"/>
          <w:color w:val="FF0000"/>
          <w:sz w:val="24"/>
          <w:szCs w:val="24"/>
        </w:rPr>
      </w:pPr>
    </w:p>
    <w:p w14:paraId="46779648" w14:textId="2AF25FB0"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84.2 </w:t>
      </w:r>
      <w:r w:rsidR="00A776DB" w:rsidRPr="004A317C">
        <w:rPr>
          <w:rFonts w:ascii="Times New Roman" w:hAnsi="Times New Roman"/>
          <w:color w:val="000000"/>
          <w:sz w:val="24"/>
          <w:szCs w:val="24"/>
        </w:rPr>
        <w:t>RKJN</w:t>
      </w:r>
      <w:r w:rsidRPr="004A317C">
        <w:rPr>
          <w:rFonts w:ascii="Times New Roman" w:hAnsi="Times New Roman"/>
          <w:color w:val="000000"/>
          <w:sz w:val="24"/>
          <w:szCs w:val="24"/>
        </w:rPr>
        <w:t xml:space="preserve"> </w:t>
      </w:r>
      <w:r w:rsidRPr="004A317C">
        <w:rPr>
          <w:rFonts w:ascii="Times New Roman" w:hAnsi="Times New Roman"/>
          <w:sz w:val="24"/>
          <w:szCs w:val="24"/>
          <w:highlight w:val="yellow"/>
        </w:rPr>
        <w:t xml:space="preserve">u saradnji sa </w:t>
      </w:r>
      <w:r w:rsidR="00B80F28" w:rsidRPr="004A317C">
        <w:rPr>
          <w:rFonts w:ascii="Times New Roman" w:hAnsi="Times New Roman"/>
          <w:sz w:val="24"/>
          <w:szCs w:val="24"/>
          <w:highlight w:val="yellow"/>
        </w:rPr>
        <w:t>KIJU</w:t>
      </w:r>
      <w:r w:rsidRPr="004A317C">
        <w:rPr>
          <w:rFonts w:ascii="Times New Roman" w:hAnsi="Times New Roman"/>
          <w:sz w:val="24"/>
          <w:szCs w:val="24"/>
          <w:highlight w:val="yellow"/>
        </w:rPr>
        <w:t>-om</w:t>
      </w:r>
      <w:r w:rsidRPr="004A317C">
        <w:rPr>
          <w:rFonts w:ascii="Times New Roman" w:hAnsi="Times New Roman"/>
          <w:sz w:val="24"/>
          <w:szCs w:val="24"/>
        </w:rPr>
        <w:t xml:space="preserve"> </w:t>
      </w:r>
      <w:r w:rsidRPr="004A317C">
        <w:rPr>
          <w:rFonts w:ascii="Times New Roman" w:hAnsi="Times New Roman"/>
          <w:color w:val="000000"/>
          <w:sz w:val="24"/>
          <w:szCs w:val="24"/>
        </w:rPr>
        <w:t>na početku svake godine procenjuje potrebe za obukom u sektoru javnih nabavki.</w:t>
      </w:r>
    </w:p>
    <w:p w14:paraId="74CD15C7" w14:textId="77777777" w:rsidR="00BC0F21" w:rsidRPr="004A317C" w:rsidRDefault="00BC0F21" w:rsidP="00E9520A">
      <w:pPr>
        <w:tabs>
          <w:tab w:val="left" w:pos="0"/>
        </w:tabs>
        <w:spacing w:after="0"/>
        <w:jc w:val="both"/>
        <w:rPr>
          <w:rFonts w:ascii="Times New Roman" w:eastAsia="Calibri" w:hAnsi="Times New Roman"/>
          <w:sz w:val="24"/>
          <w:szCs w:val="24"/>
          <w:highlight w:val="green"/>
        </w:rPr>
      </w:pPr>
    </w:p>
    <w:p w14:paraId="7AC97A63" w14:textId="50C95683"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84.5 Za lica pomenuta pod tačkom (c) stava 84.4, </w:t>
      </w:r>
      <w:r w:rsidR="00A776DB" w:rsidRPr="004A317C">
        <w:rPr>
          <w:rFonts w:ascii="Times New Roman" w:hAnsi="Times New Roman"/>
          <w:color w:val="000000"/>
          <w:sz w:val="24"/>
          <w:szCs w:val="24"/>
        </w:rPr>
        <w:t>RKJN</w:t>
      </w:r>
      <w:r w:rsidRPr="004A317C">
        <w:rPr>
          <w:rFonts w:ascii="Times New Roman" w:hAnsi="Times New Roman"/>
          <w:color w:val="000000"/>
          <w:sz w:val="24"/>
          <w:szCs w:val="24"/>
        </w:rPr>
        <w:t xml:space="preserve"> </w:t>
      </w:r>
      <w:r w:rsidRPr="004A317C">
        <w:rPr>
          <w:rFonts w:ascii="Times New Roman" w:hAnsi="Times New Roman"/>
          <w:sz w:val="24"/>
          <w:szCs w:val="24"/>
          <w:highlight w:val="yellow"/>
        </w:rPr>
        <w:t xml:space="preserve">u saradnji sa </w:t>
      </w:r>
      <w:r w:rsidR="00B80F28" w:rsidRPr="004A317C">
        <w:rPr>
          <w:rFonts w:ascii="Times New Roman" w:hAnsi="Times New Roman"/>
          <w:sz w:val="24"/>
          <w:szCs w:val="24"/>
          <w:highlight w:val="yellow"/>
        </w:rPr>
        <w:t>KIJU</w:t>
      </w:r>
      <w:r w:rsidRPr="004A317C">
        <w:rPr>
          <w:rFonts w:ascii="Times New Roman" w:hAnsi="Times New Roman"/>
          <w:sz w:val="24"/>
          <w:szCs w:val="24"/>
          <w:highlight w:val="yellow"/>
        </w:rPr>
        <w:t>-om odlučuje</w:t>
      </w:r>
      <w:r w:rsidRPr="004A317C">
        <w:rPr>
          <w:rFonts w:ascii="Times New Roman" w:hAnsi="Times New Roman"/>
          <w:sz w:val="24"/>
          <w:szCs w:val="24"/>
        </w:rPr>
        <w:t xml:space="preserve"> </w:t>
      </w:r>
      <w:r w:rsidRPr="004A317C">
        <w:rPr>
          <w:rFonts w:ascii="Times New Roman" w:hAnsi="Times New Roman"/>
          <w:color w:val="000000"/>
          <w:sz w:val="24"/>
          <w:szCs w:val="24"/>
        </w:rPr>
        <w:t>za broj lica koja se mogu smestiti u obuku. Kandidati će biti odabrani na osnovu redosleda datuma prijavljivanja.</w:t>
      </w:r>
    </w:p>
    <w:p w14:paraId="1E6914FD"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52</w:t>
      </w:r>
    </w:p>
    <w:p w14:paraId="4056EC7A" w14:textId="45D2A978"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86. stav 4. preformuliše se i glasi</w:t>
      </w:r>
      <w:r w:rsidR="00B80F28" w:rsidRPr="004A317C">
        <w:rPr>
          <w:rFonts w:ascii="Times New Roman" w:hAnsi="Times New Roman" w:cs="Times New Roman"/>
          <w:sz w:val="24"/>
          <w:szCs w:val="24"/>
        </w:rPr>
        <w:t xml:space="preserve"> kao </w:t>
      </w:r>
      <w:r w:rsidR="008F669C" w:rsidRPr="004A317C">
        <w:rPr>
          <w:rFonts w:ascii="Times New Roman" w:hAnsi="Times New Roman" w:cs="Times New Roman"/>
          <w:sz w:val="24"/>
          <w:szCs w:val="24"/>
        </w:rPr>
        <w:t xml:space="preserve">sledeće </w:t>
      </w:r>
      <w:r w:rsidRPr="004A317C">
        <w:rPr>
          <w:rFonts w:ascii="Times New Roman" w:hAnsi="Times New Roman" w:cs="Times New Roman"/>
          <w:sz w:val="24"/>
          <w:szCs w:val="24"/>
        </w:rPr>
        <w:t>:</w:t>
      </w:r>
    </w:p>
    <w:p w14:paraId="61BAD17F"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5703D26C" w14:textId="77777777" w:rsidR="00BC0F21" w:rsidRPr="004A317C" w:rsidRDefault="00BC0F21" w:rsidP="00E9520A">
      <w:pPr>
        <w:pStyle w:val="Heading2"/>
      </w:pPr>
      <w:bookmarkStart w:id="26" w:name="_Toc117032276"/>
      <w:r w:rsidRPr="004A317C">
        <w:lastRenderedPageBreak/>
        <w:t>Član 86</w:t>
      </w:r>
      <w:bookmarkEnd w:id="26"/>
    </w:p>
    <w:p w14:paraId="48AC588B" w14:textId="77777777" w:rsidR="00BC0F21" w:rsidRPr="004A317C" w:rsidRDefault="00BC0F21" w:rsidP="00E9520A">
      <w:pPr>
        <w:pStyle w:val="Heading2"/>
      </w:pPr>
      <w:bookmarkStart w:id="27" w:name="_Toc117032277"/>
      <w:r w:rsidRPr="004A317C">
        <w:t>Procedure za razvoj testova u obuci nabavke</w:t>
      </w:r>
      <w:bookmarkEnd w:id="27"/>
      <w:r w:rsidRPr="004A317C">
        <w:t xml:space="preserve"> </w:t>
      </w:r>
    </w:p>
    <w:p w14:paraId="16CDA823"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6AB7FFCF"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bookmarkStart w:id="28" w:name="_Toc117032278"/>
      <w:r w:rsidRPr="004A317C">
        <w:rPr>
          <w:rFonts w:ascii="Times New Roman" w:hAnsi="Times New Roman"/>
          <w:color w:val="000000"/>
          <w:sz w:val="24"/>
          <w:szCs w:val="24"/>
        </w:rPr>
        <w:t xml:space="preserve">86.4 </w:t>
      </w:r>
      <w:r w:rsidRPr="004A317C">
        <w:rPr>
          <w:rFonts w:ascii="Times New Roman" w:hAnsi="Times New Roman"/>
          <w:color w:val="000000"/>
          <w:sz w:val="24"/>
          <w:szCs w:val="24"/>
          <w:highlight w:val="yellow"/>
        </w:rPr>
        <w:t xml:space="preserve">Kandidati koji su </w:t>
      </w:r>
      <w:r w:rsidRPr="004A317C">
        <w:rPr>
          <w:rFonts w:ascii="Times New Roman" w:hAnsi="Times New Roman"/>
          <w:sz w:val="24"/>
          <w:szCs w:val="24"/>
          <w:highlight w:val="yellow"/>
        </w:rPr>
        <w:t xml:space="preserve">uspešno položili pismeni </w:t>
      </w:r>
      <w:r w:rsidRPr="004A317C">
        <w:rPr>
          <w:rFonts w:ascii="Times New Roman" w:hAnsi="Times New Roman"/>
          <w:color w:val="000000"/>
          <w:sz w:val="24"/>
          <w:szCs w:val="24"/>
          <w:highlight w:val="yellow"/>
        </w:rPr>
        <w:t xml:space="preserve">ispit </w:t>
      </w:r>
      <w:r w:rsidRPr="004A317C">
        <w:rPr>
          <w:rFonts w:ascii="Times New Roman" w:hAnsi="Times New Roman"/>
          <w:sz w:val="24"/>
          <w:szCs w:val="24"/>
          <w:highlight w:val="yellow"/>
        </w:rPr>
        <w:t>dobijaju osnovni ili napredni stručni sertifikat. Datum objavljivanja konačnog rezultata testa služi kao datum početka važenja sertifikata.</w:t>
      </w:r>
    </w:p>
    <w:p w14:paraId="2FDD91C6"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53</w:t>
      </w:r>
    </w:p>
    <w:p w14:paraId="622E3025" w14:textId="7A4E1828"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U članu 87. preformulišu se st. 2, 3, 5 i dodaje se novi stav 6. koji glasi</w:t>
      </w:r>
      <w:r w:rsidR="00B80F28" w:rsidRPr="004A317C">
        <w:rPr>
          <w:rFonts w:ascii="Times New Roman" w:hAnsi="Times New Roman" w:cs="Times New Roman"/>
          <w:sz w:val="24"/>
          <w:szCs w:val="24"/>
        </w:rPr>
        <w:t xml:space="preserve"> kao </w:t>
      </w:r>
      <w:r w:rsidR="008F669C" w:rsidRPr="004A317C">
        <w:rPr>
          <w:rFonts w:ascii="Times New Roman" w:hAnsi="Times New Roman" w:cs="Times New Roman"/>
          <w:sz w:val="24"/>
          <w:szCs w:val="24"/>
        </w:rPr>
        <w:t xml:space="preserve">sledeće </w:t>
      </w:r>
      <w:r w:rsidRPr="004A317C">
        <w:rPr>
          <w:rFonts w:ascii="Times New Roman" w:hAnsi="Times New Roman" w:cs="Times New Roman"/>
          <w:sz w:val="24"/>
          <w:szCs w:val="24"/>
        </w:rPr>
        <w:t>:</w:t>
      </w:r>
    </w:p>
    <w:p w14:paraId="20F9E5C4" w14:textId="77777777" w:rsidR="00BC0F21" w:rsidRPr="004A317C" w:rsidRDefault="00BC0F21" w:rsidP="00E9520A">
      <w:pPr>
        <w:pStyle w:val="Heading2"/>
      </w:pPr>
    </w:p>
    <w:p w14:paraId="2DF06061" w14:textId="77777777" w:rsidR="00BC0F21" w:rsidRPr="004A317C" w:rsidRDefault="00BC0F21" w:rsidP="00E9520A">
      <w:pPr>
        <w:pStyle w:val="Heading2"/>
      </w:pPr>
      <w:r w:rsidRPr="004A317C">
        <w:t>Član 87</w:t>
      </w:r>
      <w:bookmarkEnd w:id="28"/>
    </w:p>
    <w:p w14:paraId="79AE2A59" w14:textId="77777777" w:rsidR="00BC0F21" w:rsidRPr="004A317C" w:rsidRDefault="00BC0F21" w:rsidP="00E9520A">
      <w:pPr>
        <w:pStyle w:val="Heading2"/>
      </w:pPr>
      <w:bookmarkStart w:id="29" w:name="_Toc117032279"/>
      <w:r w:rsidRPr="004A317C">
        <w:t>Sadržaj testa i šema ocenjivanja</w:t>
      </w:r>
      <w:bookmarkEnd w:id="29"/>
    </w:p>
    <w:p w14:paraId="299B929E" w14:textId="07B6D802"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87.2 </w:t>
      </w:r>
      <w:r w:rsidR="008F669C" w:rsidRPr="004A317C">
        <w:rPr>
          <w:rFonts w:ascii="Times New Roman" w:hAnsi="Times New Roman"/>
          <w:color w:val="000000"/>
          <w:sz w:val="24"/>
          <w:szCs w:val="24"/>
        </w:rPr>
        <w:t xml:space="preserve">Testovi za osnovni i napredni program moraju sadržavati po 100 bodova. Minimalni broj bodova za polaganje ispita za osnovno stručno uverenje je preko </w:t>
      </w:r>
      <w:r w:rsidR="008F669C" w:rsidRPr="004A317C">
        <w:rPr>
          <w:rFonts w:ascii="Times New Roman" w:hAnsi="Times New Roman"/>
          <w:color w:val="000000"/>
          <w:sz w:val="24"/>
          <w:szCs w:val="24"/>
          <w:highlight w:val="yellow"/>
        </w:rPr>
        <w:t>61</w:t>
      </w:r>
      <w:r w:rsidR="008F669C" w:rsidRPr="004A317C">
        <w:rPr>
          <w:rFonts w:ascii="Times New Roman" w:hAnsi="Times New Roman"/>
          <w:color w:val="000000"/>
          <w:sz w:val="24"/>
          <w:szCs w:val="24"/>
        </w:rPr>
        <w:t xml:space="preserve"> od 100 mogućih bodova, dok za napredno stručno uverenje preko </w:t>
      </w:r>
      <w:r w:rsidR="008F669C" w:rsidRPr="004A317C">
        <w:rPr>
          <w:rFonts w:ascii="Times New Roman" w:hAnsi="Times New Roman"/>
          <w:color w:val="000000"/>
          <w:sz w:val="24"/>
          <w:szCs w:val="24"/>
          <w:highlight w:val="yellow"/>
        </w:rPr>
        <w:t>71</w:t>
      </w:r>
      <w:r w:rsidR="008F669C" w:rsidRPr="004A317C">
        <w:rPr>
          <w:rFonts w:ascii="Times New Roman" w:hAnsi="Times New Roman"/>
          <w:color w:val="000000"/>
          <w:sz w:val="24"/>
          <w:szCs w:val="24"/>
        </w:rPr>
        <w:t xml:space="preserve"> od 100 mogućih bodova</w:t>
      </w:r>
      <w:r w:rsidRPr="004A317C">
        <w:rPr>
          <w:rFonts w:ascii="Times New Roman" w:hAnsi="Times New Roman"/>
          <w:color w:val="000000"/>
          <w:sz w:val="24"/>
          <w:szCs w:val="24"/>
        </w:rPr>
        <w:t>.</w:t>
      </w:r>
    </w:p>
    <w:p w14:paraId="50547BA8" w14:textId="77777777" w:rsidR="00BC0F21" w:rsidRPr="004A317C" w:rsidRDefault="00BC0F21" w:rsidP="00E9520A"/>
    <w:p w14:paraId="5418C814" w14:textId="057609D5" w:rsidR="00BC0F21" w:rsidRPr="004A317C" w:rsidRDefault="008F669C" w:rsidP="00E9520A">
      <w:pPr>
        <w:autoSpaceDE w:val="0"/>
        <w:autoSpaceDN w:val="0"/>
        <w:adjustRightInd w:val="0"/>
        <w:spacing w:after="0"/>
        <w:ind w:right="113" w:hanging="540"/>
        <w:jc w:val="both"/>
        <w:rPr>
          <w:rFonts w:ascii="Times New Roman" w:hAnsi="Times New Roman"/>
          <w:sz w:val="24"/>
          <w:szCs w:val="24"/>
        </w:rPr>
      </w:pPr>
      <w:r w:rsidRPr="004A317C">
        <w:rPr>
          <w:rFonts w:ascii="Times New Roman" w:hAnsi="Times New Roman"/>
          <w:sz w:val="24"/>
          <w:szCs w:val="24"/>
          <w:highlight w:val="yellow"/>
        </w:rPr>
        <w:t xml:space="preserve">87.3 </w:t>
      </w:r>
      <w:r w:rsidR="002972EB" w:rsidRPr="004A317C">
        <w:rPr>
          <w:rFonts w:ascii="Times New Roman" w:hAnsi="Times New Roman"/>
          <w:sz w:val="24"/>
          <w:szCs w:val="24"/>
        </w:rPr>
        <w:t>P</w:t>
      </w:r>
      <w:r w:rsidR="002972EB" w:rsidRPr="004A317C">
        <w:rPr>
          <w:rFonts w:ascii="Times New Roman" w:hAnsi="Times New Roman"/>
          <w:color w:val="000000"/>
          <w:sz w:val="24"/>
          <w:szCs w:val="24"/>
        </w:rPr>
        <w:t>redsedavajući</w:t>
      </w:r>
      <w:r w:rsidR="00BC0F21" w:rsidRPr="004A317C">
        <w:rPr>
          <w:rFonts w:ascii="Times New Roman" w:hAnsi="Times New Roman"/>
          <w:color w:val="000000"/>
          <w:sz w:val="24"/>
          <w:szCs w:val="24"/>
        </w:rPr>
        <w:t xml:space="preserve"> </w:t>
      </w:r>
      <w:r w:rsidR="00A776DB" w:rsidRPr="004A317C">
        <w:rPr>
          <w:rFonts w:ascii="Times New Roman" w:hAnsi="Times New Roman"/>
          <w:color w:val="000000"/>
          <w:sz w:val="24"/>
          <w:szCs w:val="24"/>
        </w:rPr>
        <w:t>RKJN</w:t>
      </w:r>
      <w:r w:rsidR="00BC0F21" w:rsidRPr="004A317C">
        <w:rPr>
          <w:rFonts w:ascii="Times New Roman" w:hAnsi="Times New Roman"/>
          <w:sz w:val="24"/>
          <w:szCs w:val="24"/>
        </w:rPr>
        <w:t xml:space="preserve"> </w:t>
      </w:r>
      <w:r w:rsidRPr="004A317C">
        <w:rPr>
          <w:rFonts w:ascii="Times New Roman" w:hAnsi="Times New Roman"/>
          <w:sz w:val="24"/>
          <w:szCs w:val="24"/>
          <w:highlight w:val="yellow"/>
        </w:rPr>
        <w:t>osniv</w:t>
      </w:r>
      <w:r w:rsidRPr="004A317C">
        <w:rPr>
          <w:rFonts w:ascii="Times New Roman" w:hAnsi="Times New Roman"/>
          <w:sz w:val="24"/>
          <w:szCs w:val="24"/>
        </w:rPr>
        <w:t xml:space="preserve">a </w:t>
      </w:r>
      <w:r w:rsidR="00BC0F21" w:rsidRPr="004A317C">
        <w:rPr>
          <w:rFonts w:ascii="Times New Roman" w:hAnsi="Times New Roman"/>
          <w:color w:val="000000"/>
          <w:sz w:val="24"/>
          <w:szCs w:val="24"/>
        </w:rPr>
        <w:t>komisij</w:t>
      </w:r>
      <w:r w:rsidRPr="004A317C">
        <w:rPr>
          <w:rFonts w:ascii="Times New Roman" w:hAnsi="Times New Roman"/>
          <w:color w:val="000000"/>
          <w:sz w:val="24"/>
          <w:szCs w:val="24"/>
        </w:rPr>
        <w:t>u</w:t>
      </w:r>
      <w:r w:rsidR="00BC0F21" w:rsidRPr="004A317C">
        <w:rPr>
          <w:rFonts w:ascii="Times New Roman" w:hAnsi="Times New Roman"/>
          <w:color w:val="000000"/>
          <w:sz w:val="24"/>
          <w:szCs w:val="24"/>
        </w:rPr>
        <w:t xml:space="preserve"> za izradu i ocenjivanje testa. </w:t>
      </w:r>
      <w:r w:rsidR="00BC0F21" w:rsidRPr="004A317C">
        <w:rPr>
          <w:rFonts w:ascii="Times New Roman" w:hAnsi="Times New Roman"/>
          <w:sz w:val="24"/>
          <w:szCs w:val="24"/>
          <w:highlight w:val="yellow"/>
        </w:rPr>
        <w:t xml:space="preserve">Jedan član će biti iz </w:t>
      </w:r>
      <w:r w:rsidRPr="004A317C">
        <w:rPr>
          <w:rFonts w:ascii="Times New Roman" w:hAnsi="Times New Roman"/>
          <w:sz w:val="24"/>
          <w:szCs w:val="24"/>
          <w:highlight w:val="yellow"/>
        </w:rPr>
        <w:t>KIJU</w:t>
      </w:r>
      <w:r w:rsidR="00BC0F21" w:rsidRPr="004A317C">
        <w:rPr>
          <w:rFonts w:ascii="Times New Roman" w:hAnsi="Times New Roman"/>
          <w:sz w:val="24"/>
          <w:szCs w:val="24"/>
          <w:highlight w:val="yellow"/>
        </w:rPr>
        <w:t>-a</w:t>
      </w:r>
    </w:p>
    <w:p w14:paraId="55C07E42"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54B87F65" w14:textId="734CF59E"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87.5 </w:t>
      </w:r>
      <w:r w:rsidR="008F669C" w:rsidRPr="004A317C">
        <w:rPr>
          <w:rFonts w:ascii="Times New Roman" w:hAnsi="Times New Roman"/>
          <w:color w:val="000000"/>
          <w:sz w:val="24"/>
          <w:szCs w:val="24"/>
          <w:highlight w:val="yellow"/>
        </w:rPr>
        <w:t>P</w:t>
      </w:r>
      <w:r w:rsidRPr="004A317C">
        <w:rPr>
          <w:rFonts w:ascii="Times New Roman" w:hAnsi="Times New Roman"/>
          <w:color w:val="000000"/>
          <w:sz w:val="24"/>
          <w:szCs w:val="24"/>
          <w:highlight w:val="yellow"/>
        </w:rPr>
        <w:t xml:space="preserve">itanja </w:t>
      </w:r>
      <w:r w:rsidR="008F669C" w:rsidRPr="004A317C">
        <w:rPr>
          <w:rFonts w:ascii="Times New Roman" w:hAnsi="Times New Roman"/>
          <w:color w:val="000000"/>
          <w:sz w:val="24"/>
          <w:szCs w:val="24"/>
          <w:highlight w:val="yellow"/>
        </w:rPr>
        <w:t xml:space="preserve">iz testa </w:t>
      </w:r>
      <w:r w:rsidRPr="004A317C">
        <w:rPr>
          <w:rFonts w:ascii="Times New Roman" w:hAnsi="Times New Roman"/>
          <w:sz w:val="24"/>
          <w:szCs w:val="24"/>
          <w:highlight w:val="yellow"/>
        </w:rPr>
        <w:t xml:space="preserve">se završavaju na dan </w:t>
      </w:r>
      <w:r w:rsidRPr="004A317C">
        <w:rPr>
          <w:rFonts w:ascii="Times New Roman" w:hAnsi="Times New Roman"/>
          <w:color w:val="000000"/>
          <w:sz w:val="24"/>
          <w:szCs w:val="24"/>
          <w:highlight w:val="yellow"/>
        </w:rPr>
        <w:t>testa i moraju biti poverljiva.</w:t>
      </w:r>
      <w:r w:rsidRPr="004A317C">
        <w:rPr>
          <w:rFonts w:ascii="Times New Roman" w:hAnsi="Times New Roman"/>
          <w:color w:val="000000"/>
          <w:sz w:val="24"/>
          <w:szCs w:val="24"/>
        </w:rPr>
        <w:t xml:space="preserve"> </w:t>
      </w:r>
    </w:p>
    <w:p w14:paraId="44FC223A"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17B9F16D" w14:textId="413A026F"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highlight w:val="yellow"/>
        </w:rPr>
      </w:pPr>
      <w:r w:rsidRPr="004A317C">
        <w:rPr>
          <w:rFonts w:ascii="Times New Roman" w:hAnsi="Times New Roman"/>
          <w:color w:val="000000"/>
          <w:sz w:val="24"/>
          <w:szCs w:val="24"/>
          <w:highlight w:val="yellow"/>
        </w:rPr>
        <w:t xml:space="preserve">87.6 </w:t>
      </w:r>
      <w:r w:rsidR="00A776DB" w:rsidRPr="004A317C">
        <w:rPr>
          <w:rFonts w:ascii="Times New Roman" w:hAnsi="Times New Roman"/>
          <w:color w:val="000000"/>
          <w:sz w:val="24"/>
          <w:szCs w:val="24"/>
          <w:highlight w:val="yellow"/>
        </w:rPr>
        <w:t>RKJN</w:t>
      </w:r>
      <w:r w:rsidRPr="004A317C">
        <w:rPr>
          <w:rFonts w:ascii="Times New Roman" w:hAnsi="Times New Roman"/>
          <w:color w:val="000000"/>
          <w:sz w:val="24"/>
          <w:szCs w:val="24"/>
          <w:highlight w:val="yellow"/>
        </w:rPr>
        <w:t xml:space="preserve"> u saradnji sa </w:t>
      </w:r>
      <w:r w:rsidR="008F669C" w:rsidRPr="004A317C">
        <w:rPr>
          <w:rFonts w:ascii="Times New Roman" w:hAnsi="Times New Roman"/>
          <w:color w:val="000000"/>
          <w:sz w:val="24"/>
          <w:szCs w:val="24"/>
          <w:highlight w:val="yellow"/>
        </w:rPr>
        <w:t>KIJU</w:t>
      </w:r>
      <w:r w:rsidRPr="004A317C">
        <w:rPr>
          <w:rFonts w:ascii="Times New Roman" w:hAnsi="Times New Roman"/>
          <w:color w:val="000000"/>
          <w:sz w:val="24"/>
          <w:szCs w:val="24"/>
          <w:highlight w:val="yellow"/>
        </w:rPr>
        <w:t xml:space="preserve">-om može </w:t>
      </w:r>
      <w:r w:rsidR="008F669C" w:rsidRPr="004A317C">
        <w:rPr>
          <w:rFonts w:ascii="Times New Roman" w:hAnsi="Times New Roman"/>
          <w:color w:val="000000"/>
          <w:sz w:val="24"/>
          <w:szCs w:val="24"/>
          <w:highlight w:val="yellow"/>
        </w:rPr>
        <w:t>organizovati</w:t>
      </w:r>
      <w:r w:rsidRPr="004A317C">
        <w:rPr>
          <w:rFonts w:ascii="Times New Roman" w:hAnsi="Times New Roman"/>
          <w:color w:val="000000"/>
          <w:sz w:val="24"/>
          <w:szCs w:val="24"/>
          <w:highlight w:val="yellow"/>
        </w:rPr>
        <w:t xml:space="preserve"> testove </w:t>
      </w:r>
      <w:r w:rsidR="008F669C" w:rsidRPr="004A317C">
        <w:rPr>
          <w:rFonts w:ascii="Times New Roman" w:hAnsi="Times New Roman"/>
          <w:color w:val="000000"/>
          <w:sz w:val="24"/>
          <w:szCs w:val="24"/>
          <w:highlight w:val="yellow"/>
        </w:rPr>
        <w:t xml:space="preserve">na </w:t>
      </w:r>
      <w:r w:rsidRPr="004A317C">
        <w:rPr>
          <w:rFonts w:ascii="Times New Roman" w:hAnsi="Times New Roman"/>
          <w:color w:val="000000"/>
          <w:sz w:val="24"/>
          <w:szCs w:val="24"/>
          <w:highlight w:val="yellow"/>
        </w:rPr>
        <w:t>elektronski</w:t>
      </w:r>
      <w:r w:rsidR="008F669C" w:rsidRPr="004A317C">
        <w:rPr>
          <w:rFonts w:ascii="Times New Roman" w:hAnsi="Times New Roman"/>
          <w:color w:val="000000"/>
          <w:sz w:val="24"/>
          <w:szCs w:val="24"/>
          <w:highlight w:val="yellow"/>
        </w:rPr>
        <w:t xml:space="preserve"> </w:t>
      </w:r>
      <w:r w:rsidR="002972EB" w:rsidRPr="004A317C">
        <w:rPr>
          <w:rFonts w:ascii="Times New Roman" w:hAnsi="Times New Roman"/>
          <w:color w:val="000000"/>
          <w:sz w:val="24"/>
          <w:szCs w:val="24"/>
          <w:highlight w:val="yellow"/>
        </w:rPr>
        <w:t>način</w:t>
      </w:r>
      <w:r w:rsidRPr="004A317C">
        <w:rPr>
          <w:rFonts w:ascii="Times New Roman" w:hAnsi="Times New Roman"/>
          <w:color w:val="000000"/>
          <w:sz w:val="24"/>
          <w:szCs w:val="24"/>
          <w:highlight w:val="yellow"/>
        </w:rPr>
        <w:t>.</w:t>
      </w:r>
    </w:p>
    <w:p w14:paraId="536F9AB8"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7B8F608D"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54</w:t>
      </w:r>
    </w:p>
    <w:p w14:paraId="46780E03" w14:textId="5E796027"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88. stavovi 1. i 4. preformulišu se, dodaju novim stavovima 88.2.1, 88.2.2 i dodaje se novi stav 5, koji glasi</w:t>
      </w:r>
      <w:r w:rsidR="008F669C" w:rsidRPr="004A317C">
        <w:rPr>
          <w:rFonts w:ascii="Times New Roman" w:hAnsi="Times New Roman" w:cs="Times New Roman"/>
          <w:sz w:val="24"/>
          <w:szCs w:val="24"/>
        </w:rPr>
        <w:t xml:space="preserve"> kao sledeće </w:t>
      </w:r>
      <w:r w:rsidRPr="004A317C">
        <w:rPr>
          <w:rFonts w:ascii="Times New Roman" w:hAnsi="Times New Roman" w:cs="Times New Roman"/>
          <w:sz w:val="24"/>
          <w:szCs w:val="24"/>
        </w:rPr>
        <w:t>:</w:t>
      </w:r>
    </w:p>
    <w:p w14:paraId="06BE6E9F" w14:textId="77777777" w:rsidR="00BC0F21" w:rsidRPr="004A317C" w:rsidRDefault="00BC0F21" w:rsidP="00E9520A">
      <w:pPr>
        <w:jc w:val="both"/>
        <w:rPr>
          <w:rFonts w:ascii="Times New Roman" w:hAnsi="Times New Roman" w:cs="Times New Roman"/>
          <w:sz w:val="24"/>
          <w:szCs w:val="24"/>
        </w:rPr>
      </w:pPr>
    </w:p>
    <w:p w14:paraId="52A681F5" w14:textId="77777777" w:rsidR="00BC0F21" w:rsidRPr="004A317C" w:rsidRDefault="00BC0F21" w:rsidP="00E9520A">
      <w:pPr>
        <w:pStyle w:val="Heading2"/>
      </w:pPr>
      <w:bookmarkStart w:id="30" w:name="_Toc117032280"/>
      <w:r w:rsidRPr="004A317C">
        <w:t>Član 88</w:t>
      </w:r>
      <w:bookmarkEnd w:id="30"/>
    </w:p>
    <w:p w14:paraId="58D476AF" w14:textId="77777777" w:rsidR="00BC0F21" w:rsidRPr="004A317C" w:rsidRDefault="00BC0F21" w:rsidP="00E9520A">
      <w:pPr>
        <w:pStyle w:val="Heading2"/>
      </w:pPr>
      <w:bookmarkStart w:id="31" w:name="_Toc117032281"/>
      <w:r w:rsidRPr="004A317C">
        <w:t>Ocenjivanje, objavljivanje rezultata testiranja i žalbe</w:t>
      </w:r>
      <w:bookmarkEnd w:id="31"/>
    </w:p>
    <w:p w14:paraId="69D9F9E1" w14:textId="5D547210" w:rsidR="00BC0F21" w:rsidRPr="004A317C" w:rsidRDefault="00BC0F21" w:rsidP="00E9520A">
      <w:pPr>
        <w:autoSpaceDE w:val="0"/>
        <w:autoSpaceDN w:val="0"/>
        <w:adjustRightInd w:val="0"/>
        <w:spacing w:after="0"/>
        <w:ind w:right="113" w:hanging="540"/>
        <w:jc w:val="both"/>
        <w:rPr>
          <w:rFonts w:ascii="Times New Roman" w:hAnsi="Times New Roman"/>
          <w:sz w:val="24"/>
          <w:szCs w:val="24"/>
          <w:highlight w:val="yellow"/>
        </w:rPr>
      </w:pPr>
      <w:r w:rsidRPr="004A317C">
        <w:rPr>
          <w:rFonts w:ascii="Times New Roman" w:hAnsi="Times New Roman"/>
          <w:color w:val="000000"/>
          <w:sz w:val="24"/>
          <w:szCs w:val="24"/>
        </w:rPr>
        <w:t xml:space="preserve">Komisija za ocenjivanje </w:t>
      </w:r>
      <w:r w:rsidRPr="004A317C">
        <w:rPr>
          <w:rFonts w:ascii="Times New Roman" w:hAnsi="Times New Roman"/>
          <w:color w:val="000000"/>
          <w:sz w:val="24"/>
          <w:szCs w:val="24"/>
          <w:highlight w:val="yellow"/>
        </w:rPr>
        <w:t xml:space="preserve">testova </w:t>
      </w:r>
      <w:r w:rsidRPr="004A317C">
        <w:rPr>
          <w:rFonts w:ascii="Times New Roman" w:hAnsi="Times New Roman"/>
          <w:color w:val="000000"/>
          <w:sz w:val="24"/>
          <w:szCs w:val="24"/>
        </w:rPr>
        <w:t xml:space="preserve">, što je pre moguće, mora da proceni testove i da sastavi izveštaj o rezultatima testiranja, </w:t>
      </w:r>
      <w:r w:rsidRPr="004A317C">
        <w:rPr>
          <w:rFonts w:ascii="Times New Roman" w:hAnsi="Times New Roman"/>
          <w:color w:val="000000"/>
          <w:sz w:val="24"/>
          <w:szCs w:val="24"/>
          <w:highlight w:val="yellow"/>
        </w:rPr>
        <w:t xml:space="preserve">koji se objavljuje na veb stranici </w:t>
      </w:r>
      <w:r w:rsidR="00A776DB" w:rsidRPr="004A317C">
        <w:rPr>
          <w:rFonts w:ascii="Times New Roman" w:hAnsi="Times New Roman"/>
          <w:color w:val="000000"/>
          <w:sz w:val="24"/>
          <w:szCs w:val="24"/>
          <w:highlight w:val="yellow"/>
        </w:rPr>
        <w:t>RKJN</w:t>
      </w:r>
      <w:r w:rsidRPr="004A317C">
        <w:rPr>
          <w:rFonts w:ascii="Times New Roman" w:hAnsi="Times New Roman"/>
          <w:color w:val="000000"/>
          <w:sz w:val="24"/>
          <w:szCs w:val="24"/>
          <w:highlight w:val="yellow"/>
        </w:rPr>
        <w:t>-a.</w:t>
      </w:r>
      <w:r w:rsidRPr="004A317C">
        <w:rPr>
          <w:rFonts w:ascii="Times New Roman" w:hAnsi="Times New Roman"/>
          <w:color w:val="000000"/>
          <w:sz w:val="24"/>
          <w:szCs w:val="24"/>
        </w:rPr>
        <w:t xml:space="preserve"> </w:t>
      </w:r>
      <w:r w:rsidRPr="004A317C">
        <w:rPr>
          <w:rFonts w:ascii="Times New Roman" w:hAnsi="Times New Roman"/>
          <w:sz w:val="24"/>
          <w:szCs w:val="24"/>
          <w:highlight w:val="yellow"/>
        </w:rPr>
        <w:t xml:space="preserve">i </w:t>
      </w:r>
      <w:r w:rsidR="008F669C" w:rsidRPr="004A317C">
        <w:rPr>
          <w:rFonts w:ascii="Times New Roman" w:hAnsi="Times New Roman"/>
          <w:sz w:val="24"/>
          <w:szCs w:val="24"/>
          <w:highlight w:val="yellow"/>
        </w:rPr>
        <w:t>KIJU</w:t>
      </w:r>
      <w:r w:rsidRPr="004A317C">
        <w:rPr>
          <w:rFonts w:ascii="Times New Roman" w:hAnsi="Times New Roman"/>
          <w:sz w:val="24"/>
          <w:szCs w:val="24"/>
          <w:highlight w:val="yellow"/>
        </w:rPr>
        <w:t>.</w:t>
      </w:r>
    </w:p>
    <w:p w14:paraId="6A541290" w14:textId="77777777"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p>
    <w:p w14:paraId="365918BF" w14:textId="77777777" w:rsidR="00BC0F21" w:rsidRPr="004A317C" w:rsidRDefault="00BC0F21" w:rsidP="00E9520A">
      <w:pPr>
        <w:pStyle w:val="Articletext"/>
        <w:rPr>
          <w:rFonts w:ascii="Times New Roman" w:hAnsi="Times New Roman" w:cs="Times New Roman"/>
          <w:sz w:val="24"/>
          <w:szCs w:val="24"/>
        </w:rPr>
      </w:pPr>
      <w:r w:rsidRPr="004A317C">
        <w:rPr>
          <w:rFonts w:ascii="Times New Roman" w:hAnsi="Times New Roman" w:cs="Times New Roman"/>
          <w:sz w:val="24"/>
          <w:szCs w:val="24"/>
          <w:highlight w:val="yellow"/>
        </w:rPr>
        <w:t>88.2.1 Na pismeni zahtev u fizičkoj ili elektronskoj formi za pristup testu, kandidatima će biti dozvoljeno da pregledaju svoj pismeni test i postignuti rezultat.</w:t>
      </w:r>
    </w:p>
    <w:p w14:paraId="13172996" w14:textId="77777777" w:rsidR="00BC0F21" w:rsidRPr="004A317C" w:rsidRDefault="00BC0F21" w:rsidP="00E9520A">
      <w:pPr>
        <w:pStyle w:val="Articletext"/>
        <w:rPr>
          <w:rFonts w:ascii="Times New Roman" w:hAnsi="Times New Roman" w:cs="Times New Roman"/>
          <w:sz w:val="24"/>
          <w:szCs w:val="24"/>
        </w:rPr>
      </w:pPr>
      <w:r w:rsidRPr="004A317C">
        <w:rPr>
          <w:rFonts w:ascii="Times New Roman" w:hAnsi="Times New Roman" w:cs="Times New Roman"/>
          <w:sz w:val="24"/>
          <w:szCs w:val="24"/>
          <w:highlight w:val="yellow"/>
        </w:rPr>
        <w:t xml:space="preserve">88.2.2 Zahtevi se moraju podneti </w:t>
      </w:r>
      <w:r w:rsidR="00A776DB" w:rsidRPr="004A317C">
        <w:rPr>
          <w:rFonts w:ascii="Times New Roman" w:hAnsi="Times New Roman" w:cs="Times New Roman"/>
          <w:sz w:val="24"/>
          <w:szCs w:val="24"/>
          <w:highlight w:val="yellow"/>
        </w:rPr>
        <w:t>RKJN</w:t>
      </w:r>
      <w:r w:rsidRPr="004A317C">
        <w:rPr>
          <w:rFonts w:ascii="Times New Roman" w:hAnsi="Times New Roman" w:cs="Times New Roman"/>
          <w:sz w:val="24"/>
          <w:szCs w:val="24"/>
          <w:highlight w:val="yellow"/>
        </w:rPr>
        <w:t>-u u roku od tri (3) kalendarska dana od datuma objavljivanja rezultata pismenog ispita.</w:t>
      </w:r>
    </w:p>
    <w:p w14:paraId="7AA31CEE" w14:textId="77777777" w:rsidR="00BC0F21" w:rsidRPr="004A317C" w:rsidRDefault="00BC0F21" w:rsidP="00E9520A">
      <w:pPr>
        <w:autoSpaceDE w:val="0"/>
        <w:autoSpaceDN w:val="0"/>
        <w:adjustRightInd w:val="0"/>
        <w:spacing w:after="0"/>
        <w:ind w:right="113" w:hanging="540"/>
        <w:jc w:val="both"/>
        <w:rPr>
          <w:rFonts w:ascii="Times New Roman" w:hAnsi="Times New Roman"/>
          <w:color w:val="FF0000"/>
          <w:sz w:val="24"/>
          <w:szCs w:val="24"/>
        </w:rPr>
      </w:pPr>
    </w:p>
    <w:p w14:paraId="5E99D490" w14:textId="09DE74AA"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88.4 </w:t>
      </w:r>
      <w:r w:rsidRPr="004A317C">
        <w:rPr>
          <w:rFonts w:ascii="Times New Roman" w:hAnsi="Times New Roman"/>
          <w:color w:val="000000"/>
          <w:sz w:val="24"/>
          <w:szCs w:val="24"/>
          <w:highlight w:val="yellow"/>
        </w:rPr>
        <w:t xml:space="preserve">Predsednik </w:t>
      </w:r>
      <w:r w:rsidR="00A776DB" w:rsidRPr="004A317C">
        <w:rPr>
          <w:rFonts w:ascii="Times New Roman" w:hAnsi="Times New Roman"/>
          <w:color w:val="000000"/>
          <w:sz w:val="24"/>
          <w:szCs w:val="24"/>
          <w:highlight w:val="yellow"/>
        </w:rPr>
        <w:t>RKJN</w:t>
      </w:r>
      <w:r w:rsidRPr="004A317C">
        <w:rPr>
          <w:rFonts w:ascii="Times New Roman" w:hAnsi="Times New Roman"/>
          <w:color w:val="000000"/>
          <w:sz w:val="24"/>
          <w:szCs w:val="24"/>
        </w:rPr>
        <w:t xml:space="preserve"> </w:t>
      </w:r>
      <w:r w:rsidRPr="004A317C">
        <w:rPr>
          <w:rFonts w:ascii="Times New Roman" w:hAnsi="Times New Roman"/>
          <w:sz w:val="24"/>
          <w:szCs w:val="24"/>
          <w:highlight w:val="yellow"/>
        </w:rPr>
        <w:t>uspostavlja ga</w:t>
      </w:r>
      <w:r w:rsidRPr="004A317C">
        <w:rPr>
          <w:rFonts w:ascii="Times New Roman" w:hAnsi="Times New Roman"/>
          <w:sz w:val="24"/>
          <w:szCs w:val="24"/>
        </w:rPr>
        <w:t xml:space="preserve"> </w:t>
      </w:r>
      <w:r w:rsidRPr="004A317C">
        <w:rPr>
          <w:rFonts w:ascii="Times New Roman" w:hAnsi="Times New Roman"/>
          <w:color w:val="000000"/>
          <w:sz w:val="24"/>
          <w:szCs w:val="24"/>
          <w:highlight w:val="yellow"/>
        </w:rPr>
        <w:t xml:space="preserve">komisija za razmatranje pritužbi </w:t>
      </w:r>
      <w:r w:rsidRPr="004A317C">
        <w:rPr>
          <w:rFonts w:ascii="Times New Roman" w:hAnsi="Times New Roman"/>
          <w:color w:val="000000"/>
          <w:sz w:val="24"/>
          <w:szCs w:val="24"/>
        </w:rPr>
        <w:t xml:space="preserve">. </w:t>
      </w:r>
      <w:r w:rsidRPr="004A317C">
        <w:rPr>
          <w:rFonts w:ascii="Times New Roman" w:hAnsi="Times New Roman"/>
          <w:sz w:val="24"/>
          <w:szCs w:val="24"/>
          <w:highlight w:val="yellow"/>
        </w:rPr>
        <w:t xml:space="preserve">Jedan član će biti iz </w:t>
      </w:r>
      <w:r w:rsidR="008F669C" w:rsidRPr="004A317C">
        <w:rPr>
          <w:rFonts w:ascii="Times New Roman" w:hAnsi="Times New Roman"/>
          <w:sz w:val="24"/>
          <w:szCs w:val="24"/>
          <w:highlight w:val="yellow"/>
        </w:rPr>
        <w:t>KIJU</w:t>
      </w:r>
      <w:r w:rsidRPr="004A317C">
        <w:rPr>
          <w:rFonts w:ascii="Times New Roman" w:hAnsi="Times New Roman"/>
          <w:sz w:val="24"/>
          <w:szCs w:val="24"/>
          <w:highlight w:val="yellow"/>
        </w:rPr>
        <w:t xml:space="preserve">-a </w:t>
      </w:r>
      <w:r w:rsidRPr="004A317C">
        <w:rPr>
          <w:rFonts w:ascii="Times New Roman" w:hAnsi="Times New Roman" w:cs="Times New Roman"/>
          <w:sz w:val="24"/>
          <w:szCs w:val="24"/>
        </w:rPr>
        <w:t xml:space="preserve">. </w:t>
      </w:r>
      <w:r w:rsidRPr="004A317C">
        <w:rPr>
          <w:rFonts w:ascii="Times New Roman" w:hAnsi="Times New Roman" w:cs="Times New Roman"/>
          <w:sz w:val="24"/>
          <w:szCs w:val="24"/>
          <w:highlight w:val="yellow"/>
        </w:rPr>
        <w:t>Komisija će sačiniti izveštaj o razmatranju prigovora u roku od trideset (30) kalendarskih dana od dana donošenja odluke o obrazovanju komisije, po potrebi i ponovne ocene rezultata ispita.</w:t>
      </w:r>
      <w:r w:rsidRPr="004A317C">
        <w:rPr>
          <w:rFonts w:ascii="Times New Roman" w:hAnsi="Times New Roman" w:cs="Times New Roman"/>
          <w:sz w:val="24"/>
          <w:szCs w:val="24"/>
        </w:rPr>
        <w:t xml:space="preserve">  </w:t>
      </w:r>
    </w:p>
    <w:p w14:paraId="4E7C8D20"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1B3EE549" w14:textId="77777777" w:rsidR="00BC0F21" w:rsidRPr="004A317C" w:rsidRDefault="00BC0F21" w:rsidP="00E9520A">
      <w:pPr>
        <w:autoSpaceDE w:val="0"/>
        <w:autoSpaceDN w:val="0"/>
        <w:adjustRightInd w:val="0"/>
        <w:spacing w:after="0"/>
        <w:ind w:right="113" w:hanging="540"/>
        <w:jc w:val="both"/>
        <w:rPr>
          <w:rFonts w:ascii="Times New Roman" w:hAnsi="Times New Roman"/>
          <w:color w:val="FF0000"/>
          <w:sz w:val="24"/>
          <w:szCs w:val="24"/>
        </w:rPr>
      </w:pPr>
    </w:p>
    <w:p w14:paraId="56EEE122" w14:textId="110CA7C8" w:rsidR="00BC0F21" w:rsidRPr="004A317C" w:rsidRDefault="00BC0F21" w:rsidP="00E9520A">
      <w:pPr>
        <w:autoSpaceDE w:val="0"/>
        <w:autoSpaceDN w:val="0"/>
        <w:adjustRightInd w:val="0"/>
        <w:spacing w:after="0"/>
        <w:ind w:right="113" w:hanging="540"/>
        <w:jc w:val="both"/>
        <w:rPr>
          <w:rFonts w:ascii="Times New Roman" w:hAnsi="Times New Roman"/>
          <w:sz w:val="24"/>
          <w:szCs w:val="24"/>
        </w:rPr>
      </w:pPr>
      <w:r w:rsidRPr="004A317C">
        <w:rPr>
          <w:rFonts w:ascii="Times New Roman" w:hAnsi="Times New Roman"/>
          <w:sz w:val="24"/>
          <w:szCs w:val="24"/>
          <w:highlight w:val="yellow"/>
        </w:rPr>
        <w:t xml:space="preserve">88.5 </w:t>
      </w:r>
      <w:r w:rsidR="00A776DB" w:rsidRPr="004A317C">
        <w:rPr>
          <w:rFonts w:ascii="Times New Roman" w:hAnsi="Times New Roman"/>
          <w:sz w:val="24"/>
          <w:szCs w:val="24"/>
          <w:highlight w:val="yellow"/>
        </w:rPr>
        <w:t>RKJN</w:t>
      </w:r>
      <w:r w:rsidRPr="004A317C">
        <w:rPr>
          <w:rFonts w:ascii="Times New Roman" w:hAnsi="Times New Roman"/>
          <w:sz w:val="24"/>
          <w:szCs w:val="24"/>
          <w:highlight w:val="yellow"/>
        </w:rPr>
        <w:t xml:space="preserve"> u saradnji sa </w:t>
      </w:r>
      <w:r w:rsidR="008F669C" w:rsidRPr="004A317C">
        <w:rPr>
          <w:rFonts w:ascii="Times New Roman" w:hAnsi="Times New Roman"/>
          <w:sz w:val="24"/>
          <w:szCs w:val="24"/>
          <w:highlight w:val="yellow"/>
        </w:rPr>
        <w:t>KIJU</w:t>
      </w:r>
      <w:r w:rsidRPr="004A317C">
        <w:rPr>
          <w:rFonts w:ascii="Times New Roman" w:hAnsi="Times New Roman"/>
          <w:sz w:val="24"/>
          <w:szCs w:val="24"/>
          <w:highlight w:val="yellow"/>
        </w:rPr>
        <w:t xml:space="preserve">-om </w:t>
      </w:r>
      <w:r w:rsidR="008F669C" w:rsidRPr="004A317C">
        <w:rPr>
          <w:rFonts w:ascii="Times New Roman" w:hAnsi="Times New Roman"/>
          <w:sz w:val="24"/>
          <w:szCs w:val="24"/>
          <w:highlight w:val="yellow"/>
        </w:rPr>
        <w:t>organizuju</w:t>
      </w:r>
      <w:r w:rsidRPr="004A317C">
        <w:rPr>
          <w:rFonts w:ascii="Times New Roman" w:hAnsi="Times New Roman"/>
          <w:sz w:val="24"/>
          <w:szCs w:val="24"/>
          <w:highlight w:val="yellow"/>
        </w:rPr>
        <w:t xml:space="preserve"> ponovno testiranje, za sve kandidate koji su sakupili manje bodova od limita definisanog za prolazne poene, u roku od 3 meseca od dana objavljivanja rezultata testiranja.</w:t>
      </w:r>
    </w:p>
    <w:p w14:paraId="253FB75C" w14:textId="77777777" w:rsidR="00BC0F21" w:rsidRPr="004A317C" w:rsidRDefault="00BC0F21" w:rsidP="00E9520A">
      <w:pPr>
        <w:autoSpaceDE w:val="0"/>
        <w:autoSpaceDN w:val="0"/>
        <w:adjustRightInd w:val="0"/>
        <w:spacing w:after="0"/>
        <w:ind w:right="113" w:hanging="540"/>
        <w:jc w:val="both"/>
        <w:rPr>
          <w:rFonts w:ascii="Times New Roman" w:hAnsi="Times New Roman"/>
          <w:color w:val="FF0000"/>
          <w:sz w:val="24"/>
          <w:szCs w:val="24"/>
        </w:rPr>
      </w:pPr>
    </w:p>
    <w:p w14:paraId="186A0E61"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55</w:t>
      </w:r>
    </w:p>
    <w:p w14:paraId="37B65D6E" w14:textId="22E88BF3"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89. stav 1. preformuliše se i dodaje novim stavom 89.1.2, kao i stav 4. preformuliše se i glasi</w:t>
      </w:r>
      <w:r w:rsidR="008F669C" w:rsidRPr="004A317C">
        <w:rPr>
          <w:rFonts w:ascii="Times New Roman" w:hAnsi="Times New Roman" w:cs="Times New Roman"/>
          <w:sz w:val="24"/>
          <w:szCs w:val="24"/>
        </w:rPr>
        <w:t xml:space="preserve"> kao sledeće </w:t>
      </w:r>
      <w:r w:rsidRPr="004A317C">
        <w:rPr>
          <w:rFonts w:ascii="Times New Roman" w:hAnsi="Times New Roman" w:cs="Times New Roman"/>
          <w:sz w:val="24"/>
          <w:szCs w:val="24"/>
        </w:rPr>
        <w:t>:</w:t>
      </w:r>
    </w:p>
    <w:p w14:paraId="6A2B15A8" w14:textId="77777777" w:rsidR="00BC0F21" w:rsidRPr="004A317C" w:rsidRDefault="00BC0F21" w:rsidP="00E9520A">
      <w:pPr>
        <w:autoSpaceDE w:val="0"/>
        <w:autoSpaceDN w:val="0"/>
        <w:adjustRightInd w:val="0"/>
        <w:spacing w:after="0"/>
        <w:ind w:right="113" w:hanging="540"/>
        <w:jc w:val="both"/>
        <w:rPr>
          <w:rFonts w:ascii="Times New Roman" w:hAnsi="Times New Roman"/>
          <w:color w:val="FF0000"/>
          <w:sz w:val="24"/>
          <w:szCs w:val="24"/>
        </w:rPr>
      </w:pPr>
    </w:p>
    <w:p w14:paraId="11EABFED" w14:textId="77777777" w:rsidR="00BC0F21" w:rsidRPr="004A317C" w:rsidRDefault="00BC0F21" w:rsidP="00E9520A">
      <w:pPr>
        <w:autoSpaceDE w:val="0"/>
        <w:autoSpaceDN w:val="0"/>
        <w:adjustRightInd w:val="0"/>
        <w:spacing w:after="0"/>
        <w:ind w:right="113" w:hanging="540"/>
        <w:jc w:val="both"/>
        <w:rPr>
          <w:rFonts w:ascii="Times New Roman" w:hAnsi="Times New Roman"/>
          <w:color w:val="FF0000"/>
          <w:sz w:val="24"/>
          <w:szCs w:val="24"/>
        </w:rPr>
      </w:pPr>
    </w:p>
    <w:p w14:paraId="75D19E2B" w14:textId="77777777" w:rsidR="00BC0F21" w:rsidRPr="004A317C" w:rsidRDefault="00BC0F21" w:rsidP="00E9520A">
      <w:pPr>
        <w:pStyle w:val="Heading2"/>
      </w:pPr>
      <w:bookmarkStart w:id="32" w:name="_Toc117032282"/>
      <w:r w:rsidRPr="004A317C">
        <w:t>Član 89</w:t>
      </w:r>
      <w:bookmarkEnd w:id="32"/>
    </w:p>
    <w:p w14:paraId="05ADC4DF" w14:textId="77777777" w:rsidR="00BC0F21" w:rsidRPr="004A317C" w:rsidRDefault="00BC0F21" w:rsidP="00E9520A">
      <w:pPr>
        <w:pStyle w:val="Heading2"/>
      </w:pPr>
      <w:bookmarkStart w:id="33" w:name="_Toc117032283"/>
      <w:r w:rsidRPr="004A317C">
        <w:t>Izdavanje potvrda o nabavci</w:t>
      </w:r>
      <w:bookmarkEnd w:id="33"/>
    </w:p>
    <w:p w14:paraId="76664C31" w14:textId="77777777" w:rsidR="00BC0F21" w:rsidRPr="004A317C" w:rsidRDefault="00BC0F21" w:rsidP="00E9520A"/>
    <w:p w14:paraId="4D85E1F2" w14:textId="77777777" w:rsidR="00BC0F21" w:rsidRPr="004A317C" w:rsidRDefault="00BC0F21" w:rsidP="00E9520A">
      <w:pPr>
        <w:pStyle w:val="Articletitlenumber"/>
        <w:jc w:val="both"/>
        <w:rPr>
          <w:b w:val="0"/>
          <w:color w:val="FF0000"/>
        </w:rPr>
      </w:pPr>
      <w:r w:rsidRPr="004A317C">
        <w:rPr>
          <w:rFonts w:ascii="Times New Roman" w:hAnsi="Times New Roman"/>
          <w:b w:val="0"/>
          <w:color w:val="000000"/>
          <w:sz w:val="24"/>
          <w:szCs w:val="24"/>
        </w:rPr>
        <w:t xml:space="preserve">89.1 Kandidat koji je </w:t>
      </w:r>
      <w:r w:rsidRPr="004A317C">
        <w:rPr>
          <w:rFonts w:ascii="Times New Roman" w:hAnsi="Times New Roman"/>
          <w:b w:val="0"/>
          <w:sz w:val="24"/>
          <w:szCs w:val="24"/>
          <w:highlight w:val="yellow"/>
        </w:rPr>
        <w:t>uspešno položio</w:t>
      </w:r>
      <w:r w:rsidRPr="004A317C">
        <w:rPr>
          <w:rFonts w:ascii="Times New Roman" w:hAnsi="Times New Roman"/>
          <w:b w:val="0"/>
          <w:sz w:val="24"/>
          <w:szCs w:val="24"/>
        </w:rPr>
        <w:t xml:space="preserve"> </w:t>
      </w:r>
      <w:r w:rsidRPr="004A317C">
        <w:rPr>
          <w:rFonts w:ascii="Times New Roman" w:hAnsi="Times New Roman"/>
          <w:b w:val="0"/>
          <w:color w:val="000000"/>
          <w:sz w:val="24"/>
          <w:szCs w:val="24"/>
        </w:rPr>
        <w:t xml:space="preserve">test, dobija se sa potvrdom o nabavci koja </w:t>
      </w:r>
      <w:r w:rsidRPr="004A317C">
        <w:rPr>
          <w:rFonts w:ascii="Times New Roman" w:hAnsi="Times New Roman" w:cs="Times New Roman"/>
          <w:b w:val="0"/>
          <w:sz w:val="24"/>
          <w:szCs w:val="24"/>
          <w:highlight w:val="yellow"/>
        </w:rPr>
        <w:t>sadrži najmanje sledeće informacije:</w:t>
      </w:r>
      <w:r w:rsidRPr="004A317C">
        <w:rPr>
          <w:rFonts w:ascii="Times New Roman" w:hAnsi="Times New Roman" w:cs="Times New Roman"/>
          <w:b w:val="0"/>
          <w:sz w:val="24"/>
          <w:szCs w:val="24"/>
        </w:rPr>
        <w:t xml:space="preserve"> </w:t>
      </w:r>
    </w:p>
    <w:p w14:paraId="2439DB5B" w14:textId="23E797A3" w:rsidR="00BC0F21" w:rsidRPr="004A317C" w:rsidRDefault="00BC0F21" w:rsidP="00E9520A">
      <w:pPr>
        <w:pStyle w:val="Articletext"/>
        <w:numPr>
          <w:ilvl w:val="0"/>
          <w:numId w:val="9"/>
        </w:numPr>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 xml:space="preserve">naziv </w:t>
      </w:r>
      <w:r w:rsidR="00A776DB" w:rsidRPr="004A317C">
        <w:rPr>
          <w:rFonts w:ascii="Times New Roman" w:hAnsi="Times New Roman" w:cs="Times New Roman"/>
          <w:sz w:val="24"/>
          <w:szCs w:val="24"/>
          <w:highlight w:val="yellow"/>
        </w:rPr>
        <w:t>autoritet</w:t>
      </w:r>
      <w:r w:rsidRPr="004A317C">
        <w:rPr>
          <w:rFonts w:ascii="Times New Roman" w:hAnsi="Times New Roman" w:cs="Times New Roman"/>
          <w:sz w:val="24"/>
          <w:szCs w:val="24"/>
          <w:highlight w:val="yellow"/>
        </w:rPr>
        <w:t xml:space="preserve">a izdavanja, </w:t>
      </w:r>
      <w:r w:rsidR="00A776DB" w:rsidRPr="004A317C">
        <w:rPr>
          <w:rFonts w:ascii="Times New Roman" w:hAnsi="Times New Roman" w:cs="Times New Roman"/>
          <w:sz w:val="24"/>
          <w:szCs w:val="24"/>
          <w:highlight w:val="yellow"/>
        </w:rPr>
        <w:t>RKJN</w:t>
      </w:r>
      <w:r w:rsidRPr="004A317C">
        <w:rPr>
          <w:rFonts w:ascii="Times New Roman" w:hAnsi="Times New Roman" w:cs="Times New Roman"/>
          <w:sz w:val="24"/>
          <w:szCs w:val="24"/>
          <w:highlight w:val="yellow"/>
        </w:rPr>
        <w:t xml:space="preserve"> i </w:t>
      </w:r>
      <w:r w:rsidR="008F669C" w:rsidRPr="004A317C">
        <w:rPr>
          <w:rFonts w:ascii="Times New Roman" w:hAnsi="Times New Roman" w:cs="Times New Roman"/>
          <w:sz w:val="24"/>
          <w:szCs w:val="24"/>
          <w:highlight w:val="yellow"/>
        </w:rPr>
        <w:t>KIJU</w:t>
      </w:r>
    </w:p>
    <w:p w14:paraId="5AA0EEC0" w14:textId="77777777" w:rsidR="00BC0F21" w:rsidRPr="004A317C" w:rsidRDefault="00BC0F21" w:rsidP="00E9520A">
      <w:pPr>
        <w:pStyle w:val="Articletext"/>
        <w:numPr>
          <w:ilvl w:val="0"/>
          <w:numId w:val="9"/>
        </w:numPr>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klasifikacijska oznaka i poziv na broj</w:t>
      </w:r>
    </w:p>
    <w:p w14:paraId="6AF41A88" w14:textId="77777777" w:rsidR="00BC0F21" w:rsidRPr="004A317C" w:rsidRDefault="00BC0F21" w:rsidP="00E9520A">
      <w:pPr>
        <w:pStyle w:val="Articletext"/>
        <w:numPr>
          <w:ilvl w:val="0"/>
          <w:numId w:val="9"/>
        </w:numPr>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mesto i datum izdavanja sertifikata</w:t>
      </w:r>
    </w:p>
    <w:p w14:paraId="31AACAFE" w14:textId="77777777" w:rsidR="00BC0F21" w:rsidRPr="004A317C" w:rsidRDefault="00BC0F21" w:rsidP="00E9520A">
      <w:pPr>
        <w:pStyle w:val="Articletext"/>
        <w:numPr>
          <w:ilvl w:val="0"/>
          <w:numId w:val="9"/>
        </w:numPr>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ime i prezime nosioca sertifikata</w:t>
      </w:r>
    </w:p>
    <w:p w14:paraId="003A4838" w14:textId="77777777" w:rsidR="00BC0F21" w:rsidRPr="004A317C" w:rsidRDefault="00BC0F21" w:rsidP="00E9520A">
      <w:pPr>
        <w:pStyle w:val="Articletext"/>
        <w:numPr>
          <w:ilvl w:val="0"/>
          <w:numId w:val="9"/>
        </w:numPr>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datum početka i datum isteka sertifikata</w:t>
      </w:r>
    </w:p>
    <w:p w14:paraId="56F14CEE" w14:textId="4F5B3F79" w:rsidR="00BC0F21" w:rsidRPr="004A317C" w:rsidRDefault="00BC0F21" w:rsidP="00E9520A">
      <w:pPr>
        <w:pStyle w:val="Articletext"/>
        <w:numPr>
          <w:ilvl w:val="0"/>
          <w:numId w:val="9"/>
        </w:numPr>
        <w:rPr>
          <w:rFonts w:ascii="Times New Roman" w:hAnsi="Times New Roman" w:cs="Times New Roman"/>
          <w:sz w:val="24"/>
          <w:szCs w:val="24"/>
          <w:highlight w:val="yellow"/>
        </w:rPr>
      </w:pPr>
      <w:r w:rsidRPr="004A317C">
        <w:rPr>
          <w:rFonts w:ascii="Times New Roman" w:hAnsi="Times New Roman" w:cs="Times New Roman"/>
          <w:sz w:val="24"/>
          <w:szCs w:val="24"/>
          <w:highlight w:val="yellow"/>
        </w:rPr>
        <w:t xml:space="preserve">ime, prezime i potpis odgovornog lica iz </w:t>
      </w:r>
      <w:r w:rsidR="00A776DB" w:rsidRPr="004A317C">
        <w:rPr>
          <w:rFonts w:ascii="Times New Roman" w:hAnsi="Times New Roman" w:cs="Times New Roman"/>
          <w:sz w:val="24"/>
          <w:szCs w:val="24"/>
          <w:highlight w:val="yellow"/>
        </w:rPr>
        <w:t>RKJN</w:t>
      </w:r>
      <w:r w:rsidRPr="004A317C">
        <w:rPr>
          <w:rFonts w:ascii="Times New Roman" w:hAnsi="Times New Roman" w:cs="Times New Roman"/>
          <w:sz w:val="24"/>
          <w:szCs w:val="24"/>
          <w:highlight w:val="yellow"/>
        </w:rPr>
        <w:t xml:space="preserve"> i </w:t>
      </w:r>
      <w:r w:rsidR="008F669C" w:rsidRPr="004A317C">
        <w:rPr>
          <w:rFonts w:ascii="Times New Roman" w:hAnsi="Times New Roman" w:cs="Times New Roman"/>
          <w:sz w:val="24"/>
          <w:szCs w:val="24"/>
          <w:highlight w:val="yellow"/>
        </w:rPr>
        <w:t>KIJU</w:t>
      </w:r>
      <w:r w:rsidRPr="004A317C">
        <w:rPr>
          <w:rFonts w:ascii="Times New Roman" w:hAnsi="Times New Roman" w:cs="Times New Roman"/>
          <w:sz w:val="24"/>
          <w:szCs w:val="24"/>
          <w:highlight w:val="yellow"/>
        </w:rPr>
        <w:t>.</w:t>
      </w:r>
    </w:p>
    <w:p w14:paraId="02213656" w14:textId="77777777" w:rsidR="00BC0F21" w:rsidRPr="004A317C" w:rsidRDefault="00BC0F21" w:rsidP="00E9520A">
      <w:pPr>
        <w:pStyle w:val="Articletext"/>
        <w:rPr>
          <w:rFonts w:ascii="Times New Roman" w:hAnsi="Times New Roman" w:cs="Times New Roman"/>
          <w:sz w:val="24"/>
          <w:szCs w:val="24"/>
        </w:rPr>
      </w:pPr>
      <w:r w:rsidRPr="004A317C">
        <w:rPr>
          <w:rFonts w:ascii="Times New Roman" w:hAnsi="Times New Roman" w:cs="Times New Roman"/>
          <w:sz w:val="24"/>
          <w:szCs w:val="24"/>
          <w:highlight w:val="yellow"/>
        </w:rPr>
        <w:t xml:space="preserve">89.1.2. U slučaju gubitka ili oštećenja sertifikata, imalac sertifikata može podneti zahtev </w:t>
      </w:r>
      <w:r w:rsidR="00A776DB" w:rsidRPr="004A317C">
        <w:rPr>
          <w:rFonts w:ascii="Times New Roman" w:hAnsi="Times New Roman" w:cs="Times New Roman"/>
          <w:sz w:val="24"/>
          <w:szCs w:val="24"/>
          <w:highlight w:val="yellow"/>
        </w:rPr>
        <w:t>RKJN</w:t>
      </w:r>
      <w:r w:rsidRPr="004A317C">
        <w:rPr>
          <w:rFonts w:ascii="Times New Roman" w:hAnsi="Times New Roman" w:cs="Times New Roman"/>
          <w:sz w:val="24"/>
          <w:szCs w:val="24"/>
          <w:highlight w:val="yellow"/>
        </w:rPr>
        <w:t>-u za izdavanje duplikata, koji sadrži sve podatke iz stava 1. ovog člana.</w:t>
      </w:r>
    </w:p>
    <w:p w14:paraId="4F2E2402" w14:textId="77777777" w:rsidR="00BC0F21" w:rsidRPr="004A317C" w:rsidRDefault="00BC0F21" w:rsidP="00E9520A">
      <w:pPr>
        <w:autoSpaceDE w:val="0"/>
        <w:autoSpaceDN w:val="0"/>
        <w:adjustRightInd w:val="0"/>
        <w:spacing w:after="0"/>
        <w:ind w:right="113" w:hanging="540"/>
        <w:jc w:val="both"/>
        <w:rPr>
          <w:rFonts w:ascii="Times New Roman" w:hAnsi="Times New Roman"/>
          <w:color w:val="FF0000"/>
          <w:sz w:val="24"/>
          <w:szCs w:val="24"/>
        </w:rPr>
      </w:pPr>
      <w:r w:rsidRPr="004A317C">
        <w:rPr>
          <w:rFonts w:ascii="Times New Roman" w:hAnsi="Times New Roman"/>
          <w:color w:val="000000"/>
          <w:sz w:val="24"/>
          <w:szCs w:val="24"/>
        </w:rPr>
        <w:t xml:space="preserve">89.4 </w:t>
      </w:r>
      <w:r w:rsidR="00A776DB" w:rsidRPr="004A317C">
        <w:rPr>
          <w:rFonts w:ascii="Times New Roman" w:hAnsi="Times New Roman"/>
          <w:color w:val="000000"/>
          <w:sz w:val="24"/>
          <w:szCs w:val="24"/>
        </w:rPr>
        <w:t>RKJN</w:t>
      </w:r>
      <w:r w:rsidRPr="004A317C">
        <w:rPr>
          <w:rFonts w:ascii="Times New Roman" w:hAnsi="Times New Roman"/>
          <w:color w:val="000000"/>
          <w:sz w:val="24"/>
          <w:szCs w:val="24"/>
        </w:rPr>
        <w:t xml:space="preserve"> vodi računa da se dokumentacija učesnika obuke i testiranja čuva </w:t>
      </w:r>
      <w:r w:rsidRPr="004A317C">
        <w:rPr>
          <w:rFonts w:ascii="Times New Roman" w:hAnsi="Times New Roman"/>
          <w:sz w:val="24"/>
          <w:szCs w:val="24"/>
          <w:highlight w:val="yellow"/>
        </w:rPr>
        <w:t>u skladu sa Zakonom o arhivima.</w:t>
      </w:r>
    </w:p>
    <w:p w14:paraId="3828455C" w14:textId="77777777" w:rsidR="00BC0F21" w:rsidRPr="004A317C" w:rsidRDefault="00BC0F21" w:rsidP="00E9520A">
      <w:pPr>
        <w:pStyle w:val="Articletext"/>
        <w:jc w:val="center"/>
        <w:rPr>
          <w:rFonts w:ascii="Times New Roman" w:hAnsi="Times New Roman" w:cs="Times New Roman"/>
          <w:sz w:val="24"/>
          <w:szCs w:val="24"/>
        </w:rPr>
      </w:pPr>
      <w:r w:rsidRPr="004A317C">
        <w:rPr>
          <w:rFonts w:ascii="Times New Roman" w:hAnsi="Times New Roman" w:cs="Times New Roman"/>
          <w:b/>
          <w:sz w:val="24"/>
          <w:szCs w:val="24"/>
        </w:rPr>
        <w:t>Član 56</w:t>
      </w:r>
    </w:p>
    <w:p w14:paraId="7BF9A2B9" w14:textId="149451FE"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Članom 90. naslov se preformuliše, kao i stav 1., i glasi</w:t>
      </w:r>
      <w:r w:rsidR="008F669C" w:rsidRPr="004A317C">
        <w:rPr>
          <w:rFonts w:ascii="Times New Roman" w:hAnsi="Times New Roman" w:cs="Times New Roman"/>
          <w:sz w:val="24"/>
          <w:szCs w:val="24"/>
        </w:rPr>
        <w:t xml:space="preserve"> kao sledeće </w:t>
      </w:r>
      <w:r w:rsidRPr="004A317C">
        <w:rPr>
          <w:rFonts w:ascii="Times New Roman" w:hAnsi="Times New Roman" w:cs="Times New Roman"/>
          <w:sz w:val="24"/>
          <w:szCs w:val="24"/>
        </w:rPr>
        <w:t>:</w:t>
      </w:r>
    </w:p>
    <w:p w14:paraId="32E49E46" w14:textId="77777777" w:rsidR="00BC0F21" w:rsidRPr="004A317C" w:rsidRDefault="00BC0F21" w:rsidP="00E9520A">
      <w:pPr>
        <w:autoSpaceDE w:val="0"/>
        <w:autoSpaceDN w:val="0"/>
        <w:adjustRightInd w:val="0"/>
        <w:spacing w:after="0"/>
        <w:ind w:right="113" w:hanging="540"/>
        <w:jc w:val="both"/>
        <w:rPr>
          <w:rFonts w:ascii="Times New Roman" w:hAnsi="Times New Roman"/>
          <w:color w:val="FF0000"/>
          <w:sz w:val="24"/>
          <w:szCs w:val="24"/>
        </w:rPr>
      </w:pPr>
    </w:p>
    <w:p w14:paraId="0798C211" w14:textId="77777777" w:rsidR="00BC0F21" w:rsidRPr="004A317C" w:rsidRDefault="00BC0F21" w:rsidP="00E9520A">
      <w:pPr>
        <w:pStyle w:val="Heading2"/>
      </w:pPr>
      <w:bookmarkStart w:id="34" w:name="_Toc117032284"/>
      <w:r w:rsidRPr="004A317C">
        <w:t>Član 90</w:t>
      </w:r>
      <w:bookmarkEnd w:id="34"/>
    </w:p>
    <w:p w14:paraId="0A59C977" w14:textId="6B69AC74" w:rsidR="00BC0F21" w:rsidRPr="004A317C" w:rsidRDefault="008F669C" w:rsidP="00E9520A">
      <w:pPr>
        <w:pStyle w:val="Heading2"/>
      </w:pPr>
      <w:r w:rsidRPr="004A317C">
        <w:rPr>
          <w:color w:val="auto"/>
          <w:highlight w:val="yellow"/>
        </w:rPr>
        <w:t xml:space="preserve">Opoziv </w:t>
      </w:r>
      <w:r w:rsidRPr="004A317C">
        <w:rPr>
          <w:color w:val="auto"/>
        </w:rPr>
        <w:t>potvrda o nabavci</w:t>
      </w:r>
    </w:p>
    <w:p w14:paraId="3192920E" w14:textId="77777777" w:rsidR="00BC0F21" w:rsidRPr="004A317C" w:rsidRDefault="00BC0F21" w:rsidP="00E9520A">
      <w:pPr>
        <w:pStyle w:val="ListParagraph"/>
        <w:spacing w:after="0"/>
        <w:ind w:right="113"/>
        <w:jc w:val="center"/>
        <w:rPr>
          <w:rFonts w:ascii="Times New Roman" w:hAnsi="Times New Roman"/>
          <w:b/>
          <w:color w:val="000000"/>
          <w:sz w:val="24"/>
          <w:szCs w:val="24"/>
        </w:rPr>
      </w:pPr>
    </w:p>
    <w:p w14:paraId="5EF9E2EC" w14:textId="6784CAD9"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lastRenderedPageBreak/>
        <w:t xml:space="preserve">90.1 </w:t>
      </w:r>
      <w:r w:rsidR="008F669C" w:rsidRPr="004A317C">
        <w:rPr>
          <w:rFonts w:ascii="Times New Roman" w:hAnsi="Times New Roman" w:cs="Times New Roman"/>
          <w:sz w:val="24"/>
          <w:szCs w:val="24"/>
        </w:rPr>
        <w:t xml:space="preserve">Ovaj deo uredbe definiše pravila za </w:t>
      </w:r>
      <w:r w:rsidR="008F669C" w:rsidRPr="004A317C">
        <w:rPr>
          <w:rFonts w:ascii="Times New Roman" w:hAnsi="Times New Roman" w:cs="Times New Roman"/>
          <w:sz w:val="24"/>
          <w:szCs w:val="24"/>
          <w:highlight w:val="yellow"/>
        </w:rPr>
        <w:t>opoziv</w:t>
      </w:r>
      <w:r w:rsidR="008F669C" w:rsidRPr="004A317C">
        <w:rPr>
          <w:rFonts w:ascii="Times New Roman" w:hAnsi="Times New Roman" w:cs="Times New Roman"/>
          <w:sz w:val="24"/>
          <w:szCs w:val="24"/>
        </w:rPr>
        <w:t xml:space="preserve"> potvrda o nabavkama, procedure za pokretanje zahteva, klasifikaciju povreda zakona o javnim nabavkama, procedure imenovanja i ovlašćenja komisije za postupanje po zahtevima, kaznene mere i prava i odgovornosti strana u procesu</w:t>
      </w:r>
      <w:r w:rsidRPr="004A317C">
        <w:rPr>
          <w:rFonts w:ascii="Times New Roman" w:hAnsi="Times New Roman"/>
          <w:color w:val="000000"/>
          <w:sz w:val="24"/>
          <w:szCs w:val="24"/>
        </w:rPr>
        <w:t>.</w:t>
      </w:r>
    </w:p>
    <w:p w14:paraId="33836EA6"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543893E5" w14:textId="77777777" w:rsidR="00BC0F21" w:rsidRPr="004A317C" w:rsidRDefault="00BC0F21" w:rsidP="00E9520A">
      <w:pPr>
        <w:jc w:val="center"/>
        <w:rPr>
          <w:rFonts w:ascii="Times New Roman" w:hAnsi="Times New Roman" w:cs="Times New Roman"/>
          <w:b/>
          <w:sz w:val="24"/>
          <w:szCs w:val="24"/>
        </w:rPr>
      </w:pPr>
      <w:bookmarkStart w:id="35" w:name="_Toc117032290"/>
      <w:r w:rsidRPr="004A317C">
        <w:rPr>
          <w:rFonts w:ascii="Times New Roman" w:hAnsi="Times New Roman" w:cs="Times New Roman"/>
          <w:b/>
          <w:sz w:val="24"/>
          <w:szCs w:val="24"/>
        </w:rPr>
        <w:t>Član 57</w:t>
      </w:r>
    </w:p>
    <w:p w14:paraId="198E9DDF" w14:textId="1E14B8AE"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93. stav 1. i 2. preformulišu se i glase</w:t>
      </w:r>
      <w:r w:rsidR="008F669C" w:rsidRPr="004A317C">
        <w:rPr>
          <w:rFonts w:ascii="Times New Roman" w:hAnsi="Times New Roman" w:cs="Times New Roman"/>
          <w:sz w:val="24"/>
          <w:szCs w:val="24"/>
        </w:rPr>
        <w:t xml:space="preserve"> kao sledeće </w:t>
      </w:r>
      <w:r w:rsidRPr="004A317C">
        <w:rPr>
          <w:rFonts w:ascii="Times New Roman" w:hAnsi="Times New Roman" w:cs="Times New Roman"/>
          <w:sz w:val="24"/>
          <w:szCs w:val="24"/>
        </w:rPr>
        <w:t>:</w:t>
      </w:r>
    </w:p>
    <w:p w14:paraId="0F4B3A26" w14:textId="77777777" w:rsidR="00BC0F21" w:rsidRPr="004A317C" w:rsidRDefault="00BC0F21" w:rsidP="00E9520A">
      <w:pPr>
        <w:pStyle w:val="Heading2"/>
      </w:pPr>
    </w:p>
    <w:p w14:paraId="540277E1" w14:textId="77777777" w:rsidR="00BC0F21" w:rsidRPr="004A317C" w:rsidRDefault="00BC0F21" w:rsidP="00E9520A">
      <w:pPr>
        <w:pStyle w:val="Heading2"/>
      </w:pPr>
      <w:r w:rsidRPr="004A317C">
        <w:t>Član 93</w:t>
      </w:r>
      <w:bookmarkEnd w:id="35"/>
    </w:p>
    <w:p w14:paraId="7DBDD5CA" w14:textId="77777777" w:rsidR="00BC0F21" w:rsidRPr="004A317C" w:rsidRDefault="00BC0F21" w:rsidP="00E9520A">
      <w:pPr>
        <w:pStyle w:val="Heading2"/>
      </w:pPr>
      <w:bookmarkStart w:id="36" w:name="_Toc117032291"/>
      <w:r w:rsidRPr="004A317C">
        <w:t>Osnivanje komisije</w:t>
      </w:r>
      <w:bookmarkEnd w:id="36"/>
    </w:p>
    <w:p w14:paraId="76BFAB87" w14:textId="77777777" w:rsidR="00BC0F21" w:rsidRPr="004A317C" w:rsidRDefault="00BC0F21" w:rsidP="00E9520A"/>
    <w:p w14:paraId="322451B4" w14:textId="3326C11E"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93.1. Komisija se osniva odlukom </w:t>
      </w:r>
      <w:r w:rsidRPr="004A317C">
        <w:rPr>
          <w:rFonts w:ascii="Times New Roman" w:hAnsi="Times New Roman"/>
          <w:sz w:val="24"/>
          <w:szCs w:val="24"/>
          <w:highlight w:val="yellow"/>
        </w:rPr>
        <w:t>predsednika</w:t>
      </w:r>
      <w:r w:rsidRPr="004A317C">
        <w:rPr>
          <w:rFonts w:ascii="Times New Roman" w:hAnsi="Times New Roman"/>
          <w:sz w:val="24"/>
          <w:szCs w:val="24"/>
        </w:rPr>
        <w:t xml:space="preserve"> </w:t>
      </w:r>
      <w:r w:rsidR="00A776DB" w:rsidRPr="004A317C">
        <w:rPr>
          <w:rFonts w:ascii="Times New Roman" w:hAnsi="Times New Roman"/>
          <w:color w:val="000000"/>
          <w:sz w:val="24"/>
          <w:szCs w:val="24"/>
        </w:rPr>
        <w:t>RKJN</w:t>
      </w:r>
      <w:r w:rsidRPr="004A317C">
        <w:rPr>
          <w:rFonts w:ascii="Times New Roman" w:hAnsi="Times New Roman"/>
          <w:color w:val="000000"/>
          <w:sz w:val="24"/>
          <w:szCs w:val="24"/>
        </w:rPr>
        <w:t>.</w:t>
      </w:r>
    </w:p>
    <w:p w14:paraId="365F4361" w14:textId="77777777" w:rsidR="00BC0F21" w:rsidRPr="004A317C" w:rsidRDefault="00BC0F21" w:rsidP="00E9520A"/>
    <w:p w14:paraId="7FA8A3AC"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93.2 Komisija formirana </w:t>
      </w:r>
      <w:r w:rsidRPr="004A317C">
        <w:rPr>
          <w:rFonts w:ascii="Times New Roman" w:hAnsi="Times New Roman"/>
          <w:color w:val="000000"/>
          <w:sz w:val="24"/>
          <w:szCs w:val="24"/>
          <w:highlight w:val="yellow"/>
        </w:rPr>
        <w:t xml:space="preserve">prema stavu 1. ovog člana </w:t>
      </w:r>
      <w:r w:rsidRPr="004A317C">
        <w:rPr>
          <w:rFonts w:ascii="Times New Roman" w:hAnsi="Times New Roman"/>
          <w:color w:val="000000"/>
          <w:sz w:val="24"/>
          <w:szCs w:val="24"/>
        </w:rPr>
        <w:t>sastoji se od tri člana, 2 (dva) člana sa mandatom od 3 godine, dok se 3 (treći) član bira na ad hoc osnovi.</w:t>
      </w:r>
    </w:p>
    <w:p w14:paraId="039BE99C"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0F5DBD59" w14:textId="77777777" w:rsidR="00BC0F21" w:rsidRPr="004A317C" w:rsidRDefault="00BC0F21" w:rsidP="00E9520A">
      <w:pPr>
        <w:autoSpaceDE w:val="0"/>
        <w:autoSpaceDN w:val="0"/>
        <w:adjustRightInd w:val="0"/>
        <w:spacing w:after="0"/>
        <w:ind w:right="113" w:hanging="540"/>
        <w:jc w:val="center"/>
        <w:rPr>
          <w:rFonts w:ascii="Times New Roman" w:hAnsi="Times New Roman"/>
          <w:b/>
          <w:color w:val="000000"/>
          <w:sz w:val="24"/>
          <w:szCs w:val="24"/>
        </w:rPr>
      </w:pPr>
      <w:r w:rsidRPr="004A317C">
        <w:rPr>
          <w:rFonts w:ascii="Times New Roman" w:hAnsi="Times New Roman"/>
          <w:b/>
          <w:color w:val="000000"/>
          <w:sz w:val="24"/>
          <w:szCs w:val="24"/>
        </w:rPr>
        <w:t>Član 58</w:t>
      </w:r>
    </w:p>
    <w:p w14:paraId="1A35B13D" w14:textId="1BFDBB29"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Tačka f) člana 97.1 preformuliše se</w:t>
      </w:r>
      <w:r w:rsidR="008F669C" w:rsidRPr="004A317C">
        <w:rPr>
          <w:rFonts w:ascii="Times New Roman" w:hAnsi="Times New Roman" w:cs="Times New Roman"/>
          <w:sz w:val="24"/>
          <w:szCs w:val="24"/>
        </w:rPr>
        <w:t xml:space="preserve"> i glasi kao </w:t>
      </w:r>
      <w:r w:rsidRPr="004A317C">
        <w:rPr>
          <w:rFonts w:ascii="Times New Roman" w:hAnsi="Times New Roman" w:cs="Times New Roman"/>
          <w:sz w:val="24"/>
          <w:szCs w:val="24"/>
        </w:rPr>
        <w:t>sledeć</w:t>
      </w:r>
      <w:r w:rsidR="008F669C" w:rsidRPr="004A317C">
        <w:rPr>
          <w:rFonts w:ascii="Times New Roman" w:hAnsi="Times New Roman" w:cs="Times New Roman"/>
          <w:sz w:val="24"/>
          <w:szCs w:val="24"/>
        </w:rPr>
        <w:t>e</w:t>
      </w:r>
      <w:r w:rsidRPr="004A317C">
        <w:rPr>
          <w:rFonts w:ascii="Times New Roman" w:hAnsi="Times New Roman" w:cs="Times New Roman"/>
          <w:sz w:val="24"/>
          <w:szCs w:val="24"/>
        </w:rPr>
        <w:t>:</w:t>
      </w:r>
    </w:p>
    <w:p w14:paraId="18DD2397" w14:textId="77777777" w:rsidR="00BC0F21" w:rsidRPr="004A317C" w:rsidRDefault="00BC0F21" w:rsidP="00E9520A">
      <w:pPr>
        <w:pStyle w:val="Heading2"/>
      </w:pPr>
      <w:bookmarkStart w:id="37" w:name="_Toc117032298"/>
      <w:r w:rsidRPr="004A317C">
        <w:t>Član 97</w:t>
      </w:r>
      <w:bookmarkEnd w:id="37"/>
    </w:p>
    <w:p w14:paraId="76AB14B2" w14:textId="77777777" w:rsidR="00BC0F21" w:rsidRPr="004A317C" w:rsidRDefault="00BC0F21" w:rsidP="00E9520A">
      <w:pPr>
        <w:pStyle w:val="Heading2"/>
      </w:pPr>
      <w:bookmarkStart w:id="38" w:name="_Toc117032299"/>
      <w:r w:rsidRPr="004A317C">
        <w:t>Ozbiljna kršenja</w:t>
      </w:r>
      <w:bookmarkEnd w:id="38"/>
    </w:p>
    <w:p w14:paraId="1C45DD63" w14:textId="77777777" w:rsidR="00BC0F21" w:rsidRPr="004A317C" w:rsidRDefault="00BC0F21" w:rsidP="00E9520A">
      <w:pPr>
        <w:pStyle w:val="ListParagraph"/>
        <w:numPr>
          <w:ilvl w:val="1"/>
          <w:numId w:val="71"/>
        </w:numPr>
        <w:autoSpaceDE w:val="0"/>
        <w:autoSpaceDN w:val="0"/>
        <w:adjustRightInd w:val="0"/>
        <w:spacing w:after="0"/>
        <w:ind w:right="113"/>
        <w:jc w:val="both"/>
        <w:rPr>
          <w:rFonts w:ascii="Times New Roman" w:hAnsi="Times New Roman"/>
          <w:color w:val="000000"/>
          <w:sz w:val="24"/>
          <w:szCs w:val="24"/>
        </w:rPr>
      </w:pPr>
      <w:r w:rsidRPr="004A317C">
        <w:rPr>
          <w:rFonts w:ascii="Times New Roman" w:hAnsi="Times New Roman"/>
          <w:color w:val="000000"/>
          <w:sz w:val="24"/>
          <w:szCs w:val="24"/>
        </w:rPr>
        <w:t>Ozbiljnim prekršajima smatraju se:</w:t>
      </w:r>
    </w:p>
    <w:p w14:paraId="3F4AE805" w14:textId="77777777" w:rsidR="00BC0F21" w:rsidRPr="004A317C" w:rsidRDefault="00BC0F21" w:rsidP="00E9520A">
      <w:pPr>
        <w:spacing w:after="0"/>
        <w:jc w:val="center"/>
        <w:rPr>
          <w:rFonts w:ascii="Times New Roman" w:hAnsi="Times New Roman"/>
          <w:sz w:val="24"/>
          <w:szCs w:val="24"/>
        </w:rPr>
      </w:pPr>
    </w:p>
    <w:p w14:paraId="37B3E57A" w14:textId="0484D18A" w:rsidR="00BC0F21" w:rsidRPr="004A317C" w:rsidRDefault="002972EB" w:rsidP="00E9520A">
      <w:pPr>
        <w:pStyle w:val="ListParagraph"/>
        <w:numPr>
          <w:ilvl w:val="0"/>
          <w:numId w:val="72"/>
        </w:numPr>
        <w:spacing w:line="276" w:lineRule="auto"/>
        <w:jc w:val="both"/>
        <w:rPr>
          <w:rFonts w:ascii="Times New Roman" w:hAnsi="Times New Roman"/>
          <w:sz w:val="24"/>
          <w:szCs w:val="24"/>
          <w:highlight w:val="yellow"/>
        </w:rPr>
      </w:pPr>
      <w:r w:rsidRPr="004A317C">
        <w:rPr>
          <w:rFonts w:ascii="Times New Roman" w:hAnsi="Times New Roman"/>
          <w:sz w:val="24"/>
          <w:szCs w:val="24"/>
          <w:highlight w:val="yellow"/>
        </w:rPr>
        <w:t>Ne sprovođenje</w:t>
      </w:r>
      <w:r w:rsidR="00BC0F21" w:rsidRPr="004A317C">
        <w:rPr>
          <w:rFonts w:ascii="Times New Roman" w:hAnsi="Times New Roman"/>
          <w:sz w:val="24"/>
          <w:szCs w:val="24"/>
          <w:highlight w:val="yellow"/>
        </w:rPr>
        <w:t xml:space="preserve"> člana 30.4 Uredbe o javnim nabavkama od strane odgovornog službenika nabavke.</w:t>
      </w:r>
    </w:p>
    <w:p w14:paraId="0B77551C"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59</w:t>
      </w:r>
    </w:p>
    <w:p w14:paraId="7C08DA33" w14:textId="73F12EEE"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Član 98. st. 1. i 2. preformulišu se i glase</w:t>
      </w:r>
      <w:r w:rsidR="008F669C" w:rsidRPr="004A317C">
        <w:rPr>
          <w:rFonts w:ascii="Times New Roman" w:hAnsi="Times New Roman"/>
          <w:color w:val="000000"/>
          <w:sz w:val="24"/>
          <w:szCs w:val="24"/>
        </w:rPr>
        <w:t xml:space="preserve"> kao </w:t>
      </w:r>
      <w:r w:rsidR="008F669C" w:rsidRPr="004A317C">
        <w:rPr>
          <w:rFonts w:ascii="Times New Roman" w:hAnsi="Times New Roman" w:cs="Times New Roman"/>
          <w:sz w:val="24"/>
          <w:szCs w:val="24"/>
        </w:rPr>
        <w:t>sledeće</w:t>
      </w:r>
      <w:r w:rsidRPr="004A317C">
        <w:rPr>
          <w:rFonts w:ascii="Times New Roman" w:hAnsi="Times New Roman"/>
          <w:color w:val="000000"/>
          <w:sz w:val="24"/>
          <w:szCs w:val="24"/>
        </w:rPr>
        <w:t>:</w:t>
      </w:r>
    </w:p>
    <w:p w14:paraId="7AA7DE38"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150508C0" w14:textId="77777777" w:rsidR="00BC0F21" w:rsidRPr="004A317C" w:rsidRDefault="00BC0F21" w:rsidP="00E9520A">
      <w:pPr>
        <w:pStyle w:val="Heading2"/>
      </w:pPr>
      <w:r w:rsidRPr="004A317C">
        <w:t>Član 98</w:t>
      </w:r>
    </w:p>
    <w:p w14:paraId="7D2D71B5" w14:textId="77777777" w:rsidR="00BC0F21" w:rsidRPr="004A317C" w:rsidRDefault="00BC0F21" w:rsidP="00E9520A">
      <w:pPr>
        <w:pStyle w:val="Heading2"/>
      </w:pPr>
      <w:bookmarkStart w:id="39" w:name="_Toc117032301"/>
      <w:r w:rsidRPr="004A317C">
        <w:t>Disciplinske mere za lakše prekršaje</w:t>
      </w:r>
      <w:bookmarkEnd w:id="39"/>
    </w:p>
    <w:p w14:paraId="5370234A" w14:textId="77777777" w:rsidR="00BC0F21" w:rsidRPr="004A317C" w:rsidRDefault="00BC0F21" w:rsidP="00E9520A">
      <w:pPr>
        <w:spacing w:after="0"/>
        <w:jc w:val="center"/>
        <w:rPr>
          <w:rFonts w:ascii="Times New Roman" w:hAnsi="Times New Roman"/>
          <w:sz w:val="24"/>
          <w:szCs w:val="24"/>
        </w:rPr>
      </w:pPr>
    </w:p>
    <w:p w14:paraId="1006B583" w14:textId="6265CCF6" w:rsidR="00BC0F21" w:rsidRPr="004A317C" w:rsidRDefault="00BC0F21" w:rsidP="00E9520A">
      <w:pPr>
        <w:pStyle w:val="ListParagraph"/>
        <w:numPr>
          <w:ilvl w:val="1"/>
          <w:numId w:val="73"/>
        </w:numPr>
        <w:autoSpaceDE w:val="0"/>
        <w:autoSpaceDN w:val="0"/>
        <w:adjustRightInd w:val="0"/>
        <w:spacing w:after="0"/>
        <w:ind w:left="-14" w:right="115" w:hanging="418"/>
        <w:jc w:val="both"/>
        <w:rPr>
          <w:rFonts w:ascii="Times New Roman" w:hAnsi="Times New Roman" w:cs="Times New Roman"/>
          <w:b/>
          <w:sz w:val="24"/>
          <w:szCs w:val="24"/>
        </w:rPr>
      </w:pPr>
      <w:r w:rsidRPr="004A317C">
        <w:rPr>
          <w:rFonts w:ascii="Times New Roman" w:hAnsi="Times New Roman"/>
          <w:color w:val="000000"/>
          <w:sz w:val="24"/>
          <w:szCs w:val="24"/>
        </w:rPr>
        <w:t>Pismeno upozorenje izriče se srazmerno nastalim posledicama i ima za cilj savetovanje i upozorenje oštećenog na druge teže mere u slučaju ponavljanja prekršaja. Izri</w:t>
      </w:r>
      <w:r w:rsidR="008F669C" w:rsidRPr="004A317C">
        <w:rPr>
          <w:rFonts w:ascii="Times New Roman" w:hAnsi="Times New Roman"/>
          <w:color w:val="000000"/>
          <w:sz w:val="24"/>
          <w:szCs w:val="24"/>
        </w:rPr>
        <w:t>canje</w:t>
      </w:r>
      <w:r w:rsidRPr="004A317C">
        <w:rPr>
          <w:rFonts w:ascii="Times New Roman" w:hAnsi="Times New Roman"/>
          <w:color w:val="000000"/>
          <w:sz w:val="24"/>
          <w:szCs w:val="24"/>
        </w:rPr>
        <w:t xml:space="preserve"> ove mere se vrši u roku </w:t>
      </w:r>
      <w:r w:rsidRPr="004A317C">
        <w:rPr>
          <w:rFonts w:ascii="Times New Roman" w:hAnsi="Times New Roman"/>
          <w:color w:val="000000"/>
          <w:sz w:val="24"/>
          <w:szCs w:val="24"/>
          <w:highlight w:val="yellow"/>
        </w:rPr>
        <w:t xml:space="preserve">od pet do </w:t>
      </w:r>
      <w:r w:rsidRPr="004A317C">
        <w:rPr>
          <w:rFonts w:ascii="Times New Roman" w:hAnsi="Times New Roman"/>
          <w:sz w:val="24"/>
          <w:szCs w:val="24"/>
          <w:highlight w:val="yellow"/>
        </w:rPr>
        <w:t xml:space="preserve">deset </w:t>
      </w:r>
      <w:r w:rsidRPr="004A317C">
        <w:rPr>
          <w:rFonts w:ascii="Times New Roman" w:hAnsi="Times New Roman"/>
          <w:color w:val="000000"/>
          <w:sz w:val="24"/>
          <w:szCs w:val="24"/>
          <w:highlight w:val="yellow"/>
        </w:rPr>
        <w:t>(15) dana</w:t>
      </w:r>
      <w:r w:rsidRPr="004A317C">
        <w:rPr>
          <w:rFonts w:ascii="Times New Roman" w:hAnsi="Times New Roman"/>
          <w:color w:val="000000"/>
          <w:sz w:val="24"/>
          <w:szCs w:val="24"/>
        </w:rPr>
        <w:t xml:space="preserve"> </w:t>
      </w:r>
      <w:r w:rsidRPr="004A317C">
        <w:rPr>
          <w:rFonts w:ascii="Times New Roman" w:hAnsi="Times New Roman"/>
          <w:sz w:val="24"/>
          <w:szCs w:val="24"/>
          <w:highlight w:val="yellow"/>
        </w:rPr>
        <w:t xml:space="preserve">kalendar </w:t>
      </w:r>
      <w:r w:rsidRPr="004A317C">
        <w:rPr>
          <w:rFonts w:ascii="Times New Roman" w:hAnsi="Times New Roman"/>
          <w:color w:val="000000"/>
          <w:sz w:val="24"/>
          <w:szCs w:val="24"/>
        </w:rPr>
        <w:t xml:space="preserve">od dana kada </w:t>
      </w:r>
      <w:r w:rsidRPr="004A317C">
        <w:rPr>
          <w:rFonts w:ascii="Times New Roman" w:hAnsi="Times New Roman"/>
          <w:color w:val="000000"/>
          <w:sz w:val="24"/>
          <w:szCs w:val="24"/>
          <w:highlight w:val="yellow"/>
        </w:rPr>
        <w:t xml:space="preserve">Odbor </w:t>
      </w:r>
      <w:r w:rsidR="00A776DB" w:rsidRPr="004A317C">
        <w:rPr>
          <w:rFonts w:ascii="Times New Roman" w:hAnsi="Times New Roman"/>
          <w:color w:val="000000"/>
          <w:sz w:val="24"/>
          <w:szCs w:val="24"/>
          <w:highlight w:val="yellow"/>
        </w:rPr>
        <w:t>RKJN</w:t>
      </w:r>
      <w:r w:rsidRPr="004A317C">
        <w:rPr>
          <w:rFonts w:ascii="Times New Roman" w:hAnsi="Times New Roman"/>
          <w:color w:val="000000"/>
          <w:sz w:val="24"/>
          <w:szCs w:val="24"/>
          <w:highlight w:val="yellow"/>
        </w:rPr>
        <w:t xml:space="preserve"> </w:t>
      </w:r>
      <w:r w:rsidRPr="004A317C">
        <w:rPr>
          <w:rFonts w:ascii="Times New Roman" w:hAnsi="Times New Roman"/>
          <w:color w:val="000000"/>
          <w:sz w:val="24"/>
          <w:szCs w:val="24"/>
        </w:rPr>
        <w:t xml:space="preserve">donese odluku. Izdato upozorenje se šalje glavnom administrativnom službeniku </w:t>
      </w:r>
      <w:r w:rsidR="008F669C" w:rsidRPr="004A317C">
        <w:rPr>
          <w:rFonts w:ascii="Times New Roman" w:hAnsi="Times New Roman"/>
          <w:color w:val="000000"/>
          <w:sz w:val="24"/>
          <w:szCs w:val="24"/>
        </w:rPr>
        <w:t>UA</w:t>
      </w:r>
      <w:r w:rsidRPr="004A317C">
        <w:rPr>
          <w:rFonts w:ascii="Times New Roman" w:hAnsi="Times New Roman"/>
          <w:color w:val="000000"/>
          <w:sz w:val="24"/>
          <w:szCs w:val="24"/>
        </w:rPr>
        <w:t xml:space="preserve">. Ovo upozorenje prestaje važiti godinu dana </w:t>
      </w:r>
      <w:r w:rsidRPr="004A317C">
        <w:rPr>
          <w:rFonts w:ascii="Times New Roman" w:hAnsi="Times New Roman"/>
          <w:sz w:val="24"/>
          <w:szCs w:val="24"/>
          <w:highlight w:val="yellow"/>
        </w:rPr>
        <w:t>od dana donošenja odluke.</w:t>
      </w:r>
    </w:p>
    <w:p w14:paraId="6C6E1E15" w14:textId="77777777" w:rsidR="00BC0F21" w:rsidRPr="004A317C" w:rsidRDefault="00BC0F21" w:rsidP="00E9520A">
      <w:pPr>
        <w:pStyle w:val="ListParagraph"/>
        <w:autoSpaceDE w:val="0"/>
        <w:autoSpaceDN w:val="0"/>
        <w:adjustRightInd w:val="0"/>
        <w:spacing w:after="0"/>
        <w:ind w:left="-14" w:right="115"/>
        <w:jc w:val="both"/>
        <w:rPr>
          <w:rFonts w:ascii="Times New Roman" w:hAnsi="Times New Roman" w:cs="Times New Roman"/>
          <w:b/>
          <w:sz w:val="24"/>
          <w:szCs w:val="24"/>
        </w:rPr>
      </w:pPr>
    </w:p>
    <w:p w14:paraId="5784EE02" w14:textId="4240BCB4" w:rsidR="00BC0F21" w:rsidRPr="004A317C" w:rsidRDefault="00BC0F21" w:rsidP="00E9520A">
      <w:pPr>
        <w:pStyle w:val="ListParagraph"/>
        <w:numPr>
          <w:ilvl w:val="1"/>
          <w:numId w:val="73"/>
        </w:numPr>
        <w:autoSpaceDE w:val="0"/>
        <w:autoSpaceDN w:val="0"/>
        <w:adjustRightInd w:val="0"/>
        <w:spacing w:after="0"/>
        <w:ind w:left="-14" w:right="115" w:hanging="418"/>
        <w:jc w:val="both"/>
        <w:rPr>
          <w:rFonts w:ascii="Times New Roman" w:hAnsi="Times New Roman" w:cs="Times New Roman"/>
          <w:b/>
          <w:sz w:val="24"/>
          <w:szCs w:val="24"/>
        </w:rPr>
      </w:pPr>
      <w:r w:rsidRPr="004A317C">
        <w:rPr>
          <w:rFonts w:ascii="Times New Roman" w:hAnsi="Times New Roman"/>
          <w:color w:val="000000"/>
          <w:sz w:val="24"/>
          <w:szCs w:val="24"/>
        </w:rPr>
        <w:t xml:space="preserve">Pismeno upozorenje se izriče srazmerno prouzrokovanim posledicama. šalje se glavnom administrativnom službeniku UA i objavljuje na veb stranici </w:t>
      </w:r>
      <w:r w:rsidR="00A776DB" w:rsidRPr="004A317C">
        <w:rPr>
          <w:rFonts w:ascii="Times New Roman" w:hAnsi="Times New Roman"/>
          <w:color w:val="000000"/>
          <w:sz w:val="24"/>
          <w:szCs w:val="24"/>
        </w:rPr>
        <w:t>RKJN</w:t>
      </w:r>
      <w:r w:rsidRPr="004A317C">
        <w:rPr>
          <w:rFonts w:ascii="Times New Roman" w:hAnsi="Times New Roman"/>
          <w:color w:val="000000"/>
          <w:sz w:val="24"/>
          <w:szCs w:val="24"/>
        </w:rPr>
        <w:t>. Izri</w:t>
      </w:r>
      <w:r w:rsidR="008F669C" w:rsidRPr="004A317C">
        <w:rPr>
          <w:rFonts w:ascii="Times New Roman" w:hAnsi="Times New Roman"/>
          <w:color w:val="000000"/>
          <w:sz w:val="24"/>
          <w:szCs w:val="24"/>
        </w:rPr>
        <w:t>canje</w:t>
      </w:r>
      <w:r w:rsidRPr="004A317C">
        <w:rPr>
          <w:rFonts w:ascii="Times New Roman" w:hAnsi="Times New Roman"/>
          <w:color w:val="000000"/>
          <w:sz w:val="24"/>
          <w:szCs w:val="24"/>
        </w:rPr>
        <w:t xml:space="preserve"> ove mere vrši se u </w:t>
      </w:r>
      <w:r w:rsidRPr="004A317C">
        <w:rPr>
          <w:rFonts w:ascii="Times New Roman" w:hAnsi="Times New Roman"/>
          <w:color w:val="000000"/>
          <w:sz w:val="24"/>
          <w:szCs w:val="24"/>
        </w:rPr>
        <w:lastRenderedPageBreak/>
        <w:t xml:space="preserve">roku od </w:t>
      </w:r>
      <w:r w:rsidRPr="004A317C">
        <w:rPr>
          <w:rFonts w:ascii="Times New Roman" w:hAnsi="Times New Roman"/>
          <w:color w:val="000000"/>
          <w:sz w:val="24"/>
          <w:szCs w:val="24"/>
          <w:highlight w:val="yellow"/>
        </w:rPr>
        <w:t xml:space="preserve">petnaest do </w:t>
      </w:r>
      <w:r w:rsidRPr="004A317C">
        <w:rPr>
          <w:rFonts w:ascii="Times New Roman" w:hAnsi="Times New Roman"/>
          <w:sz w:val="24"/>
          <w:szCs w:val="24"/>
          <w:highlight w:val="yellow"/>
        </w:rPr>
        <w:t xml:space="preserve">deset (15) kalendarskih </w:t>
      </w:r>
      <w:r w:rsidRPr="004A317C">
        <w:rPr>
          <w:rFonts w:ascii="Times New Roman" w:hAnsi="Times New Roman"/>
          <w:color w:val="000000"/>
          <w:sz w:val="24"/>
          <w:szCs w:val="24"/>
          <w:highlight w:val="yellow"/>
        </w:rPr>
        <w:t xml:space="preserve">dana </w:t>
      </w:r>
      <w:r w:rsidRPr="004A317C">
        <w:rPr>
          <w:rFonts w:ascii="Times New Roman" w:hAnsi="Times New Roman"/>
          <w:color w:val="000000"/>
          <w:sz w:val="24"/>
          <w:szCs w:val="24"/>
        </w:rPr>
        <w:t xml:space="preserve">od dana kada je </w:t>
      </w:r>
      <w:r w:rsidRPr="004A317C">
        <w:rPr>
          <w:rFonts w:ascii="Times New Roman" w:hAnsi="Times New Roman"/>
          <w:sz w:val="24"/>
          <w:szCs w:val="24"/>
          <w:highlight w:val="yellow"/>
        </w:rPr>
        <w:t xml:space="preserve">Odbor </w:t>
      </w:r>
      <w:r w:rsidR="00A776DB" w:rsidRPr="004A317C">
        <w:rPr>
          <w:rFonts w:ascii="Times New Roman" w:hAnsi="Times New Roman"/>
          <w:sz w:val="24"/>
          <w:szCs w:val="24"/>
          <w:highlight w:val="yellow"/>
        </w:rPr>
        <w:t>RKJN</w:t>
      </w:r>
      <w:r w:rsidRPr="004A317C">
        <w:rPr>
          <w:rFonts w:ascii="Times New Roman" w:hAnsi="Times New Roman"/>
          <w:sz w:val="24"/>
          <w:szCs w:val="24"/>
        </w:rPr>
        <w:t xml:space="preserve"> </w:t>
      </w:r>
      <w:r w:rsidRPr="004A317C">
        <w:rPr>
          <w:rFonts w:ascii="Times New Roman" w:hAnsi="Times New Roman"/>
          <w:color w:val="000000"/>
          <w:sz w:val="24"/>
          <w:szCs w:val="24"/>
        </w:rPr>
        <w:t>doneti odluku. Pis</w:t>
      </w:r>
      <w:r w:rsidR="008F669C" w:rsidRPr="004A317C">
        <w:rPr>
          <w:rFonts w:ascii="Times New Roman" w:hAnsi="Times New Roman"/>
          <w:color w:val="000000"/>
          <w:sz w:val="24"/>
          <w:szCs w:val="24"/>
        </w:rPr>
        <w:t>mena</w:t>
      </w:r>
      <w:r w:rsidRPr="004A317C">
        <w:rPr>
          <w:rFonts w:ascii="Times New Roman" w:hAnsi="Times New Roman"/>
          <w:color w:val="000000"/>
          <w:sz w:val="24"/>
          <w:szCs w:val="24"/>
        </w:rPr>
        <w:t xml:space="preserve"> </w:t>
      </w:r>
      <w:r w:rsidRPr="004A317C">
        <w:rPr>
          <w:rFonts w:ascii="Times New Roman" w:hAnsi="Times New Roman"/>
          <w:color w:val="000000"/>
          <w:sz w:val="24"/>
          <w:szCs w:val="24"/>
          <w:highlight w:val="yellow"/>
        </w:rPr>
        <w:t xml:space="preserve">opomena prestaje važiti </w:t>
      </w:r>
      <w:r w:rsidRPr="004A317C">
        <w:rPr>
          <w:rFonts w:ascii="Times New Roman" w:hAnsi="Times New Roman"/>
          <w:color w:val="000000"/>
          <w:sz w:val="24"/>
          <w:szCs w:val="24"/>
        </w:rPr>
        <w:t xml:space="preserve">godinu dana </w:t>
      </w:r>
      <w:r w:rsidRPr="004A317C">
        <w:rPr>
          <w:rFonts w:ascii="Times New Roman" w:hAnsi="Times New Roman"/>
          <w:sz w:val="24"/>
          <w:szCs w:val="24"/>
          <w:highlight w:val="yellow"/>
        </w:rPr>
        <w:t>od dana donošenja odluke.</w:t>
      </w:r>
      <w:r w:rsidRPr="004A317C">
        <w:rPr>
          <w:rFonts w:ascii="Times New Roman" w:hAnsi="Times New Roman"/>
          <w:sz w:val="24"/>
          <w:szCs w:val="24"/>
        </w:rPr>
        <w:t xml:space="preserve"> </w:t>
      </w:r>
    </w:p>
    <w:p w14:paraId="21ABAF99"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527C5780"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60</w:t>
      </w:r>
    </w:p>
    <w:p w14:paraId="073597F4" w14:textId="6FDA32F0"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99. st. 1, 2. i 3. preformulišu se i glase</w:t>
      </w:r>
      <w:r w:rsidR="008F669C" w:rsidRPr="004A317C">
        <w:rPr>
          <w:rFonts w:ascii="Times New Roman" w:hAnsi="Times New Roman" w:cs="Times New Roman"/>
          <w:sz w:val="24"/>
          <w:szCs w:val="24"/>
        </w:rPr>
        <w:t xml:space="preserve"> kao sledeće</w:t>
      </w:r>
      <w:r w:rsidRPr="004A317C">
        <w:rPr>
          <w:rFonts w:ascii="Times New Roman" w:hAnsi="Times New Roman" w:cs="Times New Roman"/>
          <w:sz w:val="24"/>
          <w:szCs w:val="24"/>
        </w:rPr>
        <w:t>:</w:t>
      </w:r>
    </w:p>
    <w:p w14:paraId="2E1325F0"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2FA327CE" w14:textId="77777777" w:rsidR="00BC0F21" w:rsidRPr="004A317C" w:rsidRDefault="00BC0F21" w:rsidP="00E9520A">
      <w:pPr>
        <w:pStyle w:val="Heading2"/>
      </w:pPr>
      <w:bookmarkStart w:id="40" w:name="_Toc117032302"/>
      <w:r w:rsidRPr="004A317C">
        <w:t>Član 99</w:t>
      </w:r>
      <w:bookmarkEnd w:id="40"/>
    </w:p>
    <w:p w14:paraId="213AC57B" w14:textId="77777777" w:rsidR="00BC0F21" w:rsidRPr="004A317C" w:rsidRDefault="00BC0F21" w:rsidP="00E9520A">
      <w:pPr>
        <w:pStyle w:val="Heading2"/>
      </w:pPr>
      <w:bookmarkStart w:id="41" w:name="_Toc117032303"/>
      <w:r w:rsidRPr="004A317C">
        <w:t>Disciplinske mere za teže prekršaje</w:t>
      </w:r>
      <w:bookmarkEnd w:id="41"/>
    </w:p>
    <w:p w14:paraId="66B6C9A3" w14:textId="7625E4B9"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99.1 Za teške povrede odredaba Zakona o javnim nabavkama i podzakonskih akata, uključujući i one navedene u stavu 97.1 </w:t>
      </w:r>
      <w:r w:rsidR="008460F7" w:rsidRPr="004A317C">
        <w:rPr>
          <w:rFonts w:ascii="Times New Roman" w:hAnsi="Times New Roman"/>
          <w:color w:val="000000"/>
          <w:sz w:val="24"/>
          <w:szCs w:val="24"/>
        </w:rPr>
        <w:t>ove uredbe</w:t>
      </w:r>
      <w:r w:rsidRPr="004A317C">
        <w:rPr>
          <w:rFonts w:ascii="Times New Roman" w:hAnsi="Times New Roman"/>
          <w:color w:val="000000"/>
          <w:sz w:val="24"/>
          <w:szCs w:val="24"/>
        </w:rPr>
        <w:t xml:space="preserve">, Odbor </w:t>
      </w:r>
      <w:r w:rsidR="00A776DB" w:rsidRPr="004A317C">
        <w:rPr>
          <w:rFonts w:ascii="Times New Roman" w:hAnsi="Times New Roman"/>
          <w:color w:val="000000"/>
          <w:sz w:val="24"/>
          <w:szCs w:val="24"/>
        </w:rPr>
        <w:t>RKJN</w:t>
      </w:r>
      <w:r w:rsidRPr="004A317C">
        <w:rPr>
          <w:rFonts w:ascii="Times New Roman" w:hAnsi="Times New Roman"/>
          <w:color w:val="000000"/>
          <w:sz w:val="24"/>
          <w:szCs w:val="24"/>
        </w:rPr>
        <w:t xml:space="preserve">, na osnovu predloga komisije, će odlučiti da </w:t>
      </w:r>
      <w:r w:rsidRPr="004A317C">
        <w:rPr>
          <w:rFonts w:ascii="Times New Roman" w:hAnsi="Times New Roman"/>
          <w:sz w:val="24"/>
          <w:szCs w:val="24"/>
          <w:highlight w:val="yellow"/>
        </w:rPr>
        <w:t xml:space="preserve">poništi </w:t>
      </w:r>
      <w:r w:rsidRPr="004A317C">
        <w:rPr>
          <w:rFonts w:ascii="Times New Roman" w:hAnsi="Times New Roman"/>
          <w:color w:val="000000"/>
          <w:sz w:val="24"/>
          <w:szCs w:val="24"/>
        </w:rPr>
        <w:t xml:space="preserve">sertifikat o stručnoj nabavci </w:t>
      </w:r>
      <w:r w:rsidR="008F669C" w:rsidRPr="004A317C">
        <w:rPr>
          <w:rFonts w:ascii="Times New Roman" w:hAnsi="Times New Roman"/>
          <w:color w:val="000000"/>
          <w:sz w:val="24"/>
          <w:szCs w:val="24"/>
        </w:rPr>
        <w:t>u roku od</w:t>
      </w:r>
      <w:r w:rsidRPr="004A317C">
        <w:rPr>
          <w:rFonts w:ascii="Times New Roman" w:hAnsi="Times New Roman"/>
          <w:sz w:val="24"/>
          <w:szCs w:val="24"/>
        </w:rPr>
        <w:t xml:space="preserve"> </w:t>
      </w:r>
      <w:r w:rsidRPr="004A317C">
        <w:rPr>
          <w:rFonts w:ascii="Times New Roman" w:hAnsi="Times New Roman"/>
          <w:sz w:val="24"/>
          <w:szCs w:val="24"/>
          <w:highlight w:val="yellow"/>
        </w:rPr>
        <w:t>petnaest</w:t>
      </w:r>
      <w:r w:rsidRPr="004A317C">
        <w:rPr>
          <w:rFonts w:ascii="Times New Roman" w:hAnsi="Times New Roman"/>
          <w:sz w:val="24"/>
          <w:szCs w:val="24"/>
        </w:rPr>
        <w:t xml:space="preserve"> </w:t>
      </w:r>
      <w:r w:rsidRPr="004A317C">
        <w:rPr>
          <w:rFonts w:ascii="Times New Roman" w:hAnsi="Times New Roman"/>
          <w:color w:val="000000"/>
          <w:sz w:val="24"/>
          <w:szCs w:val="24"/>
        </w:rPr>
        <w:t xml:space="preserve">(15) </w:t>
      </w:r>
      <w:r w:rsidRPr="004A317C">
        <w:rPr>
          <w:rFonts w:ascii="Times New Roman" w:hAnsi="Times New Roman"/>
          <w:sz w:val="24"/>
          <w:szCs w:val="24"/>
          <w:highlight w:val="yellow"/>
        </w:rPr>
        <w:t>kalendarskih dana</w:t>
      </w:r>
      <w:r w:rsidRPr="004A317C">
        <w:rPr>
          <w:rFonts w:ascii="Times New Roman" w:hAnsi="Times New Roman"/>
          <w:sz w:val="24"/>
          <w:szCs w:val="24"/>
        </w:rPr>
        <w:t xml:space="preserve"> </w:t>
      </w:r>
      <w:r w:rsidRPr="004A317C">
        <w:rPr>
          <w:rFonts w:ascii="Times New Roman" w:hAnsi="Times New Roman"/>
          <w:color w:val="000000"/>
          <w:sz w:val="24"/>
          <w:szCs w:val="24"/>
        </w:rPr>
        <w:t>od dana kada je komisija dala preporuku.</w:t>
      </w:r>
    </w:p>
    <w:p w14:paraId="0D6256C6"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10A79444"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99.2 Za ozbiljne povrede odredaba Zakona o javnim nabavkama i podzakonskih akata, uključujući i one navedene u stavu 97.1 ove uredbe, </w:t>
      </w:r>
      <w:r w:rsidRPr="004A317C">
        <w:rPr>
          <w:rFonts w:ascii="Times New Roman" w:hAnsi="Times New Roman"/>
          <w:sz w:val="24"/>
          <w:szCs w:val="24"/>
          <w:highlight w:val="yellow"/>
        </w:rPr>
        <w:t xml:space="preserve">Odbor </w:t>
      </w:r>
      <w:r w:rsidR="00A776DB" w:rsidRPr="004A317C">
        <w:rPr>
          <w:rFonts w:ascii="Times New Roman" w:hAnsi="Times New Roman"/>
          <w:sz w:val="24"/>
          <w:szCs w:val="24"/>
          <w:highlight w:val="yellow"/>
        </w:rPr>
        <w:t>RKJN</w:t>
      </w:r>
      <w:r w:rsidRPr="004A317C">
        <w:rPr>
          <w:rFonts w:ascii="Times New Roman" w:hAnsi="Times New Roman"/>
          <w:sz w:val="24"/>
          <w:szCs w:val="24"/>
          <w:highlight w:val="yellow"/>
        </w:rPr>
        <w:t xml:space="preserve"> će doneti odluku o poništenju</w:t>
      </w:r>
      <w:r w:rsidRPr="004A317C">
        <w:rPr>
          <w:rFonts w:ascii="Times New Roman" w:hAnsi="Times New Roman"/>
          <w:sz w:val="24"/>
          <w:szCs w:val="24"/>
        </w:rPr>
        <w:t xml:space="preserve"> </w:t>
      </w:r>
      <w:r w:rsidRPr="004A317C">
        <w:rPr>
          <w:rFonts w:ascii="Times New Roman" w:hAnsi="Times New Roman"/>
          <w:color w:val="000000"/>
          <w:sz w:val="24"/>
          <w:szCs w:val="24"/>
        </w:rPr>
        <w:t>sertifikata o nabavci</w:t>
      </w:r>
      <w:r w:rsidRPr="004A317C">
        <w:rPr>
          <w:rFonts w:ascii="Times New Roman" w:hAnsi="Times New Roman"/>
          <w:sz w:val="24"/>
          <w:szCs w:val="24"/>
        </w:rPr>
        <w:t xml:space="preserve"> </w:t>
      </w:r>
      <w:r w:rsidRPr="004A317C">
        <w:rPr>
          <w:rFonts w:ascii="Times New Roman" w:hAnsi="Times New Roman"/>
          <w:sz w:val="24"/>
          <w:szCs w:val="24"/>
          <w:highlight w:val="yellow"/>
        </w:rPr>
        <w:t>i zahtevaće od ugovornog autoriteta da preduzme disciplinske mere protiv dotičnog lica u skladu sa relevantnim zakonodavstvom na snazi.</w:t>
      </w:r>
      <w:r w:rsidRPr="004A317C">
        <w:rPr>
          <w:rFonts w:ascii="Times New Roman" w:hAnsi="Times New Roman"/>
          <w:sz w:val="24"/>
          <w:szCs w:val="24"/>
        </w:rPr>
        <w:t xml:space="preserve"> </w:t>
      </w:r>
    </w:p>
    <w:p w14:paraId="07EFC03C"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13AE74DF" w14:textId="597DF46A" w:rsidR="00BC0F21" w:rsidRPr="004A317C" w:rsidRDefault="00BC0F21" w:rsidP="00E9520A">
      <w:pPr>
        <w:autoSpaceDE w:val="0"/>
        <w:autoSpaceDN w:val="0"/>
        <w:adjustRightInd w:val="0"/>
        <w:spacing w:after="0"/>
        <w:ind w:right="113" w:hanging="540"/>
        <w:jc w:val="both"/>
        <w:rPr>
          <w:rFonts w:ascii="Times New Roman" w:hAnsi="Times New Roman"/>
          <w:color w:val="FF0000"/>
          <w:sz w:val="24"/>
          <w:szCs w:val="24"/>
        </w:rPr>
      </w:pPr>
      <w:r w:rsidRPr="004A317C">
        <w:rPr>
          <w:rFonts w:ascii="Times New Roman" w:hAnsi="Times New Roman"/>
          <w:color w:val="000000"/>
          <w:sz w:val="24"/>
          <w:szCs w:val="24"/>
        </w:rPr>
        <w:t xml:space="preserve">99.3. Svaka odluka doneta u skladu sa stavovima 98.1, 98.2, 99.1 i 99.2 </w:t>
      </w:r>
      <w:r w:rsidR="008460F7" w:rsidRPr="004A317C">
        <w:rPr>
          <w:rFonts w:ascii="Times New Roman" w:hAnsi="Times New Roman"/>
          <w:color w:val="000000"/>
          <w:sz w:val="24"/>
          <w:szCs w:val="24"/>
        </w:rPr>
        <w:t>ove uredbe</w:t>
      </w:r>
      <w:r w:rsidRPr="004A317C">
        <w:rPr>
          <w:rFonts w:ascii="Times New Roman" w:hAnsi="Times New Roman"/>
          <w:color w:val="000000"/>
          <w:sz w:val="24"/>
          <w:szCs w:val="24"/>
        </w:rPr>
        <w:t xml:space="preserve"> objavljuje se na </w:t>
      </w:r>
      <w:r w:rsidR="008F669C" w:rsidRPr="004A317C">
        <w:rPr>
          <w:rFonts w:ascii="Times New Roman" w:hAnsi="Times New Roman"/>
          <w:sz w:val="24"/>
          <w:szCs w:val="24"/>
          <w:highlight w:val="yellow"/>
        </w:rPr>
        <w:t>e</w:t>
      </w:r>
      <w:r w:rsidRPr="004A317C">
        <w:rPr>
          <w:rFonts w:ascii="Times New Roman" w:hAnsi="Times New Roman"/>
          <w:sz w:val="24"/>
          <w:szCs w:val="24"/>
          <w:highlight w:val="yellow"/>
        </w:rPr>
        <w:t>lektronskoj platformi za javne nabavke.</w:t>
      </w:r>
    </w:p>
    <w:p w14:paraId="26C655E5" w14:textId="77777777" w:rsidR="00BC0F21" w:rsidRPr="004A317C" w:rsidRDefault="00BC0F21" w:rsidP="00E9520A">
      <w:pPr>
        <w:autoSpaceDE w:val="0"/>
        <w:autoSpaceDN w:val="0"/>
        <w:adjustRightInd w:val="0"/>
        <w:spacing w:after="0"/>
        <w:ind w:right="113" w:hanging="540"/>
        <w:jc w:val="both"/>
        <w:rPr>
          <w:rFonts w:ascii="Times New Roman" w:hAnsi="Times New Roman"/>
          <w:color w:val="FF0000"/>
          <w:sz w:val="24"/>
          <w:szCs w:val="24"/>
        </w:rPr>
      </w:pPr>
    </w:p>
    <w:p w14:paraId="21DA0597"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61</w:t>
      </w:r>
    </w:p>
    <w:p w14:paraId="44152BB3" w14:textId="67B237A2"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100. stav 1. preformuliše se i glasi</w:t>
      </w:r>
      <w:r w:rsidR="008F669C" w:rsidRPr="004A317C">
        <w:rPr>
          <w:rFonts w:ascii="Times New Roman" w:hAnsi="Times New Roman" w:cs="Times New Roman"/>
          <w:sz w:val="24"/>
          <w:szCs w:val="24"/>
        </w:rPr>
        <w:t xml:space="preserve"> kao </w:t>
      </w:r>
      <w:r w:rsidR="004A317C" w:rsidRPr="004A317C">
        <w:rPr>
          <w:rFonts w:ascii="Times New Roman" w:hAnsi="Times New Roman" w:cs="Times New Roman"/>
          <w:sz w:val="24"/>
          <w:szCs w:val="24"/>
        </w:rPr>
        <w:t>sledeće</w:t>
      </w:r>
      <w:r w:rsidRPr="004A317C">
        <w:rPr>
          <w:rFonts w:ascii="Times New Roman" w:hAnsi="Times New Roman" w:cs="Times New Roman"/>
          <w:sz w:val="24"/>
          <w:szCs w:val="24"/>
        </w:rPr>
        <w:t>:</w:t>
      </w:r>
    </w:p>
    <w:p w14:paraId="7B3A548E" w14:textId="77777777" w:rsidR="00BC0F21" w:rsidRPr="004A317C" w:rsidRDefault="00BC0F21" w:rsidP="00E9520A">
      <w:pPr>
        <w:pStyle w:val="Heading2"/>
      </w:pPr>
      <w:bookmarkStart w:id="42" w:name="_Toc117032304"/>
      <w:r w:rsidRPr="004A317C">
        <w:t>Član 100</w:t>
      </w:r>
      <w:bookmarkEnd w:id="42"/>
    </w:p>
    <w:p w14:paraId="07CAC652" w14:textId="77777777" w:rsidR="00BC0F21" w:rsidRPr="004A317C" w:rsidRDefault="00BC0F21" w:rsidP="00E9520A">
      <w:pPr>
        <w:pStyle w:val="Heading2"/>
      </w:pPr>
      <w:bookmarkStart w:id="43" w:name="_Toc117032305"/>
      <w:r w:rsidRPr="004A317C">
        <w:t>Vremenski okvir za rešavanje zahteva</w:t>
      </w:r>
      <w:bookmarkEnd w:id="43"/>
    </w:p>
    <w:p w14:paraId="0926FFA6" w14:textId="7536BD38"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100.1 Pismeni zahtev i kompletirana dokumentacija biće pregledani i razmotreni od strane komisije u roku od </w:t>
      </w:r>
      <w:r w:rsidRPr="004A317C">
        <w:rPr>
          <w:rFonts w:ascii="Times New Roman" w:hAnsi="Times New Roman"/>
          <w:color w:val="000000"/>
          <w:sz w:val="24"/>
          <w:szCs w:val="24"/>
          <w:highlight w:val="yellow"/>
        </w:rPr>
        <w:t xml:space="preserve">trideset </w:t>
      </w:r>
      <w:r w:rsidRPr="004A317C">
        <w:rPr>
          <w:rFonts w:ascii="Times New Roman" w:hAnsi="Times New Roman"/>
          <w:color w:val="000000"/>
          <w:sz w:val="24"/>
          <w:szCs w:val="24"/>
        </w:rPr>
        <w:t xml:space="preserve">(30) kalendarskih dana od dana donošenja odluke odbora </w:t>
      </w:r>
      <w:r w:rsidR="00A776DB" w:rsidRPr="004A317C">
        <w:rPr>
          <w:rFonts w:ascii="Times New Roman" w:hAnsi="Times New Roman"/>
          <w:color w:val="000000"/>
          <w:sz w:val="24"/>
          <w:szCs w:val="24"/>
        </w:rPr>
        <w:t>RKJN</w:t>
      </w:r>
      <w:r w:rsidRPr="004A317C">
        <w:rPr>
          <w:rFonts w:ascii="Times New Roman" w:hAnsi="Times New Roman"/>
          <w:color w:val="000000"/>
          <w:sz w:val="24"/>
          <w:szCs w:val="24"/>
        </w:rPr>
        <w:t>-a da imenuje komisiju. Za komplikovane slučajeve komisija može</w:t>
      </w:r>
      <w:r w:rsidRPr="004A317C">
        <w:rPr>
          <w:rFonts w:ascii="Times New Roman" w:hAnsi="Times New Roman"/>
          <w:sz w:val="24"/>
          <w:szCs w:val="24"/>
        </w:rPr>
        <w:t xml:space="preserve"> </w:t>
      </w:r>
      <w:r w:rsidRPr="004A317C">
        <w:rPr>
          <w:rFonts w:ascii="Times New Roman" w:hAnsi="Times New Roman"/>
          <w:sz w:val="24"/>
          <w:szCs w:val="24"/>
          <w:highlight w:val="yellow"/>
        </w:rPr>
        <w:t>tražiti</w:t>
      </w:r>
      <w:r w:rsidRPr="004A317C">
        <w:rPr>
          <w:rFonts w:ascii="Times New Roman" w:hAnsi="Times New Roman"/>
          <w:sz w:val="24"/>
          <w:szCs w:val="24"/>
        </w:rPr>
        <w:t xml:space="preserve"> </w:t>
      </w:r>
      <w:r w:rsidRPr="004A317C">
        <w:rPr>
          <w:rFonts w:ascii="Times New Roman" w:hAnsi="Times New Roman"/>
          <w:color w:val="000000"/>
          <w:sz w:val="24"/>
          <w:szCs w:val="24"/>
        </w:rPr>
        <w:t xml:space="preserve">i dodatni period od </w:t>
      </w:r>
      <w:r w:rsidRPr="004A317C">
        <w:rPr>
          <w:rFonts w:ascii="Times New Roman" w:hAnsi="Times New Roman"/>
          <w:sz w:val="24"/>
          <w:szCs w:val="24"/>
          <w:highlight w:val="yellow"/>
        </w:rPr>
        <w:t xml:space="preserve">petnaest (15 </w:t>
      </w:r>
      <w:r w:rsidRPr="004A317C">
        <w:rPr>
          <w:rFonts w:ascii="Times New Roman" w:hAnsi="Times New Roman"/>
          <w:sz w:val="24"/>
          <w:szCs w:val="24"/>
        </w:rPr>
        <w:t xml:space="preserve">) </w:t>
      </w:r>
      <w:r w:rsidRPr="004A317C">
        <w:rPr>
          <w:rFonts w:ascii="Times New Roman" w:hAnsi="Times New Roman"/>
          <w:color w:val="000000"/>
          <w:sz w:val="24"/>
          <w:szCs w:val="24"/>
        </w:rPr>
        <w:t>dana</w:t>
      </w:r>
      <w:r w:rsidRPr="004A317C">
        <w:rPr>
          <w:rFonts w:ascii="Times New Roman" w:hAnsi="Times New Roman"/>
          <w:sz w:val="24"/>
          <w:szCs w:val="24"/>
        </w:rPr>
        <w:t xml:space="preserve"> </w:t>
      </w:r>
      <w:r w:rsidRPr="004A317C">
        <w:rPr>
          <w:rFonts w:ascii="Times New Roman" w:hAnsi="Times New Roman"/>
          <w:sz w:val="24"/>
          <w:szCs w:val="24"/>
          <w:highlight w:val="yellow"/>
        </w:rPr>
        <w:t>kalendar</w:t>
      </w:r>
      <w:r w:rsidRPr="004A317C">
        <w:rPr>
          <w:rFonts w:ascii="Times New Roman" w:hAnsi="Times New Roman"/>
          <w:sz w:val="24"/>
          <w:szCs w:val="24"/>
        </w:rPr>
        <w:t xml:space="preserve"> </w:t>
      </w:r>
      <w:r w:rsidRPr="004A317C">
        <w:rPr>
          <w:rFonts w:ascii="Times New Roman" w:hAnsi="Times New Roman"/>
          <w:color w:val="000000"/>
          <w:sz w:val="24"/>
          <w:szCs w:val="24"/>
        </w:rPr>
        <w:t>da daju svoju preporuku.</w:t>
      </w:r>
      <w:r w:rsidRPr="004A317C">
        <w:t xml:space="preserve"> </w:t>
      </w:r>
      <w:r w:rsidR="002972EB" w:rsidRPr="004A317C">
        <w:rPr>
          <w:rFonts w:ascii="Times New Roman" w:hAnsi="Times New Roman" w:cs="Times New Roman"/>
          <w:sz w:val="24"/>
          <w:szCs w:val="24"/>
          <w:highlight w:val="yellow"/>
        </w:rPr>
        <w:t>Rešenje</w:t>
      </w:r>
      <w:r w:rsidRPr="004A317C">
        <w:rPr>
          <w:rFonts w:ascii="Times New Roman" w:hAnsi="Times New Roman" w:cs="Times New Roman"/>
          <w:sz w:val="24"/>
          <w:szCs w:val="24"/>
          <w:highlight w:val="yellow"/>
        </w:rPr>
        <w:t xml:space="preserve"> o odlaganju prvobitnog roka i novom datumu njegovog završetka dostavlja se stranci u prvobitnom roku i mora biti obrazloženo </w:t>
      </w:r>
      <w:r w:rsidRPr="004A317C">
        <w:rPr>
          <w:rFonts w:ascii="Times New Roman" w:hAnsi="Times New Roman" w:cs="Times New Roman"/>
          <w:color w:val="FF0000"/>
          <w:sz w:val="24"/>
          <w:szCs w:val="24"/>
        </w:rPr>
        <w:t xml:space="preserve">. </w:t>
      </w:r>
      <w:r w:rsidRPr="004A317C">
        <w:rPr>
          <w:rFonts w:ascii="Times New Roman" w:hAnsi="Times New Roman"/>
          <w:color w:val="000000"/>
          <w:sz w:val="24"/>
          <w:szCs w:val="24"/>
        </w:rPr>
        <w:t xml:space="preserve">Odbor </w:t>
      </w:r>
      <w:r w:rsidR="00A776DB" w:rsidRPr="004A317C">
        <w:rPr>
          <w:rFonts w:ascii="Times New Roman" w:hAnsi="Times New Roman"/>
          <w:color w:val="000000"/>
          <w:sz w:val="24"/>
          <w:szCs w:val="24"/>
        </w:rPr>
        <w:t>RKJN</w:t>
      </w:r>
      <w:r w:rsidRPr="004A317C">
        <w:rPr>
          <w:rFonts w:ascii="Times New Roman" w:hAnsi="Times New Roman"/>
          <w:color w:val="000000"/>
          <w:sz w:val="24"/>
          <w:szCs w:val="24"/>
        </w:rPr>
        <w:t xml:space="preserve"> donosi konačnu odluku u roku od </w:t>
      </w:r>
      <w:r w:rsidRPr="004A317C">
        <w:rPr>
          <w:rFonts w:ascii="Times New Roman" w:hAnsi="Times New Roman"/>
          <w:sz w:val="24"/>
          <w:szCs w:val="24"/>
          <w:highlight w:val="yellow"/>
        </w:rPr>
        <w:t xml:space="preserve">petnaest </w:t>
      </w:r>
      <w:r w:rsidRPr="004A317C">
        <w:rPr>
          <w:rFonts w:ascii="Times New Roman" w:hAnsi="Times New Roman"/>
          <w:sz w:val="24"/>
          <w:szCs w:val="24"/>
        </w:rPr>
        <w:t xml:space="preserve">(15) </w:t>
      </w:r>
      <w:r w:rsidRPr="004A317C">
        <w:rPr>
          <w:rFonts w:ascii="Times New Roman" w:hAnsi="Times New Roman"/>
          <w:color w:val="000000"/>
          <w:sz w:val="24"/>
          <w:szCs w:val="24"/>
        </w:rPr>
        <w:t>kalendarskih dana nakon prijema izveštaja o preporukama.</w:t>
      </w:r>
    </w:p>
    <w:p w14:paraId="382A3E33"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47A0FB86"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62</w:t>
      </w:r>
    </w:p>
    <w:p w14:paraId="05DE2B16" w14:textId="204AAB5B"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Član 101. st. 1, 2. i 3. preformulišu se i glase</w:t>
      </w:r>
      <w:r w:rsidR="004A317C" w:rsidRPr="004A317C">
        <w:rPr>
          <w:rFonts w:ascii="Times New Roman" w:hAnsi="Times New Roman" w:cs="Times New Roman"/>
          <w:sz w:val="24"/>
          <w:szCs w:val="24"/>
        </w:rPr>
        <w:t xml:space="preserve"> kao sledeće</w:t>
      </w:r>
      <w:r w:rsidRPr="004A317C">
        <w:rPr>
          <w:rFonts w:ascii="Times New Roman" w:hAnsi="Times New Roman" w:cs="Times New Roman"/>
          <w:sz w:val="24"/>
          <w:szCs w:val="24"/>
        </w:rPr>
        <w:t>:</w:t>
      </w:r>
    </w:p>
    <w:p w14:paraId="37279195"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0408C983" w14:textId="77777777" w:rsidR="00BC0F21" w:rsidRPr="004A317C" w:rsidRDefault="00BC0F21" w:rsidP="00E9520A">
      <w:pPr>
        <w:pStyle w:val="Heading2"/>
      </w:pPr>
      <w:bookmarkStart w:id="44" w:name="_Toc117032306"/>
      <w:r w:rsidRPr="004A317C">
        <w:lastRenderedPageBreak/>
        <w:t>Član 101</w:t>
      </w:r>
      <w:bookmarkEnd w:id="44"/>
    </w:p>
    <w:p w14:paraId="60276BE6" w14:textId="77777777" w:rsidR="00BC0F21" w:rsidRPr="004A317C" w:rsidRDefault="00BC0F21" w:rsidP="00E9520A">
      <w:pPr>
        <w:pStyle w:val="Heading2"/>
      </w:pPr>
      <w:bookmarkStart w:id="45" w:name="_Toc117032307"/>
      <w:r w:rsidRPr="004A317C">
        <w:t>Pravo na žalbu</w:t>
      </w:r>
      <w:bookmarkEnd w:id="45"/>
    </w:p>
    <w:p w14:paraId="63633111"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101.1 Službenik za nabavke, nezadovoljan odlukom Odbora </w:t>
      </w:r>
      <w:r w:rsidR="00A776DB" w:rsidRPr="004A317C">
        <w:rPr>
          <w:rFonts w:ascii="Times New Roman" w:hAnsi="Times New Roman"/>
          <w:color w:val="000000"/>
          <w:sz w:val="24"/>
          <w:szCs w:val="24"/>
        </w:rPr>
        <w:t>RKJN</w:t>
      </w:r>
      <w:r w:rsidRPr="004A317C">
        <w:rPr>
          <w:rFonts w:ascii="Times New Roman" w:hAnsi="Times New Roman"/>
          <w:color w:val="000000"/>
          <w:sz w:val="24"/>
          <w:szCs w:val="24"/>
        </w:rPr>
        <w:t xml:space="preserve">, ima pravo žalbe Nezavisnom nadzornom savetu za civilnu službu Kosova u roku od trideset (30) </w:t>
      </w:r>
      <w:r w:rsidRPr="004A317C">
        <w:rPr>
          <w:rFonts w:ascii="Times New Roman" w:hAnsi="Times New Roman"/>
          <w:sz w:val="24"/>
          <w:szCs w:val="24"/>
          <w:highlight w:val="yellow"/>
        </w:rPr>
        <w:t xml:space="preserve">kalendarskih dana </w:t>
      </w:r>
      <w:r w:rsidRPr="004A317C">
        <w:rPr>
          <w:rFonts w:ascii="Times New Roman" w:hAnsi="Times New Roman"/>
          <w:color w:val="000000"/>
          <w:sz w:val="24"/>
          <w:szCs w:val="24"/>
        </w:rPr>
        <w:t>od dana obaveštenja o odluci, ako je ista državni službenik.</w:t>
      </w:r>
    </w:p>
    <w:p w14:paraId="6F5E4332"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0E44D632"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101.2 Ako službenik za nabavke nije civilni službenik, </w:t>
      </w:r>
      <w:r w:rsidR="00A776DB" w:rsidRPr="004A317C">
        <w:rPr>
          <w:rFonts w:ascii="Times New Roman" w:hAnsi="Times New Roman"/>
          <w:sz w:val="24"/>
          <w:szCs w:val="24"/>
          <w:highlight w:val="yellow"/>
        </w:rPr>
        <w:t>RKJN</w:t>
      </w:r>
      <w:r w:rsidRPr="004A317C">
        <w:rPr>
          <w:rFonts w:ascii="Times New Roman" w:hAnsi="Times New Roman"/>
          <w:sz w:val="24"/>
          <w:szCs w:val="24"/>
          <w:highlight w:val="yellow"/>
        </w:rPr>
        <w:t xml:space="preserve"> mora poslati ovom licu prethodno pismeno obaveštenje od devedeset (90) dana u svrhu poništenja njegovog/njenog sertifikata. Dotična osoba ima pravo žalbe </w:t>
      </w:r>
      <w:r w:rsidR="00A776DB" w:rsidRPr="004A317C">
        <w:rPr>
          <w:rFonts w:ascii="Times New Roman" w:hAnsi="Times New Roman"/>
          <w:sz w:val="24"/>
          <w:szCs w:val="24"/>
          <w:highlight w:val="yellow"/>
        </w:rPr>
        <w:t>RKJN</w:t>
      </w:r>
      <w:r w:rsidRPr="004A317C">
        <w:rPr>
          <w:rFonts w:ascii="Times New Roman" w:hAnsi="Times New Roman"/>
          <w:sz w:val="24"/>
          <w:szCs w:val="24"/>
          <w:highlight w:val="yellow"/>
        </w:rPr>
        <w:t>-u u roku od trideset (30) kalendarskih dana od datuma ovog obaveštenja.</w:t>
      </w:r>
      <w:r w:rsidRPr="004A317C">
        <w:rPr>
          <w:rFonts w:ascii="Times New Roman" w:hAnsi="Times New Roman"/>
          <w:sz w:val="24"/>
          <w:szCs w:val="24"/>
        </w:rPr>
        <w:t xml:space="preserve"> </w:t>
      </w:r>
    </w:p>
    <w:p w14:paraId="01D9E78D" w14:textId="6D33307B"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r w:rsidRPr="004A317C">
        <w:rPr>
          <w:rFonts w:ascii="Times New Roman" w:hAnsi="Times New Roman"/>
          <w:color w:val="000000"/>
          <w:sz w:val="24"/>
          <w:szCs w:val="24"/>
        </w:rPr>
        <w:t xml:space="preserve">101.3. Lice kome je poništeno uverenje o stručnoj nabavci </w:t>
      </w:r>
      <w:r w:rsidR="004A317C" w:rsidRPr="004A317C">
        <w:rPr>
          <w:rFonts w:ascii="Times New Roman" w:hAnsi="Times New Roman"/>
          <w:sz w:val="24"/>
          <w:szCs w:val="24"/>
        </w:rPr>
        <w:t>može</w:t>
      </w:r>
      <w:r w:rsidRPr="004A317C">
        <w:rPr>
          <w:rFonts w:ascii="Times New Roman" w:hAnsi="Times New Roman"/>
          <w:sz w:val="24"/>
          <w:szCs w:val="24"/>
          <w:highlight w:val="yellow"/>
        </w:rPr>
        <w:t xml:space="preserve">, </w:t>
      </w:r>
      <w:r w:rsidRPr="004A317C">
        <w:rPr>
          <w:rFonts w:ascii="Times New Roman" w:hAnsi="Times New Roman"/>
          <w:color w:val="000000"/>
          <w:sz w:val="24"/>
          <w:szCs w:val="24"/>
        </w:rPr>
        <w:t xml:space="preserve">nakon godinu dana, </w:t>
      </w:r>
      <w:r w:rsidR="006D39D1" w:rsidRPr="004A317C">
        <w:rPr>
          <w:rFonts w:ascii="Times New Roman" w:hAnsi="Times New Roman"/>
          <w:color w:val="000000"/>
          <w:sz w:val="24"/>
          <w:szCs w:val="24"/>
        </w:rPr>
        <w:t>pokrenuti</w:t>
      </w:r>
      <w:r w:rsidRPr="004A317C">
        <w:rPr>
          <w:rFonts w:ascii="Times New Roman" w:hAnsi="Times New Roman"/>
          <w:color w:val="000000"/>
          <w:sz w:val="24"/>
          <w:szCs w:val="24"/>
        </w:rPr>
        <w:t xml:space="preserve"> osnovnu obuku da bi se opremilo osnovnim profesionalnim sertifikatom nabavke i nakon toga sledi obuku za opremanje naprednog sertifikata stručnjaka za nabavku.</w:t>
      </w:r>
    </w:p>
    <w:p w14:paraId="1F94C638" w14:textId="77777777" w:rsidR="00BC0F21" w:rsidRPr="004A317C" w:rsidRDefault="00BC0F21" w:rsidP="00E9520A">
      <w:pPr>
        <w:autoSpaceDE w:val="0"/>
        <w:autoSpaceDN w:val="0"/>
        <w:adjustRightInd w:val="0"/>
        <w:spacing w:after="0"/>
        <w:ind w:right="113" w:hanging="540"/>
        <w:jc w:val="both"/>
        <w:rPr>
          <w:rFonts w:ascii="Times New Roman" w:hAnsi="Times New Roman"/>
          <w:color w:val="000000"/>
          <w:sz w:val="24"/>
          <w:szCs w:val="24"/>
        </w:rPr>
      </w:pPr>
    </w:p>
    <w:p w14:paraId="29851C74"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63</w:t>
      </w:r>
    </w:p>
    <w:p w14:paraId="72A14AE8" w14:textId="23632F46" w:rsidR="00BC0F21" w:rsidRPr="004A317C" w:rsidRDefault="00BC0F21" w:rsidP="00E9520A">
      <w:pPr>
        <w:jc w:val="both"/>
        <w:rPr>
          <w:rFonts w:ascii="Times New Roman" w:hAnsi="Times New Roman" w:cs="Times New Roman"/>
          <w:sz w:val="24"/>
          <w:szCs w:val="24"/>
        </w:rPr>
      </w:pPr>
      <w:r w:rsidRPr="004A317C">
        <w:rPr>
          <w:rFonts w:ascii="Times New Roman" w:hAnsi="Times New Roman" w:cs="Times New Roman"/>
          <w:sz w:val="24"/>
          <w:szCs w:val="24"/>
        </w:rPr>
        <w:t xml:space="preserve">Član 102. postaje stav 1. stav 2. dodaje se i </w:t>
      </w:r>
      <w:r w:rsidR="002972EB" w:rsidRPr="004A317C">
        <w:rPr>
          <w:rFonts w:ascii="Times New Roman" w:hAnsi="Times New Roman" w:cs="Times New Roman"/>
          <w:sz w:val="24"/>
          <w:szCs w:val="24"/>
        </w:rPr>
        <w:t>glasi kao</w:t>
      </w:r>
      <w:r w:rsidR="004A317C" w:rsidRPr="004A317C">
        <w:rPr>
          <w:rFonts w:ascii="Times New Roman" w:hAnsi="Times New Roman" w:cs="Times New Roman"/>
          <w:sz w:val="24"/>
          <w:szCs w:val="24"/>
        </w:rPr>
        <w:t xml:space="preserve"> sledeće</w:t>
      </w:r>
      <w:r w:rsidRPr="004A317C">
        <w:rPr>
          <w:rFonts w:ascii="Times New Roman" w:hAnsi="Times New Roman" w:cs="Times New Roman"/>
          <w:sz w:val="24"/>
          <w:szCs w:val="24"/>
        </w:rPr>
        <w:t>:</w:t>
      </w:r>
    </w:p>
    <w:p w14:paraId="30C38C09"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Član 102</w:t>
      </w:r>
    </w:p>
    <w:p w14:paraId="58E00285" w14:textId="77777777" w:rsidR="00BC0F21" w:rsidRPr="004A317C" w:rsidRDefault="00BC0F21" w:rsidP="00E9520A">
      <w:pPr>
        <w:jc w:val="center"/>
        <w:rPr>
          <w:rFonts w:ascii="Times New Roman" w:hAnsi="Times New Roman" w:cs="Times New Roman"/>
          <w:b/>
          <w:sz w:val="24"/>
          <w:szCs w:val="24"/>
        </w:rPr>
      </w:pPr>
      <w:r w:rsidRPr="004A317C">
        <w:rPr>
          <w:rFonts w:ascii="Times New Roman" w:hAnsi="Times New Roman" w:cs="Times New Roman"/>
          <w:b/>
          <w:sz w:val="24"/>
          <w:szCs w:val="24"/>
        </w:rPr>
        <w:t>Odredbe o ukidanju</w:t>
      </w:r>
    </w:p>
    <w:p w14:paraId="24CD8C93" w14:textId="77777777" w:rsidR="00BC0F21" w:rsidRPr="004A317C" w:rsidRDefault="00BC0F21" w:rsidP="00E9520A">
      <w:pPr>
        <w:pStyle w:val="ListParagraph"/>
        <w:numPr>
          <w:ilvl w:val="2"/>
          <w:numId w:val="10"/>
        </w:numPr>
        <w:ind w:left="-72"/>
        <w:jc w:val="both"/>
        <w:rPr>
          <w:rFonts w:ascii="Times New Roman" w:hAnsi="Times New Roman"/>
          <w:sz w:val="24"/>
          <w:szCs w:val="24"/>
          <w:highlight w:val="yellow"/>
        </w:rPr>
      </w:pPr>
      <w:r w:rsidRPr="004A317C">
        <w:rPr>
          <w:rFonts w:ascii="Times New Roman" w:hAnsi="Times New Roman"/>
          <w:sz w:val="24"/>
          <w:szCs w:val="24"/>
          <w:highlight w:val="yellow"/>
        </w:rPr>
        <w:t xml:space="preserve">Stupanjem na snagu ove izmene i dopune Uredbe br. 001/2022 za javne nabavke stavljaju se van snage tumačenja, mišljenja i saopštenja </w:t>
      </w:r>
      <w:r w:rsidR="00A776DB" w:rsidRPr="004A317C">
        <w:rPr>
          <w:rFonts w:ascii="Times New Roman" w:hAnsi="Times New Roman"/>
          <w:sz w:val="24"/>
          <w:szCs w:val="24"/>
          <w:highlight w:val="yellow"/>
        </w:rPr>
        <w:t>RKJN</w:t>
      </w:r>
      <w:r w:rsidRPr="004A317C">
        <w:rPr>
          <w:rFonts w:ascii="Times New Roman" w:hAnsi="Times New Roman"/>
          <w:sz w:val="24"/>
          <w:szCs w:val="24"/>
          <w:highlight w:val="yellow"/>
        </w:rPr>
        <w:t xml:space="preserve"> objavljena na https: </w:t>
      </w:r>
      <w:hyperlink r:id="rId9" w:history="1">
        <w:r w:rsidRPr="004A317C">
          <w:rPr>
            <w:rStyle w:val="Hyperlink"/>
            <w:rFonts w:ascii="Times New Roman" w:hAnsi="Times New Roman"/>
            <w:color w:val="auto"/>
            <w:sz w:val="24"/>
            <w:szCs w:val="24"/>
            <w:highlight w:val="yellow"/>
          </w:rPr>
          <w:t xml:space="preserve">//e-prokurimi.rks-gov.net/ </w:t>
        </w:r>
      </w:hyperlink>
      <w:r w:rsidRPr="004A317C">
        <w:rPr>
          <w:rFonts w:ascii="Times New Roman" w:hAnsi="Times New Roman"/>
          <w:sz w:val="24"/>
          <w:szCs w:val="24"/>
          <w:highlight w:val="yellow"/>
        </w:rPr>
        <w:t>, i to:</w:t>
      </w:r>
    </w:p>
    <w:p w14:paraId="7C969839" w14:textId="77777777" w:rsidR="00BC0F21" w:rsidRPr="004A317C" w:rsidRDefault="00BC0F21" w:rsidP="00E9520A">
      <w:pPr>
        <w:pStyle w:val="ListParagraph"/>
        <w:ind w:left="180"/>
        <w:jc w:val="both"/>
        <w:rPr>
          <w:rFonts w:ascii="Times New Roman" w:hAnsi="Times New Roman"/>
          <w:sz w:val="24"/>
          <w:szCs w:val="24"/>
          <w:highlight w:val="yellow"/>
        </w:rPr>
      </w:pPr>
    </w:p>
    <w:p w14:paraId="385AC515" w14:textId="77777777" w:rsidR="00BC0F21" w:rsidRPr="004A317C" w:rsidRDefault="00BC0F21" w:rsidP="00E9520A">
      <w:pPr>
        <w:pStyle w:val="ListParagraph"/>
        <w:numPr>
          <w:ilvl w:val="0"/>
          <w:numId w:val="88"/>
        </w:numPr>
        <w:jc w:val="both"/>
        <w:rPr>
          <w:rFonts w:ascii="Times New Roman" w:hAnsi="Times New Roman"/>
          <w:sz w:val="24"/>
          <w:szCs w:val="24"/>
          <w:highlight w:val="yellow"/>
        </w:rPr>
      </w:pPr>
      <w:r w:rsidRPr="004A317C">
        <w:rPr>
          <w:rFonts w:ascii="Times New Roman" w:hAnsi="Times New Roman"/>
          <w:sz w:val="24"/>
          <w:szCs w:val="24"/>
          <w:highlight w:val="yellow"/>
        </w:rPr>
        <w:t>Tumačenje od 22.11.2022. godine objavljeno na elektronskoj platformi u rubrici „Tumačenje“ prema Pitanjem br.07.</w:t>
      </w:r>
    </w:p>
    <w:p w14:paraId="0D479292" w14:textId="77777777" w:rsidR="00BC0F21" w:rsidRPr="004A317C" w:rsidRDefault="00BC0F21" w:rsidP="00E9520A">
      <w:pPr>
        <w:pStyle w:val="ListParagraph"/>
        <w:numPr>
          <w:ilvl w:val="0"/>
          <w:numId w:val="5"/>
        </w:numPr>
        <w:autoSpaceDE w:val="0"/>
        <w:autoSpaceDN w:val="0"/>
        <w:adjustRightInd w:val="0"/>
        <w:spacing w:after="0" w:line="276" w:lineRule="auto"/>
        <w:ind w:right="113"/>
        <w:jc w:val="both"/>
        <w:rPr>
          <w:rFonts w:ascii="Times New Roman" w:hAnsi="Times New Roman"/>
          <w:sz w:val="24"/>
          <w:szCs w:val="24"/>
          <w:highlight w:val="yellow"/>
        </w:rPr>
      </w:pPr>
      <w:r w:rsidRPr="004A317C">
        <w:rPr>
          <w:rFonts w:ascii="Times New Roman" w:hAnsi="Times New Roman"/>
          <w:sz w:val="24"/>
          <w:szCs w:val="24"/>
          <w:highlight w:val="yellow"/>
        </w:rPr>
        <w:t>Mišljenje od 22.11.2022 objavljeno na elektronskoj platformi u rubrici „Mišljenja“ prema pitanju broj 08;</w:t>
      </w:r>
    </w:p>
    <w:p w14:paraId="0DCE99A6" w14:textId="77777777" w:rsidR="00BC0F21" w:rsidRPr="004A317C" w:rsidRDefault="00BC0F21" w:rsidP="00E9520A">
      <w:pPr>
        <w:pStyle w:val="ListParagraph"/>
        <w:numPr>
          <w:ilvl w:val="0"/>
          <w:numId w:val="5"/>
        </w:numPr>
        <w:autoSpaceDE w:val="0"/>
        <w:autoSpaceDN w:val="0"/>
        <w:adjustRightInd w:val="0"/>
        <w:spacing w:after="0" w:line="276" w:lineRule="auto"/>
        <w:ind w:right="113"/>
        <w:jc w:val="both"/>
        <w:rPr>
          <w:rFonts w:ascii="Times New Roman" w:hAnsi="Times New Roman"/>
          <w:b/>
          <w:sz w:val="24"/>
          <w:szCs w:val="24"/>
          <w:highlight w:val="yellow"/>
        </w:rPr>
      </w:pPr>
      <w:r w:rsidRPr="004A317C">
        <w:rPr>
          <w:rFonts w:ascii="Times New Roman" w:hAnsi="Times New Roman"/>
          <w:sz w:val="24"/>
          <w:szCs w:val="24"/>
          <w:highlight w:val="yellow"/>
        </w:rPr>
        <w:t>Tumačenje od 22.11.2022. godine objavljeno na elektronskoj platformi u rubrici „Tumačenje“ prema Pitanjem br.12.</w:t>
      </w:r>
    </w:p>
    <w:p w14:paraId="49E92808" w14:textId="77777777" w:rsidR="00BC0F21" w:rsidRPr="004A317C" w:rsidRDefault="00BC0F21" w:rsidP="00E9520A">
      <w:pPr>
        <w:pStyle w:val="ListParagraph"/>
        <w:numPr>
          <w:ilvl w:val="0"/>
          <w:numId w:val="5"/>
        </w:numPr>
        <w:autoSpaceDE w:val="0"/>
        <w:autoSpaceDN w:val="0"/>
        <w:adjustRightInd w:val="0"/>
        <w:spacing w:after="0" w:line="276" w:lineRule="auto"/>
        <w:ind w:right="113"/>
        <w:jc w:val="both"/>
        <w:rPr>
          <w:rFonts w:ascii="Times New Roman" w:hAnsi="Times New Roman"/>
          <w:b/>
          <w:sz w:val="24"/>
          <w:szCs w:val="24"/>
          <w:highlight w:val="yellow"/>
        </w:rPr>
      </w:pPr>
      <w:r w:rsidRPr="004A317C">
        <w:rPr>
          <w:rFonts w:ascii="Times New Roman" w:hAnsi="Times New Roman"/>
          <w:sz w:val="24"/>
          <w:szCs w:val="24"/>
          <w:highlight w:val="yellow"/>
        </w:rPr>
        <w:t>Tumačenje od 09.06.2023. godine objavljeno na elektronskoj platformi u rubrici „Tumačenje“ prema pitanju br.28.</w:t>
      </w:r>
    </w:p>
    <w:p w14:paraId="10B193A0" w14:textId="77777777" w:rsidR="00BC0F21" w:rsidRPr="004A317C" w:rsidRDefault="00BC0F21" w:rsidP="00E9520A">
      <w:pPr>
        <w:pStyle w:val="ListParagraph"/>
        <w:numPr>
          <w:ilvl w:val="0"/>
          <w:numId w:val="12"/>
        </w:numPr>
        <w:jc w:val="both"/>
        <w:rPr>
          <w:rFonts w:ascii="Times New Roman" w:hAnsi="Times New Roman"/>
          <w:sz w:val="24"/>
          <w:szCs w:val="24"/>
          <w:highlight w:val="yellow"/>
        </w:rPr>
      </w:pPr>
      <w:r w:rsidRPr="004A317C">
        <w:rPr>
          <w:rFonts w:ascii="Times New Roman" w:hAnsi="Times New Roman"/>
          <w:sz w:val="24"/>
          <w:szCs w:val="24"/>
          <w:highlight w:val="yellow"/>
        </w:rPr>
        <w:t>Tumačenje od 22.06.2023. godine objavljeno na elektronskoj platformi u rubrici „Tumačenje“ prema pitanju broj 29.</w:t>
      </w:r>
    </w:p>
    <w:p w14:paraId="07791701" w14:textId="77777777" w:rsidR="00BC0F21" w:rsidRPr="004A317C" w:rsidRDefault="00BC0F21" w:rsidP="00E9520A">
      <w:pPr>
        <w:pStyle w:val="ListParagraph"/>
        <w:numPr>
          <w:ilvl w:val="0"/>
          <w:numId w:val="12"/>
        </w:numPr>
        <w:jc w:val="both"/>
        <w:rPr>
          <w:rFonts w:ascii="Times New Roman" w:hAnsi="Times New Roman"/>
          <w:sz w:val="24"/>
          <w:szCs w:val="24"/>
          <w:highlight w:val="yellow"/>
        </w:rPr>
      </w:pPr>
      <w:r w:rsidRPr="004A317C">
        <w:rPr>
          <w:rFonts w:ascii="Times New Roman" w:hAnsi="Times New Roman"/>
          <w:sz w:val="24"/>
          <w:szCs w:val="24"/>
          <w:highlight w:val="yellow"/>
        </w:rPr>
        <w:t>Tumačenje od 24.10.2024. godine objavljeno na elektronskoj platformi u rubrici „Tumačenje“ prema pitanju br.31.</w:t>
      </w:r>
    </w:p>
    <w:p w14:paraId="4B74257A" w14:textId="77777777" w:rsidR="00BC0F21" w:rsidRPr="004A317C" w:rsidRDefault="00BC0F21" w:rsidP="00E9520A">
      <w:pPr>
        <w:pStyle w:val="ListParagraph"/>
        <w:numPr>
          <w:ilvl w:val="0"/>
          <w:numId w:val="5"/>
        </w:numPr>
        <w:autoSpaceDE w:val="0"/>
        <w:autoSpaceDN w:val="0"/>
        <w:adjustRightInd w:val="0"/>
        <w:spacing w:after="0" w:line="276" w:lineRule="auto"/>
        <w:ind w:right="113"/>
        <w:jc w:val="both"/>
        <w:rPr>
          <w:rFonts w:ascii="Times New Roman" w:hAnsi="Times New Roman"/>
          <w:b/>
          <w:sz w:val="24"/>
          <w:szCs w:val="24"/>
          <w:highlight w:val="yellow"/>
        </w:rPr>
      </w:pPr>
      <w:r w:rsidRPr="004A317C">
        <w:rPr>
          <w:rFonts w:ascii="Times New Roman" w:hAnsi="Times New Roman"/>
          <w:sz w:val="24"/>
          <w:szCs w:val="24"/>
          <w:highlight w:val="yellow"/>
        </w:rPr>
        <w:t>Tumačenje od 24.10.2023. godine objavljeno na elektronskoj platformi u rubrici „Tumačenje“ prema pitanju br.33.</w:t>
      </w:r>
    </w:p>
    <w:p w14:paraId="41CEA84A" w14:textId="7C78B3C0" w:rsidR="00BC0F21" w:rsidRPr="004A317C" w:rsidRDefault="00BC0F21" w:rsidP="00E9520A">
      <w:pPr>
        <w:pStyle w:val="ListParagraph"/>
        <w:numPr>
          <w:ilvl w:val="0"/>
          <w:numId w:val="5"/>
        </w:numPr>
        <w:autoSpaceDE w:val="0"/>
        <w:autoSpaceDN w:val="0"/>
        <w:adjustRightInd w:val="0"/>
        <w:spacing w:after="0" w:line="276" w:lineRule="auto"/>
        <w:ind w:right="113"/>
        <w:jc w:val="both"/>
        <w:rPr>
          <w:rFonts w:ascii="Times New Roman" w:hAnsi="Times New Roman"/>
          <w:b/>
          <w:sz w:val="24"/>
          <w:szCs w:val="24"/>
          <w:highlight w:val="yellow"/>
        </w:rPr>
      </w:pPr>
      <w:r w:rsidRPr="004A317C">
        <w:rPr>
          <w:rFonts w:ascii="Times New Roman" w:hAnsi="Times New Roman"/>
          <w:sz w:val="24"/>
          <w:szCs w:val="24"/>
          <w:highlight w:val="yellow"/>
        </w:rPr>
        <w:t xml:space="preserve">Saopštenje </w:t>
      </w:r>
      <w:r w:rsidR="00A776DB" w:rsidRPr="004A317C">
        <w:rPr>
          <w:rFonts w:ascii="Times New Roman" w:hAnsi="Times New Roman"/>
          <w:sz w:val="24"/>
          <w:szCs w:val="24"/>
          <w:highlight w:val="yellow"/>
        </w:rPr>
        <w:t>RKJN</w:t>
      </w:r>
      <w:r w:rsidRPr="004A317C">
        <w:rPr>
          <w:rFonts w:ascii="Times New Roman" w:hAnsi="Times New Roman"/>
          <w:sz w:val="24"/>
          <w:szCs w:val="24"/>
          <w:highlight w:val="yellow"/>
        </w:rPr>
        <w:t xml:space="preserve"> od 14.04.2023, objavljeno na elektronskoj platformi u kartici „</w:t>
      </w:r>
      <w:r w:rsidR="004A317C" w:rsidRPr="004A317C">
        <w:rPr>
          <w:rFonts w:ascii="Times New Roman" w:hAnsi="Times New Roman"/>
          <w:sz w:val="24"/>
          <w:szCs w:val="24"/>
          <w:highlight w:val="yellow"/>
        </w:rPr>
        <w:t>Lajm</w:t>
      </w:r>
      <w:r w:rsidRPr="004A317C">
        <w:rPr>
          <w:rFonts w:ascii="Times New Roman" w:hAnsi="Times New Roman"/>
          <w:sz w:val="24"/>
          <w:szCs w:val="24"/>
          <w:highlight w:val="yellow"/>
        </w:rPr>
        <w:t>“</w:t>
      </w:r>
    </w:p>
    <w:p w14:paraId="15D3023C" w14:textId="1808384E" w:rsidR="00BC0F21" w:rsidRPr="004A317C" w:rsidRDefault="00BC0F21" w:rsidP="00A544FB">
      <w:pPr>
        <w:pStyle w:val="ListParagraph"/>
        <w:numPr>
          <w:ilvl w:val="0"/>
          <w:numId w:val="5"/>
        </w:numPr>
        <w:autoSpaceDE w:val="0"/>
        <w:autoSpaceDN w:val="0"/>
        <w:adjustRightInd w:val="0"/>
        <w:spacing w:after="0" w:line="276" w:lineRule="auto"/>
        <w:ind w:right="113"/>
        <w:jc w:val="both"/>
        <w:rPr>
          <w:rFonts w:ascii="Times New Roman" w:hAnsi="Times New Roman"/>
          <w:sz w:val="24"/>
          <w:szCs w:val="24"/>
        </w:rPr>
      </w:pPr>
      <w:r w:rsidRPr="004A317C">
        <w:rPr>
          <w:rFonts w:ascii="Times New Roman" w:hAnsi="Times New Roman"/>
          <w:sz w:val="24"/>
          <w:szCs w:val="24"/>
          <w:highlight w:val="yellow"/>
        </w:rPr>
        <w:t xml:space="preserve">Saopštenje </w:t>
      </w:r>
      <w:r w:rsidR="00A776DB" w:rsidRPr="004A317C">
        <w:rPr>
          <w:rFonts w:ascii="Times New Roman" w:hAnsi="Times New Roman"/>
          <w:sz w:val="24"/>
          <w:szCs w:val="24"/>
          <w:highlight w:val="yellow"/>
        </w:rPr>
        <w:t>RKJN</w:t>
      </w:r>
      <w:r w:rsidRPr="004A317C">
        <w:rPr>
          <w:rFonts w:ascii="Times New Roman" w:hAnsi="Times New Roman"/>
          <w:sz w:val="24"/>
          <w:szCs w:val="24"/>
          <w:highlight w:val="yellow"/>
        </w:rPr>
        <w:t xml:space="preserve"> od 14.06.2023, objavljeno na elektronskoj platformi u </w:t>
      </w:r>
      <w:r w:rsidR="004A317C" w:rsidRPr="004A317C">
        <w:rPr>
          <w:rFonts w:ascii="Times New Roman" w:hAnsi="Times New Roman"/>
          <w:sz w:val="24"/>
          <w:szCs w:val="24"/>
          <w:highlight w:val="yellow"/>
        </w:rPr>
        <w:t xml:space="preserve">link </w:t>
      </w:r>
      <w:r w:rsidRPr="004A317C">
        <w:rPr>
          <w:rFonts w:ascii="Times New Roman" w:hAnsi="Times New Roman"/>
          <w:sz w:val="24"/>
          <w:szCs w:val="24"/>
          <w:highlight w:val="yellow"/>
        </w:rPr>
        <w:t>"</w:t>
      </w:r>
      <w:r w:rsidR="004A317C" w:rsidRPr="004A317C">
        <w:rPr>
          <w:rFonts w:ascii="Times New Roman" w:hAnsi="Times New Roman"/>
          <w:sz w:val="24"/>
          <w:szCs w:val="24"/>
          <w:highlight w:val="yellow"/>
        </w:rPr>
        <w:t>Lajm</w:t>
      </w:r>
      <w:r w:rsidRPr="004A317C">
        <w:rPr>
          <w:rFonts w:ascii="Times New Roman" w:hAnsi="Times New Roman"/>
          <w:sz w:val="24"/>
          <w:szCs w:val="24"/>
          <w:highlight w:val="yellow"/>
        </w:rPr>
        <w:t>"</w:t>
      </w:r>
    </w:p>
    <w:p w14:paraId="5B097C94" w14:textId="77777777" w:rsidR="00BC0F21" w:rsidRPr="004A317C" w:rsidRDefault="00BC0F21" w:rsidP="00E9520A">
      <w:pPr>
        <w:autoSpaceDE w:val="0"/>
        <w:autoSpaceDN w:val="0"/>
        <w:adjustRightInd w:val="0"/>
        <w:spacing w:after="0" w:line="276" w:lineRule="auto"/>
        <w:ind w:right="113"/>
        <w:jc w:val="center"/>
        <w:rPr>
          <w:rFonts w:ascii="Times New Roman" w:hAnsi="Times New Roman" w:cs="Times New Roman"/>
          <w:b/>
          <w:color w:val="000000"/>
          <w:sz w:val="24"/>
          <w:szCs w:val="24"/>
        </w:rPr>
      </w:pPr>
    </w:p>
    <w:p w14:paraId="15FD303B" w14:textId="77777777" w:rsidR="00BC0F21" w:rsidRPr="004A317C" w:rsidRDefault="00BC0F21" w:rsidP="00E9520A">
      <w:pPr>
        <w:autoSpaceDE w:val="0"/>
        <w:autoSpaceDN w:val="0"/>
        <w:adjustRightInd w:val="0"/>
        <w:spacing w:after="0" w:line="276" w:lineRule="auto"/>
        <w:ind w:right="113"/>
        <w:jc w:val="center"/>
        <w:rPr>
          <w:rFonts w:ascii="Times New Roman" w:hAnsi="Times New Roman" w:cs="Times New Roman"/>
          <w:b/>
          <w:color w:val="000000"/>
          <w:sz w:val="24"/>
          <w:szCs w:val="24"/>
        </w:rPr>
      </w:pPr>
    </w:p>
    <w:p w14:paraId="2D300194" w14:textId="77777777" w:rsidR="00BC0F21" w:rsidRPr="004A317C" w:rsidRDefault="00BC0F21" w:rsidP="00E9520A">
      <w:pPr>
        <w:autoSpaceDE w:val="0"/>
        <w:autoSpaceDN w:val="0"/>
        <w:adjustRightInd w:val="0"/>
        <w:spacing w:after="0" w:line="276" w:lineRule="auto"/>
        <w:ind w:right="113"/>
        <w:jc w:val="center"/>
        <w:rPr>
          <w:rFonts w:ascii="Times New Roman" w:hAnsi="Times New Roman" w:cs="Times New Roman"/>
          <w:b/>
          <w:color w:val="000000"/>
          <w:sz w:val="24"/>
          <w:szCs w:val="24"/>
        </w:rPr>
      </w:pPr>
    </w:p>
    <w:p w14:paraId="25B962CF" w14:textId="77777777" w:rsidR="00BC0F21" w:rsidRPr="004A317C" w:rsidRDefault="00BC0F21" w:rsidP="00E9520A">
      <w:pPr>
        <w:autoSpaceDE w:val="0"/>
        <w:autoSpaceDN w:val="0"/>
        <w:adjustRightInd w:val="0"/>
        <w:spacing w:after="0" w:line="276" w:lineRule="auto"/>
        <w:ind w:right="113"/>
        <w:jc w:val="center"/>
        <w:rPr>
          <w:rFonts w:ascii="Times New Roman" w:hAnsi="Times New Roman" w:cs="Times New Roman"/>
          <w:b/>
          <w:color w:val="000000"/>
          <w:sz w:val="24"/>
          <w:szCs w:val="24"/>
        </w:rPr>
      </w:pPr>
    </w:p>
    <w:p w14:paraId="54106315" w14:textId="77777777" w:rsidR="00BC0F21" w:rsidRPr="004A317C" w:rsidRDefault="00BC0F21" w:rsidP="00E9520A">
      <w:pPr>
        <w:autoSpaceDE w:val="0"/>
        <w:autoSpaceDN w:val="0"/>
        <w:adjustRightInd w:val="0"/>
        <w:spacing w:after="0" w:line="276" w:lineRule="auto"/>
        <w:ind w:right="113"/>
        <w:jc w:val="center"/>
        <w:rPr>
          <w:rFonts w:ascii="Times New Roman" w:hAnsi="Times New Roman" w:cs="Times New Roman"/>
          <w:b/>
          <w:color w:val="000000"/>
          <w:sz w:val="24"/>
          <w:szCs w:val="24"/>
        </w:rPr>
      </w:pPr>
    </w:p>
    <w:p w14:paraId="13B60C33" w14:textId="77777777" w:rsidR="00BC0F21" w:rsidRPr="004A317C" w:rsidRDefault="00BC0F21" w:rsidP="00E9520A">
      <w:pPr>
        <w:autoSpaceDE w:val="0"/>
        <w:autoSpaceDN w:val="0"/>
        <w:adjustRightInd w:val="0"/>
        <w:spacing w:after="0" w:line="276" w:lineRule="auto"/>
        <w:ind w:right="113"/>
        <w:jc w:val="center"/>
        <w:rPr>
          <w:rFonts w:ascii="Times New Roman" w:hAnsi="Times New Roman" w:cs="Times New Roman"/>
          <w:b/>
          <w:color w:val="000000"/>
          <w:sz w:val="24"/>
          <w:szCs w:val="24"/>
        </w:rPr>
      </w:pPr>
      <w:r w:rsidRPr="004A317C">
        <w:rPr>
          <w:rFonts w:ascii="Times New Roman" w:hAnsi="Times New Roman" w:cs="Times New Roman"/>
          <w:b/>
          <w:color w:val="000000"/>
          <w:sz w:val="24"/>
          <w:szCs w:val="24"/>
        </w:rPr>
        <w:t>Član 6 4</w:t>
      </w:r>
    </w:p>
    <w:p w14:paraId="49FEC5C3" w14:textId="77777777" w:rsidR="00BC0F21" w:rsidRPr="004A317C" w:rsidRDefault="00BC0F21" w:rsidP="00E9520A">
      <w:pPr>
        <w:autoSpaceDE w:val="0"/>
        <w:autoSpaceDN w:val="0"/>
        <w:adjustRightInd w:val="0"/>
        <w:spacing w:after="0" w:line="276" w:lineRule="auto"/>
        <w:ind w:right="113"/>
        <w:jc w:val="center"/>
        <w:rPr>
          <w:rFonts w:ascii="Times New Roman" w:hAnsi="Times New Roman" w:cs="Times New Roman"/>
          <w:b/>
          <w:color w:val="000000"/>
          <w:sz w:val="24"/>
          <w:szCs w:val="24"/>
        </w:rPr>
      </w:pPr>
      <w:r w:rsidRPr="004A317C">
        <w:rPr>
          <w:rFonts w:ascii="Times New Roman" w:hAnsi="Times New Roman" w:cs="Times New Roman"/>
          <w:b/>
          <w:color w:val="000000"/>
          <w:sz w:val="24"/>
          <w:szCs w:val="24"/>
        </w:rPr>
        <w:t>Stupanje na snagu</w:t>
      </w:r>
    </w:p>
    <w:p w14:paraId="4DF59D62" w14:textId="77777777" w:rsidR="00BC0F21" w:rsidRPr="004A317C" w:rsidRDefault="00BC0F21" w:rsidP="00E9520A">
      <w:pPr>
        <w:autoSpaceDE w:val="0"/>
        <w:autoSpaceDN w:val="0"/>
        <w:adjustRightInd w:val="0"/>
        <w:spacing w:after="0" w:line="276" w:lineRule="auto"/>
        <w:ind w:right="113"/>
        <w:jc w:val="center"/>
        <w:rPr>
          <w:rFonts w:ascii="Times New Roman" w:hAnsi="Times New Roman" w:cs="Times New Roman"/>
          <w:b/>
          <w:color w:val="000000"/>
          <w:sz w:val="24"/>
          <w:szCs w:val="24"/>
        </w:rPr>
      </w:pPr>
    </w:p>
    <w:p w14:paraId="62A3A6BF" w14:textId="0BDDB04F" w:rsidR="00BC0F21" w:rsidRPr="004A317C" w:rsidRDefault="00BC0F21" w:rsidP="00E9520A">
      <w:pPr>
        <w:autoSpaceDE w:val="0"/>
        <w:autoSpaceDN w:val="0"/>
        <w:adjustRightInd w:val="0"/>
        <w:spacing w:after="0" w:line="276" w:lineRule="auto"/>
        <w:ind w:right="113"/>
        <w:jc w:val="both"/>
        <w:rPr>
          <w:rFonts w:ascii="Times New Roman" w:hAnsi="Times New Roman" w:cs="Times New Roman"/>
          <w:color w:val="000000"/>
          <w:sz w:val="24"/>
          <w:szCs w:val="24"/>
        </w:rPr>
      </w:pPr>
      <w:r w:rsidRPr="004A317C">
        <w:rPr>
          <w:rFonts w:ascii="Times New Roman" w:hAnsi="Times New Roman" w:cs="Times New Roman"/>
          <w:color w:val="000000"/>
          <w:sz w:val="24"/>
          <w:szCs w:val="24"/>
        </w:rPr>
        <w:t xml:space="preserve">Ova izmena i dopuna Uredbe br. 001/2022 </w:t>
      </w:r>
      <w:r w:rsidR="004A317C" w:rsidRPr="004A317C">
        <w:rPr>
          <w:rFonts w:ascii="Times New Roman" w:hAnsi="Times New Roman" w:cs="Times New Roman"/>
          <w:color w:val="000000"/>
          <w:sz w:val="24"/>
          <w:szCs w:val="24"/>
        </w:rPr>
        <w:t>o</w:t>
      </w:r>
      <w:r w:rsidRPr="004A317C">
        <w:rPr>
          <w:rFonts w:ascii="Times New Roman" w:hAnsi="Times New Roman" w:cs="Times New Roman"/>
          <w:color w:val="000000"/>
          <w:sz w:val="24"/>
          <w:szCs w:val="24"/>
        </w:rPr>
        <w:t xml:space="preserve"> javn</w:t>
      </w:r>
      <w:r w:rsidR="004A317C" w:rsidRPr="004A317C">
        <w:rPr>
          <w:rFonts w:ascii="Times New Roman" w:hAnsi="Times New Roman" w:cs="Times New Roman"/>
          <w:color w:val="000000"/>
          <w:sz w:val="24"/>
          <w:szCs w:val="24"/>
        </w:rPr>
        <w:t>im nabavkama</w:t>
      </w:r>
      <w:r w:rsidRPr="004A317C">
        <w:rPr>
          <w:rFonts w:ascii="Times New Roman" w:hAnsi="Times New Roman" w:cs="Times New Roman"/>
          <w:color w:val="000000"/>
          <w:sz w:val="24"/>
          <w:szCs w:val="24"/>
        </w:rPr>
        <w:t xml:space="preserve"> stupa na snagu:</w:t>
      </w:r>
    </w:p>
    <w:p w14:paraId="3B40C7AD" w14:textId="52C17D2C" w:rsidR="00BC0F21" w:rsidRPr="004A317C" w:rsidRDefault="00BC0F21" w:rsidP="00E9520A">
      <w:pPr>
        <w:autoSpaceDE w:val="0"/>
        <w:autoSpaceDN w:val="0"/>
        <w:adjustRightInd w:val="0"/>
        <w:spacing w:after="0" w:line="276" w:lineRule="auto"/>
        <w:ind w:right="113"/>
        <w:jc w:val="both"/>
        <w:rPr>
          <w:rFonts w:ascii="Times New Roman" w:hAnsi="Times New Roman" w:cs="Times New Roman"/>
          <w:b/>
          <w:color w:val="000000"/>
          <w:sz w:val="24"/>
          <w:szCs w:val="24"/>
        </w:rPr>
      </w:pPr>
      <w:r w:rsidRPr="004A317C">
        <w:rPr>
          <w:rFonts w:ascii="Times New Roman" w:hAnsi="Times New Roman" w:cs="Times New Roman"/>
          <w:b/>
          <w:color w:val="000000"/>
          <w:sz w:val="24"/>
          <w:szCs w:val="24"/>
        </w:rPr>
        <w:t>11.11.2024</w:t>
      </w:r>
      <w:r w:rsidR="004A317C" w:rsidRPr="004A317C">
        <w:rPr>
          <w:rFonts w:ascii="Times New Roman" w:hAnsi="Times New Roman" w:cs="Times New Roman"/>
          <w:b/>
          <w:color w:val="000000"/>
          <w:sz w:val="24"/>
          <w:szCs w:val="24"/>
        </w:rPr>
        <w:t>.godine</w:t>
      </w:r>
    </w:p>
    <w:p w14:paraId="3F390CF7" w14:textId="77777777" w:rsidR="00BC0F21" w:rsidRPr="004A317C" w:rsidRDefault="00BC0F21" w:rsidP="00E9520A">
      <w:pPr>
        <w:autoSpaceDE w:val="0"/>
        <w:autoSpaceDN w:val="0"/>
        <w:adjustRightInd w:val="0"/>
        <w:spacing w:after="0" w:line="276" w:lineRule="auto"/>
        <w:ind w:right="113"/>
        <w:jc w:val="both"/>
        <w:rPr>
          <w:rFonts w:ascii="Times New Roman" w:hAnsi="Times New Roman" w:cs="Times New Roman"/>
          <w:color w:val="000000"/>
          <w:sz w:val="24"/>
          <w:szCs w:val="24"/>
        </w:rPr>
      </w:pPr>
      <w:r w:rsidRPr="004A317C">
        <w:rPr>
          <w:rFonts w:ascii="Times New Roman" w:hAnsi="Times New Roman" w:cs="Times New Roman"/>
          <w:color w:val="000000"/>
          <w:sz w:val="24"/>
          <w:szCs w:val="24"/>
        </w:rPr>
        <w:t xml:space="preserve">                                                                                             </w:t>
      </w:r>
    </w:p>
    <w:p w14:paraId="0AB346C3" w14:textId="5D145A34" w:rsidR="00BC0F21" w:rsidRPr="004A317C" w:rsidRDefault="004A317C" w:rsidP="004A317C">
      <w:pPr>
        <w:autoSpaceDE w:val="0"/>
        <w:autoSpaceDN w:val="0"/>
        <w:adjustRightInd w:val="0"/>
        <w:spacing w:after="0" w:line="276" w:lineRule="auto"/>
        <w:ind w:right="113"/>
        <w:jc w:val="center"/>
        <w:rPr>
          <w:rFonts w:ascii="Times New Roman" w:hAnsi="Times New Roman" w:cs="Times New Roman"/>
          <w:b/>
          <w:color w:val="000000"/>
          <w:sz w:val="24"/>
          <w:szCs w:val="24"/>
        </w:rPr>
      </w:pPr>
      <w:r w:rsidRPr="004A317C">
        <w:rPr>
          <w:rFonts w:ascii="Times New Roman" w:hAnsi="Times New Roman" w:cs="Times New Roman"/>
          <w:color w:val="000000"/>
          <w:sz w:val="24"/>
          <w:szCs w:val="24"/>
        </w:rPr>
        <w:t xml:space="preserve">                                                                                                               </w:t>
      </w:r>
      <w:r w:rsidR="00BC0F21" w:rsidRPr="004A317C">
        <w:rPr>
          <w:rFonts w:ascii="Times New Roman" w:hAnsi="Times New Roman" w:cs="Times New Roman"/>
          <w:color w:val="000000"/>
          <w:sz w:val="24"/>
          <w:szCs w:val="24"/>
        </w:rPr>
        <w:t>Osman Vishaj</w:t>
      </w:r>
    </w:p>
    <w:p w14:paraId="1AAE50F4" w14:textId="77777777" w:rsidR="00BC0F21" w:rsidRPr="004A317C" w:rsidRDefault="00BC0F21" w:rsidP="004A317C">
      <w:pPr>
        <w:jc w:val="right"/>
        <w:rPr>
          <w:rFonts w:ascii="Times New Roman" w:hAnsi="Times New Roman" w:cs="Times New Roman"/>
          <w:b/>
          <w:sz w:val="24"/>
          <w:szCs w:val="24"/>
        </w:rPr>
      </w:pPr>
      <w:r w:rsidRPr="004A317C">
        <w:rPr>
          <w:rFonts w:ascii="Times New Roman" w:hAnsi="Times New Roman" w:cs="Times New Roman"/>
          <w:b/>
          <w:sz w:val="24"/>
          <w:szCs w:val="24"/>
        </w:rPr>
        <w:t>__________________________</w:t>
      </w:r>
    </w:p>
    <w:p w14:paraId="2C645744" w14:textId="4A258EE9" w:rsidR="00BC0F21" w:rsidRPr="002972EB" w:rsidRDefault="00BC0F21" w:rsidP="002972EB">
      <w:pPr>
        <w:jc w:val="both"/>
        <w:rPr>
          <w:rFonts w:ascii="Times New Roman" w:hAnsi="Times New Roman" w:cs="Times New Roman"/>
          <w:b/>
          <w:sz w:val="24"/>
          <w:szCs w:val="24"/>
        </w:rPr>
      </w:pPr>
      <w:r w:rsidRPr="002972EB">
        <w:rPr>
          <w:rFonts w:ascii="Times New Roman" w:hAnsi="Times New Roman" w:cs="Times New Roman"/>
          <w:b/>
          <w:sz w:val="24"/>
          <w:szCs w:val="24"/>
        </w:rPr>
        <w:t xml:space="preserve">Priština, 04.11.2024 </w:t>
      </w:r>
      <w:r w:rsidR="004A317C" w:rsidRPr="002972EB">
        <w:rPr>
          <w:rFonts w:ascii="Times New Roman" w:hAnsi="Times New Roman" w:cs="Times New Roman"/>
          <w:b/>
          <w:sz w:val="24"/>
          <w:szCs w:val="24"/>
        </w:rPr>
        <w:t xml:space="preserve">                                                                 </w:t>
      </w:r>
      <w:r w:rsidR="002972EB">
        <w:rPr>
          <w:rFonts w:ascii="Times New Roman" w:hAnsi="Times New Roman" w:cs="Times New Roman"/>
          <w:b/>
          <w:sz w:val="24"/>
          <w:szCs w:val="24"/>
        </w:rPr>
        <w:t xml:space="preserve">       </w:t>
      </w:r>
      <w:r w:rsidR="004A317C" w:rsidRPr="002972EB">
        <w:rPr>
          <w:rFonts w:ascii="Times New Roman" w:hAnsi="Times New Roman" w:cs="Times New Roman"/>
          <w:b/>
          <w:sz w:val="24"/>
          <w:szCs w:val="24"/>
        </w:rPr>
        <w:t xml:space="preserve"> </w:t>
      </w:r>
      <w:r w:rsidRPr="002972EB">
        <w:rPr>
          <w:rFonts w:ascii="Times New Roman" w:hAnsi="Times New Roman" w:cs="Times New Roman"/>
          <w:b/>
          <w:sz w:val="24"/>
          <w:szCs w:val="24"/>
        </w:rPr>
        <w:t xml:space="preserve">Predsednik </w:t>
      </w:r>
      <w:r w:rsidR="004A317C" w:rsidRPr="002972EB">
        <w:rPr>
          <w:rFonts w:ascii="Times New Roman" w:hAnsi="Times New Roman" w:cs="Times New Roman"/>
          <w:b/>
          <w:sz w:val="24"/>
          <w:szCs w:val="24"/>
        </w:rPr>
        <w:t>Odbora</w:t>
      </w:r>
      <w:r w:rsidRPr="002972EB">
        <w:rPr>
          <w:rFonts w:ascii="Times New Roman" w:hAnsi="Times New Roman" w:cs="Times New Roman"/>
          <w:b/>
          <w:sz w:val="24"/>
          <w:szCs w:val="24"/>
        </w:rPr>
        <w:t xml:space="preserve"> </w:t>
      </w:r>
      <w:r w:rsidR="00A776DB" w:rsidRPr="002972EB">
        <w:rPr>
          <w:rFonts w:ascii="Times New Roman" w:hAnsi="Times New Roman" w:cs="Times New Roman"/>
          <w:b/>
          <w:sz w:val="24"/>
          <w:szCs w:val="24"/>
        </w:rPr>
        <w:t>RKJN</w:t>
      </w:r>
    </w:p>
    <w:p w14:paraId="20748F24" w14:textId="77777777" w:rsidR="00BC0F21" w:rsidRPr="004A317C" w:rsidRDefault="00BC0F21" w:rsidP="00E9520A">
      <w:pPr>
        <w:pStyle w:val="ListParagraph"/>
        <w:jc w:val="both"/>
        <w:rPr>
          <w:rFonts w:ascii="Times New Roman" w:hAnsi="Times New Roman" w:cs="Times New Roman"/>
          <w:sz w:val="24"/>
          <w:szCs w:val="24"/>
        </w:rPr>
      </w:pPr>
    </w:p>
    <w:sectPr w:rsidR="00BC0F21" w:rsidRPr="004A317C" w:rsidSect="00216C91">
      <w:pgSz w:w="12240" w:h="15840"/>
      <w:pgMar w:top="1440" w:right="1440" w:bottom="1440" w:left="1440" w:header="0" w:footer="122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741C1" w14:textId="77777777" w:rsidR="00801BFE" w:rsidRDefault="00801BFE" w:rsidP="0030637A">
      <w:pPr>
        <w:spacing w:after="0" w:line="240" w:lineRule="auto"/>
      </w:pPr>
      <w:r>
        <w:separator/>
      </w:r>
    </w:p>
  </w:endnote>
  <w:endnote w:type="continuationSeparator" w:id="0">
    <w:p w14:paraId="7CF39BEC" w14:textId="77777777" w:rsidR="00801BFE" w:rsidRDefault="00801BFE" w:rsidP="00306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12B7F" w14:textId="77777777" w:rsidR="00801BFE" w:rsidRDefault="00801BFE" w:rsidP="0030637A">
      <w:pPr>
        <w:spacing w:after="0" w:line="240" w:lineRule="auto"/>
      </w:pPr>
      <w:r>
        <w:separator/>
      </w:r>
    </w:p>
  </w:footnote>
  <w:footnote w:type="continuationSeparator" w:id="0">
    <w:p w14:paraId="32A23952" w14:textId="77777777" w:rsidR="00801BFE" w:rsidRDefault="00801BFE" w:rsidP="00306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0D5"/>
    <w:multiLevelType w:val="hybridMultilevel"/>
    <w:tmpl w:val="BECC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01716"/>
    <w:multiLevelType w:val="hybridMultilevel"/>
    <w:tmpl w:val="E564D4A4"/>
    <w:lvl w:ilvl="0" w:tplc="5DFAA2B8">
      <w:start w:val="1"/>
      <w:numFmt w:val="lowerLetter"/>
      <w:lvlText w:val="%1."/>
      <w:lvlJc w:val="left"/>
      <w:pPr>
        <w:ind w:left="960" w:hanging="360"/>
      </w:pPr>
      <w:rPr>
        <w:rFonts w:hint="default"/>
      </w:rPr>
    </w:lvl>
    <w:lvl w:ilvl="1" w:tplc="041C0019" w:tentative="1">
      <w:start w:val="1"/>
      <w:numFmt w:val="lowerLetter"/>
      <w:lvlText w:val="%2."/>
      <w:lvlJc w:val="left"/>
      <w:pPr>
        <w:ind w:left="1680" w:hanging="360"/>
      </w:pPr>
    </w:lvl>
    <w:lvl w:ilvl="2" w:tplc="041C001B" w:tentative="1">
      <w:start w:val="1"/>
      <w:numFmt w:val="lowerRoman"/>
      <w:lvlText w:val="%3."/>
      <w:lvlJc w:val="right"/>
      <w:pPr>
        <w:ind w:left="2400" w:hanging="180"/>
      </w:pPr>
    </w:lvl>
    <w:lvl w:ilvl="3" w:tplc="041C000F" w:tentative="1">
      <w:start w:val="1"/>
      <w:numFmt w:val="decimal"/>
      <w:lvlText w:val="%4."/>
      <w:lvlJc w:val="left"/>
      <w:pPr>
        <w:ind w:left="3120" w:hanging="360"/>
      </w:pPr>
    </w:lvl>
    <w:lvl w:ilvl="4" w:tplc="041C0019" w:tentative="1">
      <w:start w:val="1"/>
      <w:numFmt w:val="lowerLetter"/>
      <w:lvlText w:val="%5."/>
      <w:lvlJc w:val="left"/>
      <w:pPr>
        <w:ind w:left="3840" w:hanging="360"/>
      </w:pPr>
    </w:lvl>
    <w:lvl w:ilvl="5" w:tplc="041C001B" w:tentative="1">
      <w:start w:val="1"/>
      <w:numFmt w:val="lowerRoman"/>
      <w:lvlText w:val="%6."/>
      <w:lvlJc w:val="right"/>
      <w:pPr>
        <w:ind w:left="4560" w:hanging="180"/>
      </w:pPr>
    </w:lvl>
    <w:lvl w:ilvl="6" w:tplc="041C000F" w:tentative="1">
      <w:start w:val="1"/>
      <w:numFmt w:val="decimal"/>
      <w:lvlText w:val="%7."/>
      <w:lvlJc w:val="left"/>
      <w:pPr>
        <w:ind w:left="5280" w:hanging="360"/>
      </w:pPr>
    </w:lvl>
    <w:lvl w:ilvl="7" w:tplc="041C0019" w:tentative="1">
      <w:start w:val="1"/>
      <w:numFmt w:val="lowerLetter"/>
      <w:lvlText w:val="%8."/>
      <w:lvlJc w:val="left"/>
      <w:pPr>
        <w:ind w:left="6000" w:hanging="360"/>
      </w:pPr>
    </w:lvl>
    <w:lvl w:ilvl="8" w:tplc="041C001B" w:tentative="1">
      <w:start w:val="1"/>
      <w:numFmt w:val="lowerRoman"/>
      <w:lvlText w:val="%9."/>
      <w:lvlJc w:val="right"/>
      <w:pPr>
        <w:ind w:left="6720" w:hanging="180"/>
      </w:pPr>
    </w:lvl>
  </w:abstractNum>
  <w:abstractNum w:abstractNumId="2" w15:restartNumberingAfterBreak="0">
    <w:nsid w:val="02D133DE"/>
    <w:multiLevelType w:val="multilevel"/>
    <w:tmpl w:val="2A8824F0"/>
    <w:lvl w:ilvl="0">
      <w:start w:val="45"/>
      <w:numFmt w:val="decimal"/>
      <w:lvlText w:val="%1"/>
      <w:lvlJc w:val="left"/>
      <w:pPr>
        <w:ind w:left="540" w:hanging="540"/>
      </w:pPr>
      <w:rPr>
        <w:rFonts w:ascii="Times New Roman" w:hAnsi="Times New Roman" w:cs="Times New Roman" w:hint="default"/>
        <w:sz w:val="24"/>
      </w:rPr>
    </w:lvl>
    <w:lvl w:ilvl="1">
      <w:start w:val="35"/>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3" w15:restartNumberingAfterBreak="0">
    <w:nsid w:val="03270C15"/>
    <w:multiLevelType w:val="multilevel"/>
    <w:tmpl w:val="762CFB78"/>
    <w:lvl w:ilvl="0">
      <w:start w:val="40"/>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B9064F"/>
    <w:multiLevelType w:val="multilevel"/>
    <w:tmpl w:val="766EC86A"/>
    <w:lvl w:ilvl="0">
      <w:start w:val="3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607F53"/>
    <w:multiLevelType w:val="hybridMultilevel"/>
    <w:tmpl w:val="F2F068C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57A5396"/>
    <w:multiLevelType w:val="multilevel"/>
    <w:tmpl w:val="B700EDD0"/>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05814BF7"/>
    <w:multiLevelType w:val="multilevel"/>
    <w:tmpl w:val="0CB4A42C"/>
    <w:lvl w:ilvl="0">
      <w:start w:val="47"/>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093AEC"/>
    <w:multiLevelType w:val="multilevel"/>
    <w:tmpl w:val="68BC846C"/>
    <w:lvl w:ilvl="0">
      <w:start w:val="8"/>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06FD3E9A"/>
    <w:multiLevelType w:val="multilevel"/>
    <w:tmpl w:val="B87CF9E8"/>
    <w:lvl w:ilvl="0">
      <w:start w:val="55"/>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A95AAF"/>
    <w:multiLevelType w:val="multilevel"/>
    <w:tmpl w:val="51966062"/>
    <w:lvl w:ilvl="0">
      <w:start w:val="26"/>
      <w:numFmt w:val="decimal"/>
      <w:lvlText w:val="%1"/>
      <w:lvlJc w:val="left"/>
      <w:pPr>
        <w:ind w:left="540" w:hanging="540"/>
      </w:pPr>
      <w:rPr>
        <w:rFonts w:cstheme="minorBidi" w:hint="default"/>
      </w:rPr>
    </w:lvl>
    <w:lvl w:ilvl="1">
      <w:start w:val="11"/>
      <w:numFmt w:val="decimal"/>
      <w:lvlText w:val="%1.%2"/>
      <w:lvlJc w:val="left"/>
      <w:pPr>
        <w:ind w:left="540" w:hanging="54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1" w15:restartNumberingAfterBreak="0">
    <w:nsid w:val="09525199"/>
    <w:multiLevelType w:val="hybridMultilevel"/>
    <w:tmpl w:val="004EFE38"/>
    <w:lvl w:ilvl="0" w:tplc="31001F90">
      <w:start w:val="1"/>
      <w:numFmt w:val="lowerLetter"/>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0A8A0371"/>
    <w:multiLevelType w:val="multilevel"/>
    <w:tmpl w:val="53F8DFF8"/>
    <w:lvl w:ilvl="0">
      <w:start w:val="55"/>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D1121C"/>
    <w:multiLevelType w:val="hybridMultilevel"/>
    <w:tmpl w:val="CD04D23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15:restartNumberingAfterBreak="0">
    <w:nsid w:val="10BC3259"/>
    <w:multiLevelType w:val="hybridMultilevel"/>
    <w:tmpl w:val="3EF228B6"/>
    <w:lvl w:ilvl="0" w:tplc="04090019">
      <w:start w:val="1"/>
      <w:numFmt w:val="lowerLetter"/>
      <w:lvlText w:val="%1."/>
      <w:lvlJc w:val="left"/>
      <w:pPr>
        <w:ind w:left="1440" w:hanging="360"/>
      </w:p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5" w15:restartNumberingAfterBreak="0">
    <w:nsid w:val="13B24618"/>
    <w:multiLevelType w:val="multilevel"/>
    <w:tmpl w:val="AED816AC"/>
    <w:lvl w:ilvl="0">
      <w:start w:val="38"/>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D40C8"/>
    <w:multiLevelType w:val="hybridMultilevel"/>
    <w:tmpl w:val="CAF80AEE"/>
    <w:lvl w:ilvl="0" w:tplc="90EACFF0">
      <w:start w:val="12"/>
      <w:numFmt w:val="lowerLetter"/>
      <w:lvlText w:val="%1."/>
      <w:lvlJc w:val="left"/>
      <w:pPr>
        <w:ind w:left="1800" w:hanging="360"/>
      </w:pPr>
      <w:rPr>
        <w:rFonts w:hint="default"/>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17" w15:restartNumberingAfterBreak="0">
    <w:nsid w:val="14D313CA"/>
    <w:multiLevelType w:val="multilevel"/>
    <w:tmpl w:val="D97C28D6"/>
    <w:lvl w:ilvl="0">
      <w:start w:val="4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5D36F5D"/>
    <w:multiLevelType w:val="multilevel"/>
    <w:tmpl w:val="C91E1E3E"/>
    <w:lvl w:ilvl="0">
      <w:start w:val="25"/>
      <w:numFmt w:val="decimal"/>
      <w:lvlText w:val="%1"/>
      <w:lvlJc w:val="left"/>
      <w:pPr>
        <w:ind w:left="540" w:hanging="540"/>
      </w:pPr>
      <w:rPr>
        <w:rFonts w:hint="default"/>
      </w:rPr>
    </w:lvl>
    <w:lvl w:ilvl="1">
      <w:start w:val="13"/>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604569E"/>
    <w:multiLevelType w:val="hybridMultilevel"/>
    <w:tmpl w:val="57C0E1D2"/>
    <w:lvl w:ilvl="0" w:tplc="FB36015C">
      <w:start w:val="5"/>
      <w:numFmt w:val="bullet"/>
      <w:lvlText w:val=""/>
      <w:lvlJc w:val="left"/>
      <w:pPr>
        <w:ind w:left="720" w:hanging="360"/>
      </w:pPr>
      <w:rPr>
        <w:rFonts w:ascii="Symbol" w:eastAsia="MS Mincho"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61444A1"/>
    <w:multiLevelType w:val="hybridMultilevel"/>
    <w:tmpl w:val="D6309794"/>
    <w:lvl w:ilvl="0" w:tplc="0409000F">
      <w:start w:val="4"/>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16295D87"/>
    <w:multiLevelType w:val="hybridMultilevel"/>
    <w:tmpl w:val="BC2215C6"/>
    <w:lvl w:ilvl="0" w:tplc="041C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16F97F76"/>
    <w:multiLevelType w:val="multilevel"/>
    <w:tmpl w:val="2CD40C62"/>
    <w:lvl w:ilvl="0">
      <w:start w:val="55"/>
      <w:numFmt w:val="decimal"/>
      <w:lvlText w:val="%1"/>
      <w:lvlJc w:val="left"/>
      <w:pPr>
        <w:ind w:left="540" w:hanging="540"/>
      </w:pPr>
      <w:rPr>
        <w:rFonts w:hint="default"/>
      </w:rPr>
    </w:lvl>
    <w:lvl w:ilvl="1">
      <w:start w:val="3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796003E"/>
    <w:multiLevelType w:val="multilevel"/>
    <w:tmpl w:val="05480380"/>
    <w:lvl w:ilvl="0">
      <w:start w:val="47"/>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7E613A5"/>
    <w:multiLevelType w:val="multilevel"/>
    <w:tmpl w:val="C9A41DF8"/>
    <w:lvl w:ilvl="0">
      <w:start w:val="45"/>
      <w:numFmt w:val="decimal"/>
      <w:lvlText w:val="%1"/>
      <w:lvlJc w:val="left"/>
      <w:pPr>
        <w:ind w:left="420" w:hanging="420"/>
      </w:pPr>
      <w:rPr>
        <w:rFonts w:cstheme="minorBidi" w:hint="default"/>
        <w:color w:val="000000"/>
      </w:rPr>
    </w:lvl>
    <w:lvl w:ilvl="1">
      <w:start w:val="3"/>
      <w:numFmt w:val="decimal"/>
      <w:lvlText w:val="%1.%2"/>
      <w:lvlJc w:val="left"/>
      <w:pPr>
        <w:ind w:left="420" w:hanging="420"/>
      </w:pPr>
      <w:rPr>
        <w:rFonts w:cstheme="minorBidi" w:hint="default"/>
        <w:color w:val="000000"/>
      </w:rPr>
    </w:lvl>
    <w:lvl w:ilvl="2">
      <w:start w:val="1"/>
      <w:numFmt w:val="decimal"/>
      <w:lvlText w:val="%1.%2.%3"/>
      <w:lvlJc w:val="left"/>
      <w:pPr>
        <w:ind w:left="720" w:hanging="720"/>
      </w:pPr>
      <w:rPr>
        <w:rFonts w:cstheme="minorBidi" w:hint="default"/>
        <w:color w:val="000000"/>
      </w:rPr>
    </w:lvl>
    <w:lvl w:ilvl="3">
      <w:start w:val="1"/>
      <w:numFmt w:val="decimal"/>
      <w:lvlText w:val="%1.%2.%3.%4"/>
      <w:lvlJc w:val="left"/>
      <w:pPr>
        <w:ind w:left="720" w:hanging="720"/>
      </w:pPr>
      <w:rPr>
        <w:rFonts w:cstheme="minorBidi" w:hint="default"/>
        <w:color w:val="000000"/>
      </w:rPr>
    </w:lvl>
    <w:lvl w:ilvl="4">
      <w:start w:val="1"/>
      <w:numFmt w:val="decimal"/>
      <w:lvlText w:val="%1.%2.%3.%4.%5"/>
      <w:lvlJc w:val="left"/>
      <w:pPr>
        <w:ind w:left="1080" w:hanging="1080"/>
      </w:pPr>
      <w:rPr>
        <w:rFonts w:cstheme="minorBidi" w:hint="default"/>
        <w:color w:val="000000"/>
      </w:rPr>
    </w:lvl>
    <w:lvl w:ilvl="5">
      <w:start w:val="1"/>
      <w:numFmt w:val="decimal"/>
      <w:lvlText w:val="%1.%2.%3.%4.%5.%6"/>
      <w:lvlJc w:val="left"/>
      <w:pPr>
        <w:ind w:left="1080" w:hanging="1080"/>
      </w:pPr>
      <w:rPr>
        <w:rFonts w:cstheme="minorBidi" w:hint="default"/>
        <w:color w:val="000000"/>
      </w:rPr>
    </w:lvl>
    <w:lvl w:ilvl="6">
      <w:start w:val="1"/>
      <w:numFmt w:val="decimal"/>
      <w:lvlText w:val="%1.%2.%3.%4.%5.%6.%7"/>
      <w:lvlJc w:val="left"/>
      <w:pPr>
        <w:ind w:left="1440" w:hanging="1440"/>
      </w:pPr>
      <w:rPr>
        <w:rFonts w:cstheme="minorBidi" w:hint="default"/>
        <w:color w:val="000000"/>
      </w:rPr>
    </w:lvl>
    <w:lvl w:ilvl="7">
      <w:start w:val="1"/>
      <w:numFmt w:val="decimal"/>
      <w:lvlText w:val="%1.%2.%3.%4.%5.%6.%7.%8"/>
      <w:lvlJc w:val="left"/>
      <w:pPr>
        <w:ind w:left="1440" w:hanging="1440"/>
      </w:pPr>
      <w:rPr>
        <w:rFonts w:cstheme="minorBidi" w:hint="default"/>
        <w:color w:val="000000"/>
      </w:rPr>
    </w:lvl>
    <w:lvl w:ilvl="8">
      <w:start w:val="1"/>
      <w:numFmt w:val="decimal"/>
      <w:lvlText w:val="%1.%2.%3.%4.%5.%6.%7.%8.%9"/>
      <w:lvlJc w:val="left"/>
      <w:pPr>
        <w:ind w:left="1800" w:hanging="1800"/>
      </w:pPr>
      <w:rPr>
        <w:rFonts w:cstheme="minorBidi" w:hint="default"/>
        <w:color w:val="000000"/>
      </w:rPr>
    </w:lvl>
  </w:abstractNum>
  <w:abstractNum w:abstractNumId="25" w15:restartNumberingAfterBreak="0">
    <w:nsid w:val="1A347653"/>
    <w:multiLevelType w:val="multilevel"/>
    <w:tmpl w:val="559E1A64"/>
    <w:lvl w:ilvl="0">
      <w:start w:val="19"/>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AD50CCA"/>
    <w:multiLevelType w:val="multilevel"/>
    <w:tmpl w:val="A62C5240"/>
    <w:lvl w:ilvl="0">
      <w:start w:val="97"/>
      <w:numFmt w:val="decimal"/>
      <w:lvlText w:val="%1"/>
      <w:lvlJc w:val="left"/>
      <w:pPr>
        <w:ind w:left="420" w:hanging="420"/>
      </w:pPr>
      <w:rPr>
        <w:rFonts w:hint="default"/>
      </w:rPr>
    </w:lvl>
    <w:lvl w:ilvl="1">
      <w:start w:val="1"/>
      <w:numFmt w:val="decimal"/>
      <w:lvlText w:val="%1.%2"/>
      <w:lvlJc w:val="left"/>
      <w:pPr>
        <w:ind w:left="-120" w:hanging="4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27" w15:restartNumberingAfterBreak="0">
    <w:nsid w:val="1C657B5C"/>
    <w:multiLevelType w:val="multilevel"/>
    <w:tmpl w:val="97620180"/>
    <w:lvl w:ilvl="0">
      <w:start w:val="19"/>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F0E1FC8"/>
    <w:multiLevelType w:val="multilevel"/>
    <w:tmpl w:val="E6CE09C6"/>
    <w:lvl w:ilvl="0">
      <w:start w:val="70"/>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2497CC4"/>
    <w:multiLevelType w:val="multilevel"/>
    <w:tmpl w:val="5A8E87AC"/>
    <w:lvl w:ilvl="0">
      <w:start w:val="39"/>
      <w:numFmt w:val="decimal"/>
      <w:lvlText w:val="%1"/>
      <w:lvlJc w:val="left"/>
      <w:pPr>
        <w:ind w:left="540" w:hanging="540"/>
      </w:pPr>
      <w:rPr>
        <w:rFonts w:hint="default"/>
        <w:color w:val="000000" w:themeColor="text1"/>
      </w:rPr>
    </w:lvl>
    <w:lvl w:ilvl="1">
      <w:start w:val="11"/>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0" w15:restartNumberingAfterBreak="0">
    <w:nsid w:val="2288054D"/>
    <w:multiLevelType w:val="multilevel"/>
    <w:tmpl w:val="301E4732"/>
    <w:lvl w:ilvl="0">
      <w:start w:val="53"/>
      <w:numFmt w:val="decimal"/>
      <w:lvlText w:val="%1"/>
      <w:lvlJc w:val="left"/>
      <w:pPr>
        <w:ind w:left="420" w:hanging="420"/>
      </w:pPr>
      <w:rPr>
        <w:rFonts w:hint="default"/>
        <w:b w:val="0"/>
        <w:color w:val="auto"/>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1" w15:restartNumberingAfterBreak="0">
    <w:nsid w:val="22F25BD6"/>
    <w:multiLevelType w:val="multilevel"/>
    <w:tmpl w:val="E87A1BD0"/>
    <w:lvl w:ilvl="0">
      <w:start w:val="4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24406005"/>
    <w:multiLevelType w:val="multilevel"/>
    <w:tmpl w:val="B1489F58"/>
    <w:lvl w:ilvl="0">
      <w:start w:val="55"/>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4A75CB7"/>
    <w:multiLevelType w:val="hybridMultilevel"/>
    <w:tmpl w:val="A1BAF5F2"/>
    <w:lvl w:ilvl="0" w:tplc="041C0019">
      <w:start w:val="6"/>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15:restartNumberingAfterBreak="0">
    <w:nsid w:val="27D4348B"/>
    <w:multiLevelType w:val="multilevel"/>
    <w:tmpl w:val="DE5AD592"/>
    <w:lvl w:ilvl="0">
      <w:start w:val="47"/>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8382727"/>
    <w:multiLevelType w:val="multilevel"/>
    <w:tmpl w:val="71C8A116"/>
    <w:lvl w:ilvl="0">
      <w:start w:val="55"/>
      <w:numFmt w:val="decimal"/>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9497F6C"/>
    <w:multiLevelType w:val="multilevel"/>
    <w:tmpl w:val="6D98CBBA"/>
    <w:lvl w:ilvl="0">
      <w:start w:val="45"/>
      <w:numFmt w:val="decimal"/>
      <w:lvlText w:val="%1"/>
      <w:lvlJc w:val="left"/>
      <w:pPr>
        <w:ind w:left="540" w:hanging="540"/>
      </w:pPr>
      <w:rPr>
        <w:rFonts w:hint="default"/>
      </w:rPr>
    </w:lvl>
    <w:lvl w:ilvl="1">
      <w:start w:val="3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A25048E"/>
    <w:multiLevelType w:val="multilevel"/>
    <w:tmpl w:val="EF425C8C"/>
    <w:lvl w:ilvl="0">
      <w:start w:val="45"/>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CA0218A"/>
    <w:multiLevelType w:val="multilevel"/>
    <w:tmpl w:val="A4F25A00"/>
    <w:lvl w:ilvl="0">
      <w:start w:val="26"/>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913EF8"/>
    <w:multiLevelType w:val="multilevel"/>
    <w:tmpl w:val="E8467B06"/>
    <w:lvl w:ilvl="0">
      <w:start w:val="45"/>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1931430"/>
    <w:multiLevelType w:val="hybridMultilevel"/>
    <w:tmpl w:val="7936A6DE"/>
    <w:lvl w:ilvl="0" w:tplc="04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 w15:restartNumberingAfterBreak="0">
    <w:nsid w:val="31C633F1"/>
    <w:multiLevelType w:val="multilevel"/>
    <w:tmpl w:val="C71E4526"/>
    <w:lvl w:ilvl="0">
      <w:start w:val="45"/>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3D1125E"/>
    <w:multiLevelType w:val="multilevel"/>
    <w:tmpl w:val="A5146ECC"/>
    <w:lvl w:ilvl="0">
      <w:start w:val="26"/>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56778A8"/>
    <w:multiLevelType w:val="hybridMultilevel"/>
    <w:tmpl w:val="84425344"/>
    <w:lvl w:ilvl="0" w:tplc="3F32BF0A">
      <w:start w:val="1"/>
      <w:numFmt w:val="lowerLetter"/>
      <w:lvlText w:val="%1."/>
      <w:lvlJc w:val="left"/>
      <w:pPr>
        <w:ind w:left="900" w:hanging="360"/>
      </w:pPr>
      <w:rPr>
        <w:rFonts w:hint="default"/>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44" w15:restartNumberingAfterBreak="0">
    <w:nsid w:val="36BD303F"/>
    <w:multiLevelType w:val="multilevel"/>
    <w:tmpl w:val="3D6E2CAE"/>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370F042B"/>
    <w:multiLevelType w:val="multilevel"/>
    <w:tmpl w:val="04048D54"/>
    <w:lvl w:ilvl="0">
      <w:start w:val="4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97572B7"/>
    <w:multiLevelType w:val="multilevel"/>
    <w:tmpl w:val="29D2D8D8"/>
    <w:lvl w:ilvl="0">
      <w:start w:val="4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ADB2D8A"/>
    <w:multiLevelType w:val="multilevel"/>
    <w:tmpl w:val="762CEFF4"/>
    <w:lvl w:ilvl="0">
      <w:start w:val="45"/>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AF2073C"/>
    <w:multiLevelType w:val="multilevel"/>
    <w:tmpl w:val="4E404EC6"/>
    <w:lvl w:ilvl="0">
      <w:start w:val="5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D911AA4"/>
    <w:multiLevelType w:val="multilevel"/>
    <w:tmpl w:val="6446534A"/>
    <w:lvl w:ilvl="0">
      <w:start w:val="98"/>
      <w:numFmt w:val="decimal"/>
      <w:lvlText w:val="%1"/>
      <w:lvlJc w:val="left"/>
      <w:pPr>
        <w:ind w:left="420" w:hanging="420"/>
      </w:pPr>
      <w:rPr>
        <w:rFonts w:cstheme="minorBidi" w:hint="default"/>
        <w:b w:val="0"/>
        <w:color w:val="000000"/>
      </w:rPr>
    </w:lvl>
    <w:lvl w:ilvl="1">
      <w:start w:val="1"/>
      <w:numFmt w:val="decimal"/>
      <w:lvlText w:val="%1.%2"/>
      <w:lvlJc w:val="left"/>
      <w:pPr>
        <w:ind w:left="420" w:hanging="420"/>
      </w:pPr>
      <w:rPr>
        <w:rFonts w:cstheme="minorBidi" w:hint="default"/>
        <w:b w:val="0"/>
        <w:color w:val="000000"/>
      </w:rPr>
    </w:lvl>
    <w:lvl w:ilvl="2">
      <w:start w:val="1"/>
      <w:numFmt w:val="decimal"/>
      <w:lvlText w:val="%1.%2.%3"/>
      <w:lvlJc w:val="left"/>
      <w:pPr>
        <w:ind w:left="720" w:hanging="720"/>
      </w:pPr>
      <w:rPr>
        <w:rFonts w:cstheme="minorBidi" w:hint="default"/>
        <w:b w:val="0"/>
        <w:color w:val="000000"/>
      </w:rPr>
    </w:lvl>
    <w:lvl w:ilvl="3">
      <w:start w:val="1"/>
      <w:numFmt w:val="decimal"/>
      <w:lvlText w:val="%1.%2.%3.%4"/>
      <w:lvlJc w:val="left"/>
      <w:pPr>
        <w:ind w:left="720" w:hanging="720"/>
      </w:pPr>
      <w:rPr>
        <w:rFonts w:cstheme="minorBidi" w:hint="default"/>
        <w:b w:val="0"/>
        <w:color w:val="000000"/>
      </w:rPr>
    </w:lvl>
    <w:lvl w:ilvl="4">
      <w:start w:val="1"/>
      <w:numFmt w:val="decimal"/>
      <w:lvlText w:val="%1.%2.%3.%4.%5"/>
      <w:lvlJc w:val="left"/>
      <w:pPr>
        <w:ind w:left="1080" w:hanging="1080"/>
      </w:pPr>
      <w:rPr>
        <w:rFonts w:cstheme="minorBidi" w:hint="default"/>
        <w:b w:val="0"/>
        <w:color w:val="000000"/>
      </w:rPr>
    </w:lvl>
    <w:lvl w:ilvl="5">
      <w:start w:val="1"/>
      <w:numFmt w:val="decimal"/>
      <w:lvlText w:val="%1.%2.%3.%4.%5.%6"/>
      <w:lvlJc w:val="left"/>
      <w:pPr>
        <w:ind w:left="1080" w:hanging="1080"/>
      </w:pPr>
      <w:rPr>
        <w:rFonts w:cstheme="minorBidi" w:hint="default"/>
        <w:b w:val="0"/>
        <w:color w:val="000000"/>
      </w:rPr>
    </w:lvl>
    <w:lvl w:ilvl="6">
      <w:start w:val="1"/>
      <w:numFmt w:val="decimal"/>
      <w:lvlText w:val="%1.%2.%3.%4.%5.%6.%7"/>
      <w:lvlJc w:val="left"/>
      <w:pPr>
        <w:ind w:left="1440" w:hanging="1440"/>
      </w:pPr>
      <w:rPr>
        <w:rFonts w:cstheme="minorBidi" w:hint="default"/>
        <w:b w:val="0"/>
        <w:color w:val="000000"/>
      </w:rPr>
    </w:lvl>
    <w:lvl w:ilvl="7">
      <w:start w:val="1"/>
      <w:numFmt w:val="decimal"/>
      <w:lvlText w:val="%1.%2.%3.%4.%5.%6.%7.%8"/>
      <w:lvlJc w:val="left"/>
      <w:pPr>
        <w:ind w:left="1440" w:hanging="1440"/>
      </w:pPr>
      <w:rPr>
        <w:rFonts w:cstheme="minorBidi" w:hint="default"/>
        <w:b w:val="0"/>
        <w:color w:val="000000"/>
      </w:rPr>
    </w:lvl>
    <w:lvl w:ilvl="8">
      <w:start w:val="1"/>
      <w:numFmt w:val="decimal"/>
      <w:lvlText w:val="%1.%2.%3.%4.%5.%6.%7.%8.%9"/>
      <w:lvlJc w:val="left"/>
      <w:pPr>
        <w:ind w:left="1800" w:hanging="1800"/>
      </w:pPr>
      <w:rPr>
        <w:rFonts w:cstheme="minorBidi" w:hint="default"/>
        <w:b w:val="0"/>
        <w:color w:val="000000"/>
      </w:rPr>
    </w:lvl>
  </w:abstractNum>
  <w:abstractNum w:abstractNumId="50" w15:restartNumberingAfterBreak="0">
    <w:nsid w:val="3E643533"/>
    <w:multiLevelType w:val="hybridMultilevel"/>
    <w:tmpl w:val="415A773C"/>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505071E4">
      <w:start w:val="1"/>
      <w:numFmt w:val="decimal"/>
      <w:lvlText w:val="%3."/>
      <w:lvlJc w:val="left"/>
      <w:pPr>
        <w:ind w:left="2907" w:hanging="360"/>
      </w:pPr>
      <w:rPr>
        <w:rFonts w:hint="default"/>
      </w:rPr>
    </w:lvl>
    <w:lvl w:ilvl="3" w:tplc="38905204">
      <w:start w:val="52"/>
      <w:numFmt w:val="decimal"/>
      <w:lvlText w:val="%4"/>
      <w:lvlJc w:val="left"/>
      <w:pPr>
        <w:ind w:left="3447" w:hanging="360"/>
      </w:pPr>
      <w:rPr>
        <w:rFonts w:hint="default"/>
      </w:rPr>
    </w:lvl>
    <w:lvl w:ilvl="4" w:tplc="2698045E">
      <w:start w:val="1"/>
      <w:numFmt w:val="lowerLetter"/>
      <w:lvlText w:val="%5)"/>
      <w:lvlJc w:val="left"/>
      <w:pPr>
        <w:ind w:left="4167" w:hanging="360"/>
      </w:pPr>
      <w:rPr>
        <w:rFonts w:hint="default"/>
        <w:i/>
        <w:u w:val="single"/>
      </w:rPr>
    </w:lvl>
    <w:lvl w:ilvl="5" w:tplc="04090019">
      <w:start w:val="1"/>
      <w:numFmt w:val="lowerLetter"/>
      <w:lvlText w:val="%6."/>
      <w:lvlJc w:val="left"/>
      <w:pPr>
        <w:ind w:left="5427" w:hanging="720"/>
      </w:pPr>
      <w:rPr>
        <w:rFonts w:hint="default"/>
      </w:r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3EFE5F26"/>
    <w:multiLevelType w:val="hybridMultilevel"/>
    <w:tmpl w:val="88DCC3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7B249C"/>
    <w:multiLevelType w:val="multilevel"/>
    <w:tmpl w:val="5F9A022A"/>
    <w:lvl w:ilvl="0">
      <w:start w:val="7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F927D0A"/>
    <w:multiLevelType w:val="hybridMultilevel"/>
    <w:tmpl w:val="908CB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FBD7C29"/>
    <w:multiLevelType w:val="multilevel"/>
    <w:tmpl w:val="FF5645A6"/>
    <w:lvl w:ilvl="0">
      <w:start w:val="54"/>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4942D26"/>
    <w:multiLevelType w:val="multilevel"/>
    <w:tmpl w:val="75B64468"/>
    <w:lvl w:ilvl="0">
      <w:start w:val="19"/>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50D49C1"/>
    <w:multiLevelType w:val="multilevel"/>
    <w:tmpl w:val="5E86ACCA"/>
    <w:lvl w:ilvl="0">
      <w:start w:val="55"/>
      <w:numFmt w:val="decimal"/>
      <w:lvlText w:val="%1"/>
      <w:lvlJc w:val="left"/>
      <w:pPr>
        <w:ind w:left="540" w:hanging="540"/>
      </w:pPr>
      <w:rPr>
        <w:rFonts w:hint="default"/>
      </w:rPr>
    </w:lvl>
    <w:lvl w:ilvl="1">
      <w:start w:val="3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5E94411"/>
    <w:multiLevelType w:val="multilevel"/>
    <w:tmpl w:val="26AE4960"/>
    <w:lvl w:ilvl="0">
      <w:start w:val="17"/>
      <w:numFmt w:val="decimal"/>
      <w:lvlText w:val="%1"/>
      <w:lvlJc w:val="left"/>
      <w:pPr>
        <w:ind w:left="540" w:hanging="540"/>
      </w:pPr>
      <w:rPr>
        <w:rFonts w:ascii="Times New Roman" w:hAnsi="Times New Roman" w:cs="Times New Roman" w:hint="default"/>
        <w:color w:val="auto"/>
        <w:sz w:val="24"/>
      </w:rPr>
    </w:lvl>
    <w:lvl w:ilvl="1">
      <w:start w:val="35"/>
      <w:numFmt w:val="decimal"/>
      <w:lvlText w:val="%1.%2"/>
      <w:lvlJc w:val="left"/>
      <w:pPr>
        <w:ind w:left="540" w:hanging="540"/>
      </w:pPr>
      <w:rPr>
        <w:rFonts w:ascii="Times New Roman" w:hAnsi="Times New Roman" w:cs="Times New Roman" w:hint="default"/>
        <w:color w:val="auto"/>
        <w:sz w:val="24"/>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720" w:hanging="720"/>
      </w:pPr>
      <w:rPr>
        <w:rFonts w:ascii="Times New Roman" w:hAnsi="Times New Roman" w:cs="Times New Roman" w:hint="default"/>
        <w:color w:val="auto"/>
        <w:sz w:val="24"/>
      </w:rPr>
    </w:lvl>
    <w:lvl w:ilvl="4">
      <w:start w:val="1"/>
      <w:numFmt w:val="decimal"/>
      <w:lvlText w:val="%1.%2.%3.%4.%5"/>
      <w:lvlJc w:val="left"/>
      <w:pPr>
        <w:ind w:left="1080" w:hanging="1080"/>
      </w:pPr>
      <w:rPr>
        <w:rFonts w:ascii="Times New Roman" w:hAnsi="Times New Roman" w:cs="Times New Roman" w:hint="default"/>
        <w:color w:val="auto"/>
        <w:sz w:val="24"/>
      </w:rPr>
    </w:lvl>
    <w:lvl w:ilvl="5">
      <w:start w:val="1"/>
      <w:numFmt w:val="decimal"/>
      <w:lvlText w:val="%1.%2.%3.%4.%5.%6"/>
      <w:lvlJc w:val="left"/>
      <w:pPr>
        <w:ind w:left="1080" w:hanging="1080"/>
      </w:pPr>
      <w:rPr>
        <w:rFonts w:ascii="Times New Roman" w:hAnsi="Times New Roman" w:cs="Times New Roman" w:hint="default"/>
        <w:color w:val="auto"/>
        <w:sz w:val="24"/>
      </w:rPr>
    </w:lvl>
    <w:lvl w:ilvl="6">
      <w:start w:val="1"/>
      <w:numFmt w:val="decimal"/>
      <w:lvlText w:val="%1.%2.%3.%4.%5.%6.%7"/>
      <w:lvlJc w:val="left"/>
      <w:pPr>
        <w:ind w:left="1440" w:hanging="1440"/>
      </w:pPr>
      <w:rPr>
        <w:rFonts w:ascii="Times New Roman" w:hAnsi="Times New Roman" w:cs="Times New Roman" w:hint="default"/>
        <w:color w:val="auto"/>
        <w:sz w:val="24"/>
      </w:rPr>
    </w:lvl>
    <w:lvl w:ilvl="7">
      <w:start w:val="1"/>
      <w:numFmt w:val="decimal"/>
      <w:lvlText w:val="%1.%2.%3.%4.%5.%6.%7.%8"/>
      <w:lvlJc w:val="left"/>
      <w:pPr>
        <w:ind w:left="1440" w:hanging="1440"/>
      </w:pPr>
      <w:rPr>
        <w:rFonts w:ascii="Times New Roman" w:hAnsi="Times New Roman" w:cs="Times New Roman" w:hint="default"/>
        <w:color w:val="auto"/>
        <w:sz w:val="24"/>
      </w:rPr>
    </w:lvl>
    <w:lvl w:ilvl="8">
      <w:start w:val="1"/>
      <w:numFmt w:val="decimal"/>
      <w:lvlText w:val="%1.%2.%3.%4.%5.%6.%7.%8.%9"/>
      <w:lvlJc w:val="left"/>
      <w:pPr>
        <w:ind w:left="1800" w:hanging="1800"/>
      </w:pPr>
      <w:rPr>
        <w:rFonts w:ascii="Times New Roman" w:hAnsi="Times New Roman" w:cs="Times New Roman" w:hint="default"/>
        <w:color w:val="auto"/>
        <w:sz w:val="24"/>
      </w:rPr>
    </w:lvl>
  </w:abstractNum>
  <w:abstractNum w:abstractNumId="58" w15:restartNumberingAfterBreak="0">
    <w:nsid w:val="465B4B87"/>
    <w:multiLevelType w:val="hybridMultilevel"/>
    <w:tmpl w:val="9F5C25FE"/>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9" w15:restartNumberingAfterBreak="0">
    <w:nsid w:val="475D0B56"/>
    <w:multiLevelType w:val="multilevel"/>
    <w:tmpl w:val="182A66AA"/>
    <w:lvl w:ilvl="0">
      <w:start w:val="4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8484277"/>
    <w:multiLevelType w:val="multilevel"/>
    <w:tmpl w:val="082E0AFC"/>
    <w:lvl w:ilvl="0">
      <w:start w:val="6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A3F0651"/>
    <w:multiLevelType w:val="multilevel"/>
    <w:tmpl w:val="DE18DE26"/>
    <w:lvl w:ilvl="0">
      <w:start w:val="70"/>
      <w:numFmt w:val="decimal"/>
      <w:lvlText w:val="%1"/>
      <w:lvlJc w:val="left"/>
      <w:pPr>
        <w:ind w:left="540" w:hanging="540"/>
      </w:pPr>
      <w:rPr>
        <w:rFonts w:hint="default"/>
      </w:rPr>
    </w:lvl>
    <w:lvl w:ilvl="1">
      <w:start w:val="24"/>
      <w:numFmt w:val="decimal"/>
      <w:lvlText w:val="%1.%2"/>
      <w:lvlJc w:val="left"/>
      <w:pPr>
        <w:ind w:left="0" w:hanging="54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62" w15:restartNumberingAfterBreak="0">
    <w:nsid w:val="4A457F8A"/>
    <w:multiLevelType w:val="multilevel"/>
    <w:tmpl w:val="5BAC44C0"/>
    <w:lvl w:ilvl="0">
      <w:start w:val="4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B37437B"/>
    <w:multiLevelType w:val="multilevel"/>
    <w:tmpl w:val="D3D2B8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EE201C9"/>
    <w:multiLevelType w:val="multilevel"/>
    <w:tmpl w:val="75F46FB6"/>
    <w:lvl w:ilvl="0">
      <w:start w:val="7"/>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4FBB6D7D"/>
    <w:multiLevelType w:val="hybridMultilevel"/>
    <w:tmpl w:val="56686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0F474A4"/>
    <w:multiLevelType w:val="hybridMultilevel"/>
    <w:tmpl w:val="A3D8452C"/>
    <w:lvl w:ilvl="0" w:tplc="04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7" w15:restartNumberingAfterBreak="0">
    <w:nsid w:val="52FA1870"/>
    <w:multiLevelType w:val="hybridMultilevel"/>
    <w:tmpl w:val="890AC532"/>
    <w:lvl w:ilvl="0" w:tplc="041C0001">
      <w:start w:val="1"/>
      <w:numFmt w:val="bullet"/>
      <w:lvlText w:val=""/>
      <w:lvlJc w:val="left"/>
      <w:pPr>
        <w:ind w:left="900" w:hanging="360"/>
      </w:pPr>
      <w:rPr>
        <w:rFonts w:ascii="Symbol" w:hAnsi="Symbol" w:hint="default"/>
      </w:rPr>
    </w:lvl>
    <w:lvl w:ilvl="1" w:tplc="041C0003" w:tentative="1">
      <w:start w:val="1"/>
      <w:numFmt w:val="bullet"/>
      <w:lvlText w:val="o"/>
      <w:lvlJc w:val="left"/>
      <w:pPr>
        <w:ind w:left="1620" w:hanging="360"/>
      </w:pPr>
      <w:rPr>
        <w:rFonts w:ascii="Courier New" w:hAnsi="Courier New" w:cs="Courier New" w:hint="default"/>
      </w:rPr>
    </w:lvl>
    <w:lvl w:ilvl="2" w:tplc="041C0005" w:tentative="1">
      <w:start w:val="1"/>
      <w:numFmt w:val="bullet"/>
      <w:lvlText w:val=""/>
      <w:lvlJc w:val="left"/>
      <w:pPr>
        <w:ind w:left="2340" w:hanging="360"/>
      </w:pPr>
      <w:rPr>
        <w:rFonts w:ascii="Wingdings" w:hAnsi="Wingdings" w:hint="default"/>
      </w:rPr>
    </w:lvl>
    <w:lvl w:ilvl="3" w:tplc="041C0001" w:tentative="1">
      <w:start w:val="1"/>
      <w:numFmt w:val="bullet"/>
      <w:lvlText w:val=""/>
      <w:lvlJc w:val="left"/>
      <w:pPr>
        <w:ind w:left="3060" w:hanging="360"/>
      </w:pPr>
      <w:rPr>
        <w:rFonts w:ascii="Symbol" w:hAnsi="Symbol" w:hint="default"/>
      </w:rPr>
    </w:lvl>
    <w:lvl w:ilvl="4" w:tplc="041C0003" w:tentative="1">
      <w:start w:val="1"/>
      <w:numFmt w:val="bullet"/>
      <w:lvlText w:val="o"/>
      <w:lvlJc w:val="left"/>
      <w:pPr>
        <w:ind w:left="3780" w:hanging="360"/>
      </w:pPr>
      <w:rPr>
        <w:rFonts w:ascii="Courier New" w:hAnsi="Courier New" w:cs="Courier New" w:hint="default"/>
      </w:rPr>
    </w:lvl>
    <w:lvl w:ilvl="5" w:tplc="041C0005" w:tentative="1">
      <w:start w:val="1"/>
      <w:numFmt w:val="bullet"/>
      <w:lvlText w:val=""/>
      <w:lvlJc w:val="left"/>
      <w:pPr>
        <w:ind w:left="4500" w:hanging="360"/>
      </w:pPr>
      <w:rPr>
        <w:rFonts w:ascii="Wingdings" w:hAnsi="Wingdings" w:hint="default"/>
      </w:rPr>
    </w:lvl>
    <w:lvl w:ilvl="6" w:tplc="041C0001" w:tentative="1">
      <w:start w:val="1"/>
      <w:numFmt w:val="bullet"/>
      <w:lvlText w:val=""/>
      <w:lvlJc w:val="left"/>
      <w:pPr>
        <w:ind w:left="5220" w:hanging="360"/>
      </w:pPr>
      <w:rPr>
        <w:rFonts w:ascii="Symbol" w:hAnsi="Symbol" w:hint="default"/>
      </w:rPr>
    </w:lvl>
    <w:lvl w:ilvl="7" w:tplc="041C0003" w:tentative="1">
      <w:start w:val="1"/>
      <w:numFmt w:val="bullet"/>
      <w:lvlText w:val="o"/>
      <w:lvlJc w:val="left"/>
      <w:pPr>
        <w:ind w:left="5940" w:hanging="360"/>
      </w:pPr>
      <w:rPr>
        <w:rFonts w:ascii="Courier New" w:hAnsi="Courier New" w:cs="Courier New" w:hint="default"/>
      </w:rPr>
    </w:lvl>
    <w:lvl w:ilvl="8" w:tplc="041C0005" w:tentative="1">
      <w:start w:val="1"/>
      <w:numFmt w:val="bullet"/>
      <w:lvlText w:val=""/>
      <w:lvlJc w:val="left"/>
      <w:pPr>
        <w:ind w:left="6660" w:hanging="360"/>
      </w:pPr>
      <w:rPr>
        <w:rFonts w:ascii="Wingdings" w:hAnsi="Wingdings" w:hint="default"/>
      </w:rPr>
    </w:lvl>
  </w:abstractNum>
  <w:abstractNum w:abstractNumId="68" w15:restartNumberingAfterBreak="0">
    <w:nsid w:val="531C0F68"/>
    <w:multiLevelType w:val="multilevel"/>
    <w:tmpl w:val="92462F4C"/>
    <w:lvl w:ilvl="0">
      <w:start w:val="2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39E0AC9"/>
    <w:multiLevelType w:val="multilevel"/>
    <w:tmpl w:val="764837BA"/>
    <w:lvl w:ilvl="0">
      <w:start w:val="39"/>
      <w:numFmt w:val="decimal"/>
      <w:lvlText w:val="%1"/>
      <w:lvlJc w:val="left"/>
      <w:pPr>
        <w:ind w:left="420" w:hanging="420"/>
      </w:pPr>
      <w:rPr>
        <w:rFonts w:hint="default"/>
      </w:rPr>
    </w:lvl>
    <w:lvl w:ilvl="1">
      <w:start w:val="9"/>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4895237"/>
    <w:multiLevelType w:val="multilevel"/>
    <w:tmpl w:val="B74A3038"/>
    <w:lvl w:ilvl="0">
      <w:start w:val="78"/>
      <w:numFmt w:val="decimal"/>
      <w:lvlText w:val="%1"/>
      <w:lvlJc w:val="left"/>
      <w:pPr>
        <w:ind w:left="420" w:hanging="420"/>
      </w:pPr>
      <w:rPr>
        <w:rFonts w:cstheme="minorBidi" w:hint="default"/>
        <w:b w:val="0"/>
        <w:color w:val="000000"/>
      </w:rPr>
    </w:lvl>
    <w:lvl w:ilvl="1">
      <w:start w:val="1"/>
      <w:numFmt w:val="decimal"/>
      <w:lvlText w:val="%1.%2"/>
      <w:lvlJc w:val="left"/>
      <w:pPr>
        <w:ind w:left="420" w:hanging="420"/>
      </w:pPr>
      <w:rPr>
        <w:rFonts w:cstheme="minorBidi" w:hint="default"/>
        <w:b w:val="0"/>
        <w:color w:val="000000"/>
      </w:rPr>
    </w:lvl>
    <w:lvl w:ilvl="2">
      <w:start w:val="1"/>
      <w:numFmt w:val="decimal"/>
      <w:lvlText w:val="%1.%2.%3"/>
      <w:lvlJc w:val="left"/>
      <w:pPr>
        <w:ind w:left="720" w:hanging="720"/>
      </w:pPr>
      <w:rPr>
        <w:rFonts w:cstheme="minorBidi" w:hint="default"/>
        <w:b w:val="0"/>
        <w:color w:val="000000"/>
      </w:rPr>
    </w:lvl>
    <w:lvl w:ilvl="3">
      <w:start w:val="1"/>
      <w:numFmt w:val="decimal"/>
      <w:lvlText w:val="%1.%2.%3.%4"/>
      <w:lvlJc w:val="left"/>
      <w:pPr>
        <w:ind w:left="720" w:hanging="720"/>
      </w:pPr>
      <w:rPr>
        <w:rFonts w:cstheme="minorBidi" w:hint="default"/>
        <w:b w:val="0"/>
        <w:color w:val="000000"/>
      </w:rPr>
    </w:lvl>
    <w:lvl w:ilvl="4">
      <w:start w:val="1"/>
      <w:numFmt w:val="decimal"/>
      <w:lvlText w:val="%1.%2.%3.%4.%5"/>
      <w:lvlJc w:val="left"/>
      <w:pPr>
        <w:ind w:left="1080" w:hanging="1080"/>
      </w:pPr>
      <w:rPr>
        <w:rFonts w:cstheme="minorBidi" w:hint="default"/>
        <w:b w:val="0"/>
        <w:color w:val="000000"/>
      </w:rPr>
    </w:lvl>
    <w:lvl w:ilvl="5">
      <w:start w:val="1"/>
      <w:numFmt w:val="decimal"/>
      <w:lvlText w:val="%1.%2.%3.%4.%5.%6"/>
      <w:lvlJc w:val="left"/>
      <w:pPr>
        <w:ind w:left="1080" w:hanging="1080"/>
      </w:pPr>
      <w:rPr>
        <w:rFonts w:cstheme="minorBidi" w:hint="default"/>
        <w:b w:val="0"/>
        <w:color w:val="000000"/>
      </w:rPr>
    </w:lvl>
    <w:lvl w:ilvl="6">
      <w:start w:val="1"/>
      <w:numFmt w:val="decimal"/>
      <w:lvlText w:val="%1.%2.%3.%4.%5.%6.%7"/>
      <w:lvlJc w:val="left"/>
      <w:pPr>
        <w:ind w:left="1440" w:hanging="1440"/>
      </w:pPr>
      <w:rPr>
        <w:rFonts w:cstheme="minorBidi" w:hint="default"/>
        <w:b w:val="0"/>
        <w:color w:val="000000"/>
      </w:rPr>
    </w:lvl>
    <w:lvl w:ilvl="7">
      <w:start w:val="1"/>
      <w:numFmt w:val="decimal"/>
      <w:lvlText w:val="%1.%2.%3.%4.%5.%6.%7.%8"/>
      <w:lvlJc w:val="left"/>
      <w:pPr>
        <w:ind w:left="1440" w:hanging="1440"/>
      </w:pPr>
      <w:rPr>
        <w:rFonts w:cstheme="minorBidi" w:hint="default"/>
        <w:b w:val="0"/>
        <w:color w:val="000000"/>
      </w:rPr>
    </w:lvl>
    <w:lvl w:ilvl="8">
      <w:start w:val="1"/>
      <w:numFmt w:val="decimal"/>
      <w:lvlText w:val="%1.%2.%3.%4.%5.%6.%7.%8.%9"/>
      <w:lvlJc w:val="left"/>
      <w:pPr>
        <w:ind w:left="1800" w:hanging="1800"/>
      </w:pPr>
      <w:rPr>
        <w:rFonts w:cstheme="minorBidi" w:hint="default"/>
        <w:b w:val="0"/>
        <w:color w:val="000000"/>
      </w:rPr>
    </w:lvl>
  </w:abstractNum>
  <w:abstractNum w:abstractNumId="71" w15:restartNumberingAfterBreak="0">
    <w:nsid w:val="54BF6AD4"/>
    <w:multiLevelType w:val="multilevel"/>
    <w:tmpl w:val="23D2BBA6"/>
    <w:lvl w:ilvl="0">
      <w:start w:val="27"/>
      <w:numFmt w:val="decimal"/>
      <w:lvlText w:val="%1"/>
      <w:lvlJc w:val="left"/>
      <w:pPr>
        <w:ind w:left="420" w:hanging="420"/>
      </w:pPr>
      <w:rPr>
        <w:rFonts w:hint="default"/>
        <w:b w:val="0"/>
      </w:rPr>
    </w:lvl>
    <w:lvl w:ilvl="1">
      <w:start w:val="5"/>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2" w15:restartNumberingAfterBreak="0">
    <w:nsid w:val="54CF4E7D"/>
    <w:multiLevelType w:val="multilevel"/>
    <w:tmpl w:val="9392EFC2"/>
    <w:lvl w:ilvl="0">
      <w:start w:val="19"/>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6DB6340"/>
    <w:multiLevelType w:val="hybridMultilevel"/>
    <w:tmpl w:val="8228AF64"/>
    <w:lvl w:ilvl="0" w:tplc="650ABF54">
      <w:start w:val="1"/>
      <w:numFmt w:val="low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4" w15:restartNumberingAfterBreak="0">
    <w:nsid w:val="5B702DF7"/>
    <w:multiLevelType w:val="multilevel"/>
    <w:tmpl w:val="276A6C4A"/>
    <w:lvl w:ilvl="0">
      <w:start w:val="7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F6E5550"/>
    <w:multiLevelType w:val="multilevel"/>
    <w:tmpl w:val="4036B5E2"/>
    <w:lvl w:ilvl="0">
      <w:start w:val="55"/>
      <w:numFmt w:val="decimal"/>
      <w:lvlText w:val="%1"/>
      <w:lvlJc w:val="left"/>
      <w:pPr>
        <w:ind w:left="540" w:hanging="540"/>
      </w:pPr>
      <w:rPr>
        <w:rFonts w:hint="default"/>
      </w:rPr>
    </w:lvl>
    <w:lvl w:ilvl="1">
      <w:start w:val="25"/>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6" w15:restartNumberingAfterBreak="0">
    <w:nsid w:val="605E45DC"/>
    <w:multiLevelType w:val="multilevel"/>
    <w:tmpl w:val="89E20820"/>
    <w:lvl w:ilvl="0">
      <w:start w:val="57"/>
      <w:numFmt w:val="decimal"/>
      <w:lvlText w:val="%1"/>
      <w:lvlJc w:val="left"/>
      <w:pPr>
        <w:ind w:left="540" w:hanging="540"/>
      </w:pPr>
      <w:rPr>
        <w:rFonts w:hint="default"/>
      </w:rPr>
    </w:lvl>
    <w:lvl w:ilvl="1">
      <w:start w:val="10"/>
      <w:numFmt w:val="decimal"/>
      <w:lvlText w:val="%1.%2"/>
      <w:lvlJc w:val="left"/>
      <w:pPr>
        <w:ind w:left="0" w:hanging="54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77" w15:restartNumberingAfterBreak="0">
    <w:nsid w:val="631D10EB"/>
    <w:multiLevelType w:val="multilevel"/>
    <w:tmpl w:val="7B7CC260"/>
    <w:lvl w:ilvl="0">
      <w:start w:val="48"/>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4B1326F"/>
    <w:multiLevelType w:val="multilevel"/>
    <w:tmpl w:val="0660DEF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B2E03B9"/>
    <w:multiLevelType w:val="hybridMultilevel"/>
    <w:tmpl w:val="58727AA4"/>
    <w:lvl w:ilvl="0" w:tplc="D22A522A">
      <w:start w:val="1"/>
      <w:numFmt w:val="lowerLetter"/>
      <w:lvlText w:val="%1."/>
      <w:lvlJc w:val="left"/>
      <w:pPr>
        <w:ind w:left="1560" w:hanging="360"/>
      </w:pPr>
      <w:rPr>
        <w:color w:val="auto"/>
      </w:rPr>
    </w:lvl>
    <w:lvl w:ilvl="1" w:tplc="041C0019" w:tentative="1">
      <w:start w:val="1"/>
      <w:numFmt w:val="lowerLetter"/>
      <w:lvlText w:val="%2."/>
      <w:lvlJc w:val="left"/>
      <w:pPr>
        <w:ind w:left="2280" w:hanging="360"/>
      </w:pPr>
    </w:lvl>
    <w:lvl w:ilvl="2" w:tplc="041C001B" w:tentative="1">
      <w:start w:val="1"/>
      <w:numFmt w:val="lowerRoman"/>
      <w:lvlText w:val="%3."/>
      <w:lvlJc w:val="right"/>
      <w:pPr>
        <w:ind w:left="3000" w:hanging="180"/>
      </w:pPr>
    </w:lvl>
    <w:lvl w:ilvl="3" w:tplc="041C000F" w:tentative="1">
      <w:start w:val="1"/>
      <w:numFmt w:val="decimal"/>
      <w:lvlText w:val="%4."/>
      <w:lvlJc w:val="left"/>
      <w:pPr>
        <w:ind w:left="3720" w:hanging="360"/>
      </w:pPr>
    </w:lvl>
    <w:lvl w:ilvl="4" w:tplc="041C0019" w:tentative="1">
      <w:start w:val="1"/>
      <w:numFmt w:val="lowerLetter"/>
      <w:lvlText w:val="%5."/>
      <w:lvlJc w:val="left"/>
      <w:pPr>
        <w:ind w:left="4440" w:hanging="360"/>
      </w:pPr>
    </w:lvl>
    <w:lvl w:ilvl="5" w:tplc="041C001B" w:tentative="1">
      <w:start w:val="1"/>
      <w:numFmt w:val="lowerRoman"/>
      <w:lvlText w:val="%6."/>
      <w:lvlJc w:val="right"/>
      <w:pPr>
        <w:ind w:left="5160" w:hanging="180"/>
      </w:pPr>
    </w:lvl>
    <w:lvl w:ilvl="6" w:tplc="041C000F" w:tentative="1">
      <w:start w:val="1"/>
      <w:numFmt w:val="decimal"/>
      <w:lvlText w:val="%7."/>
      <w:lvlJc w:val="left"/>
      <w:pPr>
        <w:ind w:left="5880" w:hanging="360"/>
      </w:pPr>
    </w:lvl>
    <w:lvl w:ilvl="7" w:tplc="041C0019" w:tentative="1">
      <w:start w:val="1"/>
      <w:numFmt w:val="lowerLetter"/>
      <w:lvlText w:val="%8."/>
      <w:lvlJc w:val="left"/>
      <w:pPr>
        <w:ind w:left="6600" w:hanging="360"/>
      </w:pPr>
    </w:lvl>
    <w:lvl w:ilvl="8" w:tplc="041C001B" w:tentative="1">
      <w:start w:val="1"/>
      <w:numFmt w:val="lowerRoman"/>
      <w:lvlText w:val="%9."/>
      <w:lvlJc w:val="right"/>
      <w:pPr>
        <w:ind w:left="7320" w:hanging="180"/>
      </w:pPr>
    </w:lvl>
  </w:abstractNum>
  <w:abstractNum w:abstractNumId="80" w15:restartNumberingAfterBreak="0">
    <w:nsid w:val="6D466BF4"/>
    <w:multiLevelType w:val="multilevel"/>
    <w:tmpl w:val="801E67DA"/>
    <w:lvl w:ilvl="0">
      <w:start w:val="55"/>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F7B1F04"/>
    <w:multiLevelType w:val="multilevel"/>
    <w:tmpl w:val="37E0F51C"/>
    <w:lvl w:ilvl="0">
      <w:start w:val="57"/>
      <w:numFmt w:val="decimal"/>
      <w:lvlText w:val="%1"/>
      <w:lvlJc w:val="left"/>
      <w:pPr>
        <w:ind w:left="540" w:hanging="540"/>
      </w:pPr>
      <w:rPr>
        <w:rFonts w:hint="default"/>
      </w:rPr>
    </w:lvl>
    <w:lvl w:ilvl="1">
      <w:start w:val="13"/>
      <w:numFmt w:val="decimal"/>
      <w:lvlText w:val="%1.%2"/>
      <w:lvlJc w:val="left"/>
      <w:pPr>
        <w:ind w:left="0" w:hanging="54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82" w15:restartNumberingAfterBreak="0">
    <w:nsid w:val="72516632"/>
    <w:multiLevelType w:val="multilevel"/>
    <w:tmpl w:val="D6FE5658"/>
    <w:lvl w:ilvl="0">
      <w:start w:val="25"/>
      <w:numFmt w:val="decimal"/>
      <w:lvlText w:val="%1"/>
      <w:lvlJc w:val="left"/>
      <w:pPr>
        <w:ind w:left="420" w:hanging="420"/>
      </w:pPr>
      <w:rPr>
        <w:rFonts w:hint="default"/>
      </w:rPr>
    </w:lvl>
    <w:lvl w:ilvl="1">
      <w:start w:val="9"/>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38E5C5C"/>
    <w:multiLevelType w:val="multilevel"/>
    <w:tmpl w:val="F2925F52"/>
    <w:lvl w:ilvl="0">
      <w:start w:val="25"/>
      <w:numFmt w:val="decimal"/>
      <w:lvlText w:val="%1"/>
      <w:lvlJc w:val="left"/>
      <w:pPr>
        <w:ind w:left="540" w:hanging="540"/>
      </w:pPr>
      <w:rPr>
        <w:rFonts w:hint="default"/>
        <w:color w:val="auto"/>
      </w:rPr>
    </w:lvl>
    <w:lvl w:ilvl="1">
      <w:start w:val="1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4" w15:restartNumberingAfterBreak="0">
    <w:nsid w:val="778D37DB"/>
    <w:multiLevelType w:val="multilevel"/>
    <w:tmpl w:val="1320286C"/>
    <w:lvl w:ilvl="0">
      <w:start w:val="45"/>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81918C6"/>
    <w:multiLevelType w:val="multilevel"/>
    <w:tmpl w:val="31562C4A"/>
    <w:lvl w:ilvl="0">
      <w:start w:val="27"/>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AB94DEB"/>
    <w:multiLevelType w:val="hybridMultilevel"/>
    <w:tmpl w:val="CD303F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4E1C99"/>
    <w:multiLevelType w:val="multilevel"/>
    <w:tmpl w:val="A580C4AA"/>
    <w:lvl w:ilvl="0">
      <w:start w:val="5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C7D1BE5"/>
    <w:multiLevelType w:val="multilevel"/>
    <w:tmpl w:val="8B00E28C"/>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D340E94"/>
    <w:multiLevelType w:val="multilevel"/>
    <w:tmpl w:val="FC9A3678"/>
    <w:lvl w:ilvl="0">
      <w:start w:val="35"/>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40"/>
  </w:num>
  <w:num w:numId="3">
    <w:abstractNumId w:val="65"/>
  </w:num>
  <w:num w:numId="4">
    <w:abstractNumId w:val="58"/>
  </w:num>
  <w:num w:numId="5">
    <w:abstractNumId w:val="53"/>
  </w:num>
  <w:num w:numId="6">
    <w:abstractNumId w:val="11"/>
  </w:num>
  <w:num w:numId="7">
    <w:abstractNumId w:val="51"/>
  </w:num>
  <w:num w:numId="8">
    <w:abstractNumId w:val="44"/>
  </w:num>
  <w:num w:numId="9">
    <w:abstractNumId w:val="19"/>
  </w:num>
  <w:num w:numId="10">
    <w:abstractNumId w:val="50"/>
  </w:num>
  <w:num w:numId="11">
    <w:abstractNumId w:val="86"/>
  </w:num>
  <w:num w:numId="12">
    <w:abstractNumId w:val="0"/>
  </w:num>
  <w:num w:numId="13">
    <w:abstractNumId w:val="79"/>
  </w:num>
  <w:num w:numId="14">
    <w:abstractNumId w:val="54"/>
  </w:num>
  <w:num w:numId="15">
    <w:abstractNumId w:val="12"/>
  </w:num>
  <w:num w:numId="16">
    <w:abstractNumId w:val="32"/>
  </w:num>
  <w:num w:numId="17">
    <w:abstractNumId w:val="14"/>
  </w:num>
  <w:num w:numId="18">
    <w:abstractNumId w:val="9"/>
  </w:num>
  <w:num w:numId="19">
    <w:abstractNumId w:val="80"/>
  </w:num>
  <w:num w:numId="20">
    <w:abstractNumId w:val="22"/>
  </w:num>
  <w:num w:numId="21">
    <w:abstractNumId w:val="35"/>
  </w:num>
  <w:num w:numId="22">
    <w:abstractNumId w:val="56"/>
  </w:num>
  <w:num w:numId="23">
    <w:abstractNumId w:val="6"/>
  </w:num>
  <w:num w:numId="24">
    <w:abstractNumId w:val="8"/>
  </w:num>
  <w:num w:numId="25">
    <w:abstractNumId w:val="64"/>
  </w:num>
  <w:num w:numId="26">
    <w:abstractNumId w:val="88"/>
  </w:num>
  <w:num w:numId="27">
    <w:abstractNumId w:val="66"/>
  </w:num>
  <w:num w:numId="28">
    <w:abstractNumId w:val="78"/>
  </w:num>
  <w:num w:numId="29">
    <w:abstractNumId w:val="57"/>
  </w:num>
  <w:num w:numId="30">
    <w:abstractNumId w:val="25"/>
  </w:num>
  <w:num w:numId="31">
    <w:abstractNumId w:val="27"/>
  </w:num>
  <w:num w:numId="32">
    <w:abstractNumId w:val="72"/>
  </w:num>
  <w:num w:numId="33">
    <w:abstractNumId w:val="55"/>
  </w:num>
  <w:num w:numId="34">
    <w:abstractNumId w:val="82"/>
  </w:num>
  <w:num w:numId="35">
    <w:abstractNumId w:val="18"/>
  </w:num>
  <w:num w:numId="36">
    <w:abstractNumId w:val="73"/>
  </w:num>
  <w:num w:numId="37">
    <w:abstractNumId w:val="42"/>
  </w:num>
  <w:num w:numId="38">
    <w:abstractNumId w:val="38"/>
  </w:num>
  <w:num w:numId="39">
    <w:abstractNumId w:val="10"/>
  </w:num>
  <w:num w:numId="40">
    <w:abstractNumId w:val="68"/>
  </w:num>
  <w:num w:numId="41">
    <w:abstractNumId w:val="71"/>
  </w:num>
  <w:num w:numId="42">
    <w:abstractNumId w:val="85"/>
  </w:num>
  <w:num w:numId="43">
    <w:abstractNumId w:val="4"/>
  </w:num>
  <w:num w:numId="44">
    <w:abstractNumId w:val="15"/>
  </w:num>
  <w:num w:numId="45">
    <w:abstractNumId w:val="69"/>
  </w:num>
  <w:num w:numId="46">
    <w:abstractNumId w:val="31"/>
  </w:num>
  <w:num w:numId="47">
    <w:abstractNumId w:val="45"/>
  </w:num>
  <w:num w:numId="48">
    <w:abstractNumId w:val="3"/>
  </w:num>
  <w:num w:numId="49">
    <w:abstractNumId w:val="62"/>
  </w:num>
  <w:num w:numId="50">
    <w:abstractNumId w:val="59"/>
  </w:num>
  <w:num w:numId="51">
    <w:abstractNumId w:val="46"/>
  </w:num>
  <w:num w:numId="52">
    <w:abstractNumId w:val="39"/>
  </w:num>
  <w:num w:numId="53">
    <w:abstractNumId w:val="84"/>
  </w:num>
  <w:num w:numId="54">
    <w:abstractNumId w:val="47"/>
  </w:num>
  <w:num w:numId="55">
    <w:abstractNumId w:val="2"/>
  </w:num>
  <w:num w:numId="56">
    <w:abstractNumId w:val="23"/>
  </w:num>
  <w:num w:numId="57">
    <w:abstractNumId w:val="77"/>
  </w:num>
  <w:num w:numId="58">
    <w:abstractNumId w:val="36"/>
  </w:num>
  <w:num w:numId="59">
    <w:abstractNumId w:val="87"/>
  </w:num>
  <w:num w:numId="60">
    <w:abstractNumId w:val="48"/>
  </w:num>
  <w:num w:numId="61">
    <w:abstractNumId w:val="30"/>
  </w:num>
  <w:num w:numId="62">
    <w:abstractNumId w:val="76"/>
  </w:num>
  <w:num w:numId="63">
    <w:abstractNumId w:val="81"/>
  </w:num>
  <w:num w:numId="64">
    <w:abstractNumId w:val="60"/>
  </w:num>
  <w:num w:numId="65">
    <w:abstractNumId w:val="52"/>
  </w:num>
  <w:num w:numId="66">
    <w:abstractNumId w:val="28"/>
  </w:num>
  <w:num w:numId="67">
    <w:abstractNumId w:val="61"/>
  </w:num>
  <w:num w:numId="68">
    <w:abstractNumId w:val="16"/>
  </w:num>
  <w:num w:numId="69">
    <w:abstractNumId w:val="20"/>
  </w:num>
  <w:num w:numId="70">
    <w:abstractNumId w:val="74"/>
  </w:num>
  <w:num w:numId="71">
    <w:abstractNumId w:val="26"/>
  </w:num>
  <w:num w:numId="72">
    <w:abstractNumId w:val="33"/>
  </w:num>
  <w:num w:numId="73">
    <w:abstractNumId w:val="49"/>
  </w:num>
  <w:num w:numId="74">
    <w:abstractNumId w:val="43"/>
  </w:num>
  <w:num w:numId="75">
    <w:abstractNumId w:val="1"/>
  </w:num>
  <w:num w:numId="76">
    <w:abstractNumId w:val="34"/>
  </w:num>
  <w:num w:numId="77">
    <w:abstractNumId w:val="7"/>
  </w:num>
  <w:num w:numId="78">
    <w:abstractNumId w:val="83"/>
  </w:num>
  <w:num w:numId="79">
    <w:abstractNumId w:val="17"/>
  </w:num>
  <w:num w:numId="80">
    <w:abstractNumId w:val="89"/>
  </w:num>
  <w:num w:numId="81">
    <w:abstractNumId w:val="29"/>
  </w:num>
  <w:num w:numId="82">
    <w:abstractNumId w:val="37"/>
  </w:num>
  <w:num w:numId="83">
    <w:abstractNumId w:val="24"/>
  </w:num>
  <w:num w:numId="84">
    <w:abstractNumId w:val="41"/>
  </w:num>
  <w:num w:numId="85">
    <w:abstractNumId w:val="5"/>
  </w:num>
  <w:num w:numId="86">
    <w:abstractNumId w:val="75"/>
  </w:num>
  <w:num w:numId="87">
    <w:abstractNumId w:val="67"/>
  </w:num>
  <w:num w:numId="88">
    <w:abstractNumId w:val="13"/>
  </w:num>
  <w:num w:numId="89">
    <w:abstractNumId w:val="63"/>
  </w:num>
  <w:num w:numId="90">
    <w:abstractNumId w:val="7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71"/>
    <w:rsid w:val="00000FD8"/>
    <w:rsid w:val="0000560F"/>
    <w:rsid w:val="0000571D"/>
    <w:rsid w:val="00023361"/>
    <w:rsid w:val="000256B9"/>
    <w:rsid w:val="00030767"/>
    <w:rsid w:val="00031241"/>
    <w:rsid w:val="000314B0"/>
    <w:rsid w:val="00031869"/>
    <w:rsid w:val="000321FD"/>
    <w:rsid w:val="0003495F"/>
    <w:rsid w:val="00035461"/>
    <w:rsid w:val="00037DD3"/>
    <w:rsid w:val="0004056C"/>
    <w:rsid w:val="00046E3F"/>
    <w:rsid w:val="00050FBF"/>
    <w:rsid w:val="000524F6"/>
    <w:rsid w:val="00052975"/>
    <w:rsid w:val="0005501E"/>
    <w:rsid w:val="0005586D"/>
    <w:rsid w:val="00056B20"/>
    <w:rsid w:val="00060CC8"/>
    <w:rsid w:val="0006314C"/>
    <w:rsid w:val="00063A19"/>
    <w:rsid w:val="00066905"/>
    <w:rsid w:val="00066B10"/>
    <w:rsid w:val="00070B32"/>
    <w:rsid w:val="000714A1"/>
    <w:rsid w:val="00075443"/>
    <w:rsid w:val="0008046E"/>
    <w:rsid w:val="00080A31"/>
    <w:rsid w:val="00082943"/>
    <w:rsid w:val="00082FB8"/>
    <w:rsid w:val="00083832"/>
    <w:rsid w:val="00087D85"/>
    <w:rsid w:val="00091C7C"/>
    <w:rsid w:val="00092ADF"/>
    <w:rsid w:val="00093098"/>
    <w:rsid w:val="00094D59"/>
    <w:rsid w:val="0009514C"/>
    <w:rsid w:val="000A2C43"/>
    <w:rsid w:val="000A58F6"/>
    <w:rsid w:val="000A7E28"/>
    <w:rsid w:val="000B29D2"/>
    <w:rsid w:val="000B2E9C"/>
    <w:rsid w:val="000B32D7"/>
    <w:rsid w:val="000B4D47"/>
    <w:rsid w:val="000B51C7"/>
    <w:rsid w:val="000B5958"/>
    <w:rsid w:val="000B730B"/>
    <w:rsid w:val="000C1963"/>
    <w:rsid w:val="000C21BC"/>
    <w:rsid w:val="000C2656"/>
    <w:rsid w:val="000C4C22"/>
    <w:rsid w:val="000C5675"/>
    <w:rsid w:val="000C56BD"/>
    <w:rsid w:val="000C5B9B"/>
    <w:rsid w:val="000C7043"/>
    <w:rsid w:val="000C7897"/>
    <w:rsid w:val="000C7F11"/>
    <w:rsid w:val="000D1BBB"/>
    <w:rsid w:val="000D1BCC"/>
    <w:rsid w:val="000D1ED0"/>
    <w:rsid w:val="000D44A1"/>
    <w:rsid w:val="000D563E"/>
    <w:rsid w:val="000D612D"/>
    <w:rsid w:val="000D64B2"/>
    <w:rsid w:val="000D6954"/>
    <w:rsid w:val="000E3AC3"/>
    <w:rsid w:val="000E3DC5"/>
    <w:rsid w:val="000E3E36"/>
    <w:rsid w:val="000E5A2C"/>
    <w:rsid w:val="000E5CE9"/>
    <w:rsid w:val="000F2B5B"/>
    <w:rsid w:val="000F2E13"/>
    <w:rsid w:val="000F409C"/>
    <w:rsid w:val="000F59BA"/>
    <w:rsid w:val="001010F7"/>
    <w:rsid w:val="00101AD6"/>
    <w:rsid w:val="001028D5"/>
    <w:rsid w:val="00102EC8"/>
    <w:rsid w:val="001033BE"/>
    <w:rsid w:val="00103428"/>
    <w:rsid w:val="00110403"/>
    <w:rsid w:val="00111140"/>
    <w:rsid w:val="00111B3E"/>
    <w:rsid w:val="00112BA9"/>
    <w:rsid w:val="001152CF"/>
    <w:rsid w:val="00115596"/>
    <w:rsid w:val="00120761"/>
    <w:rsid w:val="00121772"/>
    <w:rsid w:val="001237F5"/>
    <w:rsid w:val="001259B0"/>
    <w:rsid w:val="00126F5B"/>
    <w:rsid w:val="00127A11"/>
    <w:rsid w:val="00134FBD"/>
    <w:rsid w:val="001350BC"/>
    <w:rsid w:val="00136BBD"/>
    <w:rsid w:val="00140265"/>
    <w:rsid w:val="00141A20"/>
    <w:rsid w:val="001422CA"/>
    <w:rsid w:val="001478F4"/>
    <w:rsid w:val="0015054E"/>
    <w:rsid w:val="00152EDF"/>
    <w:rsid w:val="00154E86"/>
    <w:rsid w:val="00155AB0"/>
    <w:rsid w:val="001560D7"/>
    <w:rsid w:val="00156EBD"/>
    <w:rsid w:val="00160692"/>
    <w:rsid w:val="00161D65"/>
    <w:rsid w:val="00163153"/>
    <w:rsid w:val="00164585"/>
    <w:rsid w:val="00164C1D"/>
    <w:rsid w:val="001735A3"/>
    <w:rsid w:val="00174011"/>
    <w:rsid w:val="0017447E"/>
    <w:rsid w:val="00180411"/>
    <w:rsid w:val="00183B12"/>
    <w:rsid w:val="00186A35"/>
    <w:rsid w:val="00186ADE"/>
    <w:rsid w:val="001870A1"/>
    <w:rsid w:val="00190FCE"/>
    <w:rsid w:val="00192968"/>
    <w:rsid w:val="001A23E4"/>
    <w:rsid w:val="001A2AA4"/>
    <w:rsid w:val="001A59EA"/>
    <w:rsid w:val="001A6D07"/>
    <w:rsid w:val="001A70EC"/>
    <w:rsid w:val="001A75F4"/>
    <w:rsid w:val="001B0D4C"/>
    <w:rsid w:val="001B143D"/>
    <w:rsid w:val="001B1EEC"/>
    <w:rsid w:val="001B302C"/>
    <w:rsid w:val="001B3FD9"/>
    <w:rsid w:val="001B407C"/>
    <w:rsid w:val="001B5627"/>
    <w:rsid w:val="001B5909"/>
    <w:rsid w:val="001B76A0"/>
    <w:rsid w:val="001C14DF"/>
    <w:rsid w:val="001C54AB"/>
    <w:rsid w:val="001D06CC"/>
    <w:rsid w:val="001D1BEA"/>
    <w:rsid w:val="001E1D46"/>
    <w:rsid w:val="001E31F6"/>
    <w:rsid w:val="001E451C"/>
    <w:rsid w:val="001E46D2"/>
    <w:rsid w:val="001E598A"/>
    <w:rsid w:val="001E6A0A"/>
    <w:rsid w:val="001F386A"/>
    <w:rsid w:val="001F7B4D"/>
    <w:rsid w:val="00201984"/>
    <w:rsid w:val="002030EF"/>
    <w:rsid w:val="00205343"/>
    <w:rsid w:val="00205C89"/>
    <w:rsid w:val="00206FAD"/>
    <w:rsid w:val="00207D66"/>
    <w:rsid w:val="00211B1F"/>
    <w:rsid w:val="002124E4"/>
    <w:rsid w:val="0021252F"/>
    <w:rsid w:val="002167F4"/>
    <w:rsid w:val="00216C91"/>
    <w:rsid w:val="002203A7"/>
    <w:rsid w:val="00221A5F"/>
    <w:rsid w:val="00221E9C"/>
    <w:rsid w:val="00225613"/>
    <w:rsid w:val="00230017"/>
    <w:rsid w:val="00230095"/>
    <w:rsid w:val="00230115"/>
    <w:rsid w:val="00235FB3"/>
    <w:rsid w:val="0023712C"/>
    <w:rsid w:val="00241A59"/>
    <w:rsid w:val="002437B8"/>
    <w:rsid w:val="00243C3E"/>
    <w:rsid w:val="00244C04"/>
    <w:rsid w:val="00244EEB"/>
    <w:rsid w:val="002469ED"/>
    <w:rsid w:val="0024786A"/>
    <w:rsid w:val="002519E5"/>
    <w:rsid w:val="00251F71"/>
    <w:rsid w:val="00251FDA"/>
    <w:rsid w:val="00254850"/>
    <w:rsid w:val="00255F10"/>
    <w:rsid w:val="00257A83"/>
    <w:rsid w:val="00257DDE"/>
    <w:rsid w:val="00260526"/>
    <w:rsid w:val="002616C7"/>
    <w:rsid w:val="0026370A"/>
    <w:rsid w:val="002710AE"/>
    <w:rsid w:val="002717CC"/>
    <w:rsid w:val="00272D2D"/>
    <w:rsid w:val="002735C1"/>
    <w:rsid w:val="00276DA4"/>
    <w:rsid w:val="00277E4E"/>
    <w:rsid w:val="00280620"/>
    <w:rsid w:val="00280B2E"/>
    <w:rsid w:val="0028523E"/>
    <w:rsid w:val="00287453"/>
    <w:rsid w:val="002901DF"/>
    <w:rsid w:val="00291011"/>
    <w:rsid w:val="00291821"/>
    <w:rsid w:val="00292284"/>
    <w:rsid w:val="002932EE"/>
    <w:rsid w:val="00293DDC"/>
    <w:rsid w:val="002944AD"/>
    <w:rsid w:val="00294A17"/>
    <w:rsid w:val="00295DA4"/>
    <w:rsid w:val="002970F4"/>
    <w:rsid w:val="002972EB"/>
    <w:rsid w:val="002A0984"/>
    <w:rsid w:val="002A1489"/>
    <w:rsid w:val="002A412C"/>
    <w:rsid w:val="002A46DE"/>
    <w:rsid w:val="002A5266"/>
    <w:rsid w:val="002A5C68"/>
    <w:rsid w:val="002A5E5D"/>
    <w:rsid w:val="002A6072"/>
    <w:rsid w:val="002A6949"/>
    <w:rsid w:val="002A6C56"/>
    <w:rsid w:val="002B0B11"/>
    <w:rsid w:val="002B32EE"/>
    <w:rsid w:val="002B43B5"/>
    <w:rsid w:val="002B4A8D"/>
    <w:rsid w:val="002B5A1D"/>
    <w:rsid w:val="002B7C74"/>
    <w:rsid w:val="002C10B9"/>
    <w:rsid w:val="002C158B"/>
    <w:rsid w:val="002C2CF2"/>
    <w:rsid w:val="002C3EA5"/>
    <w:rsid w:val="002C4EA8"/>
    <w:rsid w:val="002C5E2D"/>
    <w:rsid w:val="002D1DC8"/>
    <w:rsid w:val="002D2AA7"/>
    <w:rsid w:val="002D6F39"/>
    <w:rsid w:val="002D73F4"/>
    <w:rsid w:val="002E2232"/>
    <w:rsid w:val="002E2277"/>
    <w:rsid w:val="002E31FD"/>
    <w:rsid w:val="002E3273"/>
    <w:rsid w:val="002E56B1"/>
    <w:rsid w:val="002E6EA8"/>
    <w:rsid w:val="002F0078"/>
    <w:rsid w:val="002F37E0"/>
    <w:rsid w:val="002F4362"/>
    <w:rsid w:val="002F4382"/>
    <w:rsid w:val="002F7EEE"/>
    <w:rsid w:val="00300733"/>
    <w:rsid w:val="00303779"/>
    <w:rsid w:val="00304EA5"/>
    <w:rsid w:val="0030637A"/>
    <w:rsid w:val="00306D31"/>
    <w:rsid w:val="00307914"/>
    <w:rsid w:val="003103F5"/>
    <w:rsid w:val="00311428"/>
    <w:rsid w:val="00314CC1"/>
    <w:rsid w:val="00314EE8"/>
    <w:rsid w:val="003152B7"/>
    <w:rsid w:val="00315523"/>
    <w:rsid w:val="00317374"/>
    <w:rsid w:val="00320031"/>
    <w:rsid w:val="00320FF9"/>
    <w:rsid w:val="0032119E"/>
    <w:rsid w:val="00321E1D"/>
    <w:rsid w:val="00322480"/>
    <w:rsid w:val="003250A2"/>
    <w:rsid w:val="003328C4"/>
    <w:rsid w:val="00333091"/>
    <w:rsid w:val="00336215"/>
    <w:rsid w:val="00336280"/>
    <w:rsid w:val="00341894"/>
    <w:rsid w:val="00341975"/>
    <w:rsid w:val="00342F52"/>
    <w:rsid w:val="00346C82"/>
    <w:rsid w:val="0035226D"/>
    <w:rsid w:val="00352C46"/>
    <w:rsid w:val="003540A7"/>
    <w:rsid w:val="0035431C"/>
    <w:rsid w:val="0035617C"/>
    <w:rsid w:val="00364D57"/>
    <w:rsid w:val="00367DFF"/>
    <w:rsid w:val="003709BC"/>
    <w:rsid w:val="00370D68"/>
    <w:rsid w:val="00373893"/>
    <w:rsid w:val="003740F9"/>
    <w:rsid w:val="0037424E"/>
    <w:rsid w:val="0037470B"/>
    <w:rsid w:val="00377304"/>
    <w:rsid w:val="00377C00"/>
    <w:rsid w:val="00380776"/>
    <w:rsid w:val="00381726"/>
    <w:rsid w:val="003820FD"/>
    <w:rsid w:val="00384AFA"/>
    <w:rsid w:val="0038576C"/>
    <w:rsid w:val="00386B5E"/>
    <w:rsid w:val="003873BA"/>
    <w:rsid w:val="00392AE4"/>
    <w:rsid w:val="003936E0"/>
    <w:rsid w:val="003944DC"/>
    <w:rsid w:val="00395867"/>
    <w:rsid w:val="003A027C"/>
    <w:rsid w:val="003A13A3"/>
    <w:rsid w:val="003A19F1"/>
    <w:rsid w:val="003A2CA6"/>
    <w:rsid w:val="003A43C4"/>
    <w:rsid w:val="003B294B"/>
    <w:rsid w:val="003B2D12"/>
    <w:rsid w:val="003B2E4A"/>
    <w:rsid w:val="003B5A56"/>
    <w:rsid w:val="003B5C26"/>
    <w:rsid w:val="003B7961"/>
    <w:rsid w:val="003C057B"/>
    <w:rsid w:val="003C0DF1"/>
    <w:rsid w:val="003C21E3"/>
    <w:rsid w:val="003C2F9F"/>
    <w:rsid w:val="003C4E3F"/>
    <w:rsid w:val="003C5264"/>
    <w:rsid w:val="003C591E"/>
    <w:rsid w:val="003D0F64"/>
    <w:rsid w:val="003D4125"/>
    <w:rsid w:val="003D4502"/>
    <w:rsid w:val="003D5841"/>
    <w:rsid w:val="003D6A7B"/>
    <w:rsid w:val="003E1A58"/>
    <w:rsid w:val="003E1ED3"/>
    <w:rsid w:val="003E5BA4"/>
    <w:rsid w:val="003E5EA1"/>
    <w:rsid w:val="003E65AE"/>
    <w:rsid w:val="003F2336"/>
    <w:rsid w:val="003F384A"/>
    <w:rsid w:val="003F39AF"/>
    <w:rsid w:val="003F39DC"/>
    <w:rsid w:val="004005DC"/>
    <w:rsid w:val="0040239B"/>
    <w:rsid w:val="00402C43"/>
    <w:rsid w:val="00403C29"/>
    <w:rsid w:val="004045C6"/>
    <w:rsid w:val="00404FFD"/>
    <w:rsid w:val="00405126"/>
    <w:rsid w:val="00405E67"/>
    <w:rsid w:val="00411245"/>
    <w:rsid w:val="004124B1"/>
    <w:rsid w:val="00413E7B"/>
    <w:rsid w:val="0041483F"/>
    <w:rsid w:val="00421358"/>
    <w:rsid w:val="00421633"/>
    <w:rsid w:val="00421A6B"/>
    <w:rsid w:val="00421C58"/>
    <w:rsid w:val="00422712"/>
    <w:rsid w:val="00423757"/>
    <w:rsid w:val="00425528"/>
    <w:rsid w:val="004275F8"/>
    <w:rsid w:val="004306DB"/>
    <w:rsid w:val="00432220"/>
    <w:rsid w:val="00433DD2"/>
    <w:rsid w:val="00434142"/>
    <w:rsid w:val="00436508"/>
    <w:rsid w:val="0043706A"/>
    <w:rsid w:val="00440861"/>
    <w:rsid w:val="00441EEC"/>
    <w:rsid w:val="004437E2"/>
    <w:rsid w:val="00443A40"/>
    <w:rsid w:val="00444340"/>
    <w:rsid w:val="00447134"/>
    <w:rsid w:val="00447748"/>
    <w:rsid w:val="00450812"/>
    <w:rsid w:val="00454377"/>
    <w:rsid w:val="00455940"/>
    <w:rsid w:val="00455AB6"/>
    <w:rsid w:val="004607A1"/>
    <w:rsid w:val="004638FA"/>
    <w:rsid w:val="00465E5B"/>
    <w:rsid w:val="00466864"/>
    <w:rsid w:val="004670B1"/>
    <w:rsid w:val="0046750B"/>
    <w:rsid w:val="004701B3"/>
    <w:rsid w:val="00470A41"/>
    <w:rsid w:val="0047371E"/>
    <w:rsid w:val="00473A4B"/>
    <w:rsid w:val="004753BB"/>
    <w:rsid w:val="00481671"/>
    <w:rsid w:val="00487CF9"/>
    <w:rsid w:val="00495DDB"/>
    <w:rsid w:val="004975B5"/>
    <w:rsid w:val="004A221B"/>
    <w:rsid w:val="004A317C"/>
    <w:rsid w:val="004A46E1"/>
    <w:rsid w:val="004A5C17"/>
    <w:rsid w:val="004A6A10"/>
    <w:rsid w:val="004A73EE"/>
    <w:rsid w:val="004A7437"/>
    <w:rsid w:val="004B0708"/>
    <w:rsid w:val="004B1A23"/>
    <w:rsid w:val="004B1A9D"/>
    <w:rsid w:val="004B1C78"/>
    <w:rsid w:val="004B3775"/>
    <w:rsid w:val="004B3998"/>
    <w:rsid w:val="004B5030"/>
    <w:rsid w:val="004B657A"/>
    <w:rsid w:val="004C1F71"/>
    <w:rsid w:val="004C3B85"/>
    <w:rsid w:val="004C3DD7"/>
    <w:rsid w:val="004C555C"/>
    <w:rsid w:val="004C73E5"/>
    <w:rsid w:val="004C7FA7"/>
    <w:rsid w:val="004D0C64"/>
    <w:rsid w:val="004D254E"/>
    <w:rsid w:val="004D61ED"/>
    <w:rsid w:val="004D76F4"/>
    <w:rsid w:val="004E031C"/>
    <w:rsid w:val="004E1764"/>
    <w:rsid w:val="004E4AF5"/>
    <w:rsid w:val="004E76E8"/>
    <w:rsid w:val="004F0BA0"/>
    <w:rsid w:val="004F1036"/>
    <w:rsid w:val="004F2616"/>
    <w:rsid w:val="004F2C1C"/>
    <w:rsid w:val="004F34EC"/>
    <w:rsid w:val="004F3692"/>
    <w:rsid w:val="004F54BB"/>
    <w:rsid w:val="0050043F"/>
    <w:rsid w:val="00500761"/>
    <w:rsid w:val="0050288E"/>
    <w:rsid w:val="005032D7"/>
    <w:rsid w:val="005035B9"/>
    <w:rsid w:val="00505BDD"/>
    <w:rsid w:val="0050737E"/>
    <w:rsid w:val="00512501"/>
    <w:rsid w:val="00513EB2"/>
    <w:rsid w:val="00515ED0"/>
    <w:rsid w:val="005164AF"/>
    <w:rsid w:val="005202DB"/>
    <w:rsid w:val="005204DC"/>
    <w:rsid w:val="00520EC8"/>
    <w:rsid w:val="005257B9"/>
    <w:rsid w:val="005257D9"/>
    <w:rsid w:val="00525DC9"/>
    <w:rsid w:val="00526796"/>
    <w:rsid w:val="00530384"/>
    <w:rsid w:val="00530B7A"/>
    <w:rsid w:val="00530F8C"/>
    <w:rsid w:val="00534C01"/>
    <w:rsid w:val="00536922"/>
    <w:rsid w:val="0054377C"/>
    <w:rsid w:val="00543B1F"/>
    <w:rsid w:val="00545A76"/>
    <w:rsid w:val="00545CAF"/>
    <w:rsid w:val="0054711D"/>
    <w:rsid w:val="00550AC7"/>
    <w:rsid w:val="00550B3B"/>
    <w:rsid w:val="005521BB"/>
    <w:rsid w:val="00552C6B"/>
    <w:rsid w:val="00555FF1"/>
    <w:rsid w:val="0056193C"/>
    <w:rsid w:val="005626A2"/>
    <w:rsid w:val="00563B23"/>
    <w:rsid w:val="00566207"/>
    <w:rsid w:val="00567801"/>
    <w:rsid w:val="00570FF4"/>
    <w:rsid w:val="0057135E"/>
    <w:rsid w:val="00572E9E"/>
    <w:rsid w:val="00573C11"/>
    <w:rsid w:val="00574479"/>
    <w:rsid w:val="00576CA8"/>
    <w:rsid w:val="00577A6D"/>
    <w:rsid w:val="00581186"/>
    <w:rsid w:val="00582D43"/>
    <w:rsid w:val="00584303"/>
    <w:rsid w:val="00585E42"/>
    <w:rsid w:val="0058685B"/>
    <w:rsid w:val="00587226"/>
    <w:rsid w:val="0059244F"/>
    <w:rsid w:val="00592676"/>
    <w:rsid w:val="00594310"/>
    <w:rsid w:val="00594479"/>
    <w:rsid w:val="005946F3"/>
    <w:rsid w:val="00594994"/>
    <w:rsid w:val="005979C8"/>
    <w:rsid w:val="005A0322"/>
    <w:rsid w:val="005A1F52"/>
    <w:rsid w:val="005A3106"/>
    <w:rsid w:val="005A7579"/>
    <w:rsid w:val="005A76BF"/>
    <w:rsid w:val="005A78B2"/>
    <w:rsid w:val="005B15F9"/>
    <w:rsid w:val="005B2394"/>
    <w:rsid w:val="005B3432"/>
    <w:rsid w:val="005B629B"/>
    <w:rsid w:val="005B7042"/>
    <w:rsid w:val="005C4EA8"/>
    <w:rsid w:val="005C6E91"/>
    <w:rsid w:val="005C7BBD"/>
    <w:rsid w:val="005D0F58"/>
    <w:rsid w:val="005D16F6"/>
    <w:rsid w:val="005D29A7"/>
    <w:rsid w:val="005D35E8"/>
    <w:rsid w:val="005D4EB3"/>
    <w:rsid w:val="005D5C19"/>
    <w:rsid w:val="005D5E98"/>
    <w:rsid w:val="005D6676"/>
    <w:rsid w:val="005D7B92"/>
    <w:rsid w:val="005E1DA9"/>
    <w:rsid w:val="005E2140"/>
    <w:rsid w:val="005E2576"/>
    <w:rsid w:val="005E4157"/>
    <w:rsid w:val="005E5CD0"/>
    <w:rsid w:val="005E5F5D"/>
    <w:rsid w:val="005E61EA"/>
    <w:rsid w:val="005E6894"/>
    <w:rsid w:val="005E6E94"/>
    <w:rsid w:val="005F3740"/>
    <w:rsid w:val="005F3D87"/>
    <w:rsid w:val="005F53DA"/>
    <w:rsid w:val="005F5DDD"/>
    <w:rsid w:val="005F70DF"/>
    <w:rsid w:val="005F7487"/>
    <w:rsid w:val="0060187A"/>
    <w:rsid w:val="006032C5"/>
    <w:rsid w:val="00604671"/>
    <w:rsid w:val="0060472E"/>
    <w:rsid w:val="006052AF"/>
    <w:rsid w:val="00607A78"/>
    <w:rsid w:val="006112B3"/>
    <w:rsid w:val="00612767"/>
    <w:rsid w:val="00612787"/>
    <w:rsid w:val="00613206"/>
    <w:rsid w:val="006149D8"/>
    <w:rsid w:val="00614BD8"/>
    <w:rsid w:val="006163CE"/>
    <w:rsid w:val="00616406"/>
    <w:rsid w:val="00616E8B"/>
    <w:rsid w:val="006208B3"/>
    <w:rsid w:val="006230AC"/>
    <w:rsid w:val="006241EF"/>
    <w:rsid w:val="00626234"/>
    <w:rsid w:val="006266AA"/>
    <w:rsid w:val="00627060"/>
    <w:rsid w:val="00631CF5"/>
    <w:rsid w:val="0063483D"/>
    <w:rsid w:val="00640EA4"/>
    <w:rsid w:val="006422C6"/>
    <w:rsid w:val="0064417F"/>
    <w:rsid w:val="006441DB"/>
    <w:rsid w:val="00644DB0"/>
    <w:rsid w:val="00646750"/>
    <w:rsid w:val="00647EC9"/>
    <w:rsid w:val="00650C20"/>
    <w:rsid w:val="0065165B"/>
    <w:rsid w:val="00652B0F"/>
    <w:rsid w:val="00653530"/>
    <w:rsid w:val="00654388"/>
    <w:rsid w:val="00656BFE"/>
    <w:rsid w:val="00657CBD"/>
    <w:rsid w:val="0066159B"/>
    <w:rsid w:val="00666856"/>
    <w:rsid w:val="00667B61"/>
    <w:rsid w:val="00674F30"/>
    <w:rsid w:val="00677423"/>
    <w:rsid w:val="00677C41"/>
    <w:rsid w:val="00677DF4"/>
    <w:rsid w:val="00677EED"/>
    <w:rsid w:val="00681383"/>
    <w:rsid w:val="00681580"/>
    <w:rsid w:val="00685038"/>
    <w:rsid w:val="0068563E"/>
    <w:rsid w:val="00690027"/>
    <w:rsid w:val="00691964"/>
    <w:rsid w:val="00691B4F"/>
    <w:rsid w:val="006928AA"/>
    <w:rsid w:val="00692DE7"/>
    <w:rsid w:val="00692E7B"/>
    <w:rsid w:val="00692F7E"/>
    <w:rsid w:val="006A1C85"/>
    <w:rsid w:val="006A22A0"/>
    <w:rsid w:val="006A2D46"/>
    <w:rsid w:val="006A3AF3"/>
    <w:rsid w:val="006A40FE"/>
    <w:rsid w:val="006A61EA"/>
    <w:rsid w:val="006A7B85"/>
    <w:rsid w:val="006B1122"/>
    <w:rsid w:val="006B3E47"/>
    <w:rsid w:val="006B4816"/>
    <w:rsid w:val="006B5058"/>
    <w:rsid w:val="006C3166"/>
    <w:rsid w:val="006C372D"/>
    <w:rsid w:val="006C3E3D"/>
    <w:rsid w:val="006C6946"/>
    <w:rsid w:val="006D1D0C"/>
    <w:rsid w:val="006D2A73"/>
    <w:rsid w:val="006D39D1"/>
    <w:rsid w:val="006D3B19"/>
    <w:rsid w:val="006D4141"/>
    <w:rsid w:val="006D4418"/>
    <w:rsid w:val="006E1546"/>
    <w:rsid w:val="006E1BB3"/>
    <w:rsid w:val="006E24CD"/>
    <w:rsid w:val="006E4F89"/>
    <w:rsid w:val="006E5CA5"/>
    <w:rsid w:val="006E6D00"/>
    <w:rsid w:val="006E6D92"/>
    <w:rsid w:val="006E724F"/>
    <w:rsid w:val="006E7800"/>
    <w:rsid w:val="006F15A3"/>
    <w:rsid w:val="006F3239"/>
    <w:rsid w:val="006F4E69"/>
    <w:rsid w:val="006F5B60"/>
    <w:rsid w:val="006F6B58"/>
    <w:rsid w:val="006F7EC7"/>
    <w:rsid w:val="00701492"/>
    <w:rsid w:val="00701693"/>
    <w:rsid w:val="00702053"/>
    <w:rsid w:val="0070431E"/>
    <w:rsid w:val="00707EDC"/>
    <w:rsid w:val="007130DF"/>
    <w:rsid w:val="00714AB4"/>
    <w:rsid w:val="00714D90"/>
    <w:rsid w:val="00714EE8"/>
    <w:rsid w:val="00716CA6"/>
    <w:rsid w:val="007172F2"/>
    <w:rsid w:val="00721314"/>
    <w:rsid w:val="00721452"/>
    <w:rsid w:val="00721895"/>
    <w:rsid w:val="00721B00"/>
    <w:rsid w:val="007243B5"/>
    <w:rsid w:val="00724A4B"/>
    <w:rsid w:val="007252B3"/>
    <w:rsid w:val="007268B3"/>
    <w:rsid w:val="007271C7"/>
    <w:rsid w:val="007327A6"/>
    <w:rsid w:val="00733A2C"/>
    <w:rsid w:val="00735227"/>
    <w:rsid w:val="00735984"/>
    <w:rsid w:val="00740732"/>
    <w:rsid w:val="00741A5A"/>
    <w:rsid w:val="007425CF"/>
    <w:rsid w:val="00745EB0"/>
    <w:rsid w:val="00745F58"/>
    <w:rsid w:val="007516AF"/>
    <w:rsid w:val="007529EE"/>
    <w:rsid w:val="00753596"/>
    <w:rsid w:val="00754EFE"/>
    <w:rsid w:val="007568EE"/>
    <w:rsid w:val="00757380"/>
    <w:rsid w:val="007618D6"/>
    <w:rsid w:val="00762D40"/>
    <w:rsid w:val="00762DD5"/>
    <w:rsid w:val="00763D5F"/>
    <w:rsid w:val="0076414F"/>
    <w:rsid w:val="00764631"/>
    <w:rsid w:val="00765837"/>
    <w:rsid w:val="007665D0"/>
    <w:rsid w:val="00767DED"/>
    <w:rsid w:val="00772762"/>
    <w:rsid w:val="00773105"/>
    <w:rsid w:val="0077412B"/>
    <w:rsid w:val="00774EA3"/>
    <w:rsid w:val="00775135"/>
    <w:rsid w:val="007768EE"/>
    <w:rsid w:val="0078378A"/>
    <w:rsid w:val="007849D7"/>
    <w:rsid w:val="00786DDF"/>
    <w:rsid w:val="007878EE"/>
    <w:rsid w:val="00787F50"/>
    <w:rsid w:val="00790D41"/>
    <w:rsid w:val="007921C8"/>
    <w:rsid w:val="00794B6A"/>
    <w:rsid w:val="00795524"/>
    <w:rsid w:val="00795D54"/>
    <w:rsid w:val="00796BBF"/>
    <w:rsid w:val="0079716B"/>
    <w:rsid w:val="007A1950"/>
    <w:rsid w:val="007A5896"/>
    <w:rsid w:val="007A719E"/>
    <w:rsid w:val="007A7268"/>
    <w:rsid w:val="007B5B54"/>
    <w:rsid w:val="007B7BA7"/>
    <w:rsid w:val="007B7EFC"/>
    <w:rsid w:val="007C07A5"/>
    <w:rsid w:val="007C1A7E"/>
    <w:rsid w:val="007C2B74"/>
    <w:rsid w:val="007C2D50"/>
    <w:rsid w:val="007C3A71"/>
    <w:rsid w:val="007C3F52"/>
    <w:rsid w:val="007C4670"/>
    <w:rsid w:val="007C529E"/>
    <w:rsid w:val="007C5FFC"/>
    <w:rsid w:val="007C625B"/>
    <w:rsid w:val="007C6710"/>
    <w:rsid w:val="007D26D7"/>
    <w:rsid w:val="007D482A"/>
    <w:rsid w:val="007D4C71"/>
    <w:rsid w:val="007D4E19"/>
    <w:rsid w:val="007D5746"/>
    <w:rsid w:val="007D6BFB"/>
    <w:rsid w:val="007E0D58"/>
    <w:rsid w:val="007E2995"/>
    <w:rsid w:val="007E328B"/>
    <w:rsid w:val="007E32F6"/>
    <w:rsid w:val="007E6157"/>
    <w:rsid w:val="007E6FB6"/>
    <w:rsid w:val="007F0BE5"/>
    <w:rsid w:val="007F3D30"/>
    <w:rsid w:val="007F618B"/>
    <w:rsid w:val="007F6382"/>
    <w:rsid w:val="007F7FA4"/>
    <w:rsid w:val="00801BFE"/>
    <w:rsid w:val="00801EE8"/>
    <w:rsid w:val="00803545"/>
    <w:rsid w:val="00807F75"/>
    <w:rsid w:val="00812C45"/>
    <w:rsid w:val="00815C01"/>
    <w:rsid w:val="00816567"/>
    <w:rsid w:val="008214F2"/>
    <w:rsid w:val="00824B91"/>
    <w:rsid w:val="008255E3"/>
    <w:rsid w:val="00826B11"/>
    <w:rsid w:val="00826B51"/>
    <w:rsid w:val="008278ED"/>
    <w:rsid w:val="008322DA"/>
    <w:rsid w:val="00835154"/>
    <w:rsid w:val="00835295"/>
    <w:rsid w:val="00836A3C"/>
    <w:rsid w:val="00844094"/>
    <w:rsid w:val="008441CA"/>
    <w:rsid w:val="00845BA8"/>
    <w:rsid w:val="008460F7"/>
    <w:rsid w:val="00853BF8"/>
    <w:rsid w:val="0085542A"/>
    <w:rsid w:val="0085655B"/>
    <w:rsid w:val="00860433"/>
    <w:rsid w:val="00861D8B"/>
    <w:rsid w:val="00862353"/>
    <w:rsid w:val="0086443D"/>
    <w:rsid w:val="008647A8"/>
    <w:rsid w:val="008650FC"/>
    <w:rsid w:val="00865AE2"/>
    <w:rsid w:val="00867EC0"/>
    <w:rsid w:val="00867FB5"/>
    <w:rsid w:val="00870BF5"/>
    <w:rsid w:val="00871200"/>
    <w:rsid w:val="008727CE"/>
    <w:rsid w:val="00876E85"/>
    <w:rsid w:val="0087720C"/>
    <w:rsid w:val="00880247"/>
    <w:rsid w:val="008814BD"/>
    <w:rsid w:val="00883C8E"/>
    <w:rsid w:val="008843EB"/>
    <w:rsid w:val="008859A7"/>
    <w:rsid w:val="008927BA"/>
    <w:rsid w:val="00893399"/>
    <w:rsid w:val="00893FBF"/>
    <w:rsid w:val="00894633"/>
    <w:rsid w:val="00896662"/>
    <w:rsid w:val="008A13EC"/>
    <w:rsid w:val="008A3D2C"/>
    <w:rsid w:val="008A46D4"/>
    <w:rsid w:val="008A5E67"/>
    <w:rsid w:val="008A79AE"/>
    <w:rsid w:val="008B2927"/>
    <w:rsid w:val="008B45CF"/>
    <w:rsid w:val="008B542E"/>
    <w:rsid w:val="008B5ECD"/>
    <w:rsid w:val="008C01D9"/>
    <w:rsid w:val="008C03AC"/>
    <w:rsid w:val="008C152F"/>
    <w:rsid w:val="008C5220"/>
    <w:rsid w:val="008C5303"/>
    <w:rsid w:val="008C5B1E"/>
    <w:rsid w:val="008D3B5F"/>
    <w:rsid w:val="008D3C98"/>
    <w:rsid w:val="008D6648"/>
    <w:rsid w:val="008D7D69"/>
    <w:rsid w:val="008E0A0B"/>
    <w:rsid w:val="008E0A31"/>
    <w:rsid w:val="008E2F3E"/>
    <w:rsid w:val="008E3E82"/>
    <w:rsid w:val="008E3EC9"/>
    <w:rsid w:val="008E48CA"/>
    <w:rsid w:val="008E793F"/>
    <w:rsid w:val="008F18E7"/>
    <w:rsid w:val="008F1E53"/>
    <w:rsid w:val="008F299E"/>
    <w:rsid w:val="008F49D9"/>
    <w:rsid w:val="008F505B"/>
    <w:rsid w:val="008F61D2"/>
    <w:rsid w:val="008F669C"/>
    <w:rsid w:val="008F7394"/>
    <w:rsid w:val="008F7F1F"/>
    <w:rsid w:val="00900E96"/>
    <w:rsid w:val="009022E1"/>
    <w:rsid w:val="009026C9"/>
    <w:rsid w:val="0090290A"/>
    <w:rsid w:val="00903FE9"/>
    <w:rsid w:val="00905896"/>
    <w:rsid w:val="00906224"/>
    <w:rsid w:val="00906F1C"/>
    <w:rsid w:val="00906F60"/>
    <w:rsid w:val="00910E09"/>
    <w:rsid w:val="0091123C"/>
    <w:rsid w:val="00915A73"/>
    <w:rsid w:val="00920ACD"/>
    <w:rsid w:val="009222F5"/>
    <w:rsid w:val="0092238A"/>
    <w:rsid w:val="00924A00"/>
    <w:rsid w:val="00925199"/>
    <w:rsid w:val="00925A56"/>
    <w:rsid w:val="0092647E"/>
    <w:rsid w:val="009329DD"/>
    <w:rsid w:val="00932DF7"/>
    <w:rsid w:val="009330AB"/>
    <w:rsid w:val="00933A0F"/>
    <w:rsid w:val="00933CAB"/>
    <w:rsid w:val="00934940"/>
    <w:rsid w:val="00934E6B"/>
    <w:rsid w:val="0093505A"/>
    <w:rsid w:val="0093687E"/>
    <w:rsid w:val="00942C1F"/>
    <w:rsid w:val="00944481"/>
    <w:rsid w:val="009450A4"/>
    <w:rsid w:val="009504DA"/>
    <w:rsid w:val="00951362"/>
    <w:rsid w:val="009523D6"/>
    <w:rsid w:val="00952984"/>
    <w:rsid w:val="00953358"/>
    <w:rsid w:val="00954BFE"/>
    <w:rsid w:val="009566AF"/>
    <w:rsid w:val="00957261"/>
    <w:rsid w:val="00957928"/>
    <w:rsid w:val="00957E64"/>
    <w:rsid w:val="009605FD"/>
    <w:rsid w:val="00963EBD"/>
    <w:rsid w:val="0096532B"/>
    <w:rsid w:val="00966509"/>
    <w:rsid w:val="00966A13"/>
    <w:rsid w:val="00971BFE"/>
    <w:rsid w:val="00974307"/>
    <w:rsid w:val="00981C11"/>
    <w:rsid w:val="00982CC6"/>
    <w:rsid w:val="00984BEE"/>
    <w:rsid w:val="00987213"/>
    <w:rsid w:val="00987690"/>
    <w:rsid w:val="00987A65"/>
    <w:rsid w:val="0099125E"/>
    <w:rsid w:val="0099210F"/>
    <w:rsid w:val="009A466F"/>
    <w:rsid w:val="009A5832"/>
    <w:rsid w:val="009A78E1"/>
    <w:rsid w:val="009B0374"/>
    <w:rsid w:val="009B3D92"/>
    <w:rsid w:val="009B519F"/>
    <w:rsid w:val="009C07F6"/>
    <w:rsid w:val="009C1822"/>
    <w:rsid w:val="009C3DDD"/>
    <w:rsid w:val="009C66D5"/>
    <w:rsid w:val="009C7B35"/>
    <w:rsid w:val="009C7E55"/>
    <w:rsid w:val="009D08A7"/>
    <w:rsid w:val="009D1E3D"/>
    <w:rsid w:val="009D2B2C"/>
    <w:rsid w:val="009D360C"/>
    <w:rsid w:val="009D7D39"/>
    <w:rsid w:val="009E38B3"/>
    <w:rsid w:val="009E7AC8"/>
    <w:rsid w:val="009F0DA6"/>
    <w:rsid w:val="009F339C"/>
    <w:rsid w:val="009F4CED"/>
    <w:rsid w:val="009F53B4"/>
    <w:rsid w:val="00A009DC"/>
    <w:rsid w:val="00A0198F"/>
    <w:rsid w:val="00A045F4"/>
    <w:rsid w:val="00A04638"/>
    <w:rsid w:val="00A071C6"/>
    <w:rsid w:val="00A0722C"/>
    <w:rsid w:val="00A10BBB"/>
    <w:rsid w:val="00A135ED"/>
    <w:rsid w:val="00A14C9A"/>
    <w:rsid w:val="00A15FDD"/>
    <w:rsid w:val="00A17DAC"/>
    <w:rsid w:val="00A2086E"/>
    <w:rsid w:val="00A218F1"/>
    <w:rsid w:val="00A222DF"/>
    <w:rsid w:val="00A23226"/>
    <w:rsid w:val="00A24284"/>
    <w:rsid w:val="00A25B80"/>
    <w:rsid w:val="00A31364"/>
    <w:rsid w:val="00A318D7"/>
    <w:rsid w:val="00A31F1E"/>
    <w:rsid w:val="00A34CF3"/>
    <w:rsid w:val="00A3683D"/>
    <w:rsid w:val="00A36A5C"/>
    <w:rsid w:val="00A36AFE"/>
    <w:rsid w:val="00A37C92"/>
    <w:rsid w:val="00A427E4"/>
    <w:rsid w:val="00A437A6"/>
    <w:rsid w:val="00A4536F"/>
    <w:rsid w:val="00A516A4"/>
    <w:rsid w:val="00A552EE"/>
    <w:rsid w:val="00A57145"/>
    <w:rsid w:val="00A617AB"/>
    <w:rsid w:val="00A638F4"/>
    <w:rsid w:val="00A72462"/>
    <w:rsid w:val="00A73C96"/>
    <w:rsid w:val="00A7406B"/>
    <w:rsid w:val="00A75D9F"/>
    <w:rsid w:val="00A776DB"/>
    <w:rsid w:val="00A817E1"/>
    <w:rsid w:val="00A81EAD"/>
    <w:rsid w:val="00A8250E"/>
    <w:rsid w:val="00A849AE"/>
    <w:rsid w:val="00A84D9A"/>
    <w:rsid w:val="00A86B8D"/>
    <w:rsid w:val="00A90FA0"/>
    <w:rsid w:val="00A924D7"/>
    <w:rsid w:val="00A955B4"/>
    <w:rsid w:val="00A95DB3"/>
    <w:rsid w:val="00A96A4D"/>
    <w:rsid w:val="00AA09ED"/>
    <w:rsid w:val="00AA2828"/>
    <w:rsid w:val="00AA47D5"/>
    <w:rsid w:val="00AA4867"/>
    <w:rsid w:val="00AB1478"/>
    <w:rsid w:val="00AB47CE"/>
    <w:rsid w:val="00AB5784"/>
    <w:rsid w:val="00AC102D"/>
    <w:rsid w:val="00AC1F8F"/>
    <w:rsid w:val="00AC2848"/>
    <w:rsid w:val="00AC299F"/>
    <w:rsid w:val="00AC7E7A"/>
    <w:rsid w:val="00AD1ECB"/>
    <w:rsid w:val="00AD3551"/>
    <w:rsid w:val="00AD50BF"/>
    <w:rsid w:val="00AD5F98"/>
    <w:rsid w:val="00AD7C9D"/>
    <w:rsid w:val="00AE14BA"/>
    <w:rsid w:val="00AE1A07"/>
    <w:rsid w:val="00AE1C31"/>
    <w:rsid w:val="00AE231C"/>
    <w:rsid w:val="00AE2C8C"/>
    <w:rsid w:val="00AE3526"/>
    <w:rsid w:val="00AE398B"/>
    <w:rsid w:val="00AE3BA5"/>
    <w:rsid w:val="00AE585C"/>
    <w:rsid w:val="00AE6F90"/>
    <w:rsid w:val="00AF12EA"/>
    <w:rsid w:val="00AF17B3"/>
    <w:rsid w:val="00AF2D15"/>
    <w:rsid w:val="00AF385C"/>
    <w:rsid w:val="00AF5E92"/>
    <w:rsid w:val="00AF6909"/>
    <w:rsid w:val="00AF774A"/>
    <w:rsid w:val="00AF7AB4"/>
    <w:rsid w:val="00B01D79"/>
    <w:rsid w:val="00B03648"/>
    <w:rsid w:val="00B07C13"/>
    <w:rsid w:val="00B123F8"/>
    <w:rsid w:val="00B12EF7"/>
    <w:rsid w:val="00B15291"/>
    <w:rsid w:val="00B17047"/>
    <w:rsid w:val="00B22FDC"/>
    <w:rsid w:val="00B27466"/>
    <w:rsid w:val="00B27E48"/>
    <w:rsid w:val="00B30654"/>
    <w:rsid w:val="00B344CA"/>
    <w:rsid w:val="00B3571E"/>
    <w:rsid w:val="00B36DBD"/>
    <w:rsid w:val="00B3717C"/>
    <w:rsid w:val="00B37BE2"/>
    <w:rsid w:val="00B411C0"/>
    <w:rsid w:val="00B45BD8"/>
    <w:rsid w:val="00B45DF0"/>
    <w:rsid w:val="00B4790B"/>
    <w:rsid w:val="00B5131E"/>
    <w:rsid w:val="00B51728"/>
    <w:rsid w:val="00B51CDC"/>
    <w:rsid w:val="00B51EF2"/>
    <w:rsid w:val="00B5294E"/>
    <w:rsid w:val="00B52F79"/>
    <w:rsid w:val="00B55E36"/>
    <w:rsid w:val="00B623AF"/>
    <w:rsid w:val="00B62A49"/>
    <w:rsid w:val="00B62A85"/>
    <w:rsid w:val="00B642F9"/>
    <w:rsid w:val="00B64FD6"/>
    <w:rsid w:val="00B65273"/>
    <w:rsid w:val="00B660AE"/>
    <w:rsid w:val="00B6659C"/>
    <w:rsid w:val="00B6670C"/>
    <w:rsid w:val="00B66C6B"/>
    <w:rsid w:val="00B7146D"/>
    <w:rsid w:val="00B729EA"/>
    <w:rsid w:val="00B74A21"/>
    <w:rsid w:val="00B80015"/>
    <w:rsid w:val="00B80F28"/>
    <w:rsid w:val="00B81ED3"/>
    <w:rsid w:val="00B909A3"/>
    <w:rsid w:val="00B928B7"/>
    <w:rsid w:val="00B93C99"/>
    <w:rsid w:val="00B94DF8"/>
    <w:rsid w:val="00B96418"/>
    <w:rsid w:val="00B96F99"/>
    <w:rsid w:val="00B975BA"/>
    <w:rsid w:val="00B97CC2"/>
    <w:rsid w:val="00B97FC6"/>
    <w:rsid w:val="00BA202C"/>
    <w:rsid w:val="00BA2FDB"/>
    <w:rsid w:val="00BA5BC1"/>
    <w:rsid w:val="00BA6780"/>
    <w:rsid w:val="00BB013A"/>
    <w:rsid w:val="00BB108E"/>
    <w:rsid w:val="00BB11F6"/>
    <w:rsid w:val="00BB182A"/>
    <w:rsid w:val="00BB256E"/>
    <w:rsid w:val="00BB2E11"/>
    <w:rsid w:val="00BB3724"/>
    <w:rsid w:val="00BB38C2"/>
    <w:rsid w:val="00BB450A"/>
    <w:rsid w:val="00BB5639"/>
    <w:rsid w:val="00BB5C2B"/>
    <w:rsid w:val="00BB5D6B"/>
    <w:rsid w:val="00BB6A35"/>
    <w:rsid w:val="00BB711A"/>
    <w:rsid w:val="00BB784D"/>
    <w:rsid w:val="00BC0F21"/>
    <w:rsid w:val="00BC0F99"/>
    <w:rsid w:val="00BC26FC"/>
    <w:rsid w:val="00BC35EC"/>
    <w:rsid w:val="00BC3EB8"/>
    <w:rsid w:val="00BC4202"/>
    <w:rsid w:val="00BD53F0"/>
    <w:rsid w:val="00BD71DB"/>
    <w:rsid w:val="00BD7B76"/>
    <w:rsid w:val="00BE1F05"/>
    <w:rsid w:val="00BE2097"/>
    <w:rsid w:val="00BE240C"/>
    <w:rsid w:val="00BE300F"/>
    <w:rsid w:val="00BE311B"/>
    <w:rsid w:val="00BE4863"/>
    <w:rsid w:val="00BE5149"/>
    <w:rsid w:val="00BE5566"/>
    <w:rsid w:val="00BE5FA4"/>
    <w:rsid w:val="00BF09C2"/>
    <w:rsid w:val="00BF2677"/>
    <w:rsid w:val="00BF26C4"/>
    <w:rsid w:val="00BF36D0"/>
    <w:rsid w:val="00BF385F"/>
    <w:rsid w:val="00BF4543"/>
    <w:rsid w:val="00BF6051"/>
    <w:rsid w:val="00C01190"/>
    <w:rsid w:val="00C01947"/>
    <w:rsid w:val="00C01B8C"/>
    <w:rsid w:val="00C027ED"/>
    <w:rsid w:val="00C02926"/>
    <w:rsid w:val="00C051EF"/>
    <w:rsid w:val="00C11EAB"/>
    <w:rsid w:val="00C13311"/>
    <w:rsid w:val="00C147E9"/>
    <w:rsid w:val="00C14E1E"/>
    <w:rsid w:val="00C14FD6"/>
    <w:rsid w:val="00C20C8E"/>
    <w:rsid w:val="00C20E1A"/>
    <w:rsid w:val="00C2102E"/>
    <w:rsid w:val="00C22045"/>
    <w:rsid w:val="00C23F3F"/>
    <w:rsid w:val="00C263E1"/>
    <w:rsid w:val="00C31599"/>
    <w:rsid w:val="00C33398"/>
    <w:rsid w:val="00C36E7C"/>
    <w:rsid w:val="00C418F7"/>
    <w:rsid w:val="00C4236C"/>
    <w:rsid w:val="00C453E3"/>
    <w:rsid w:val="00C604D6"/>
    <w:rsid w:val="00C621F6"/>
    <w:rsid w:val="00C637D9"/>
    <w:rsid w:val="00C64989"/>
    <w:rsid w:val="00C71031"/>
    <w:rsid w:val="00C71D89"/>
    <w:rsid w:val="00C745C0"/>
    <w:rsid w:val="00C74965"/>
    <w:rsid w:val="00C74D87"/>
    <w:rsid w:val="00C753FA"/>
    <w:rsid w:val="00C76418"/>
    <w:rsid w:val="00C7752E"/>
    <w:rsid w:val="00C77E54"/>
    <w:rsid w:val="00C8018C"/>
    <w:rsid w:val="00C810BD"/>
    <w:rsid w:val="00C82E7F"/>
    <w:rsid w:val="00C8604A"/>
    <w:rsid w:val="00C86314"/>
    <w:rsid w:val="00C8689A"/>
    <w:rsid w:val="00C871E3"/>
    <w:rsid w:val="00C90B7D"/>
    <w:rsid w:val="00C965F9"/>
    <w:rsid w:val="00CA1805"/>
    <w:rsid w:val="00CA39D9"/>
    <w:rsid w:val="00CA5FD0"/>
    <w:rsid w:val="00CA73AD"/>
    <w:rsid w:val="00CA7AC8"/>
    <w:rsid w:val="00CB044F"/>
    <w:rsid w:val="00CB0645"/>
    <w:rsid w:val="00CB0FFA"/>
    <w:rsid w:val="00CB2C42"/>
    <w:rsid w:val="00CC14D6"/>
    <w:rsid w:val="00CC1B7E"/>
    <w:rsid w:val="00CC1BE2"/>
    <w:rsid w:val="00CC6089"/>
    <w:rsid w:val="00CC7495"/>
    <w:rsid w:val="00CD16A1"/>
    <w:rsid w:val="00CD31CB"/>
    <w:rsid w:val="00CD40DA"/>
    <w:rsid w:val="00CD6538"/>
    <w:rsid w:val="00CE1AE4"/>
    <w:rsid w:val="00CE369E"/>
    <w:rsid w:val="00CE45E1"/>
    <w:rsid w:val="00CE53C2"/>
    <w:rsid w:val="00CF050B"/>
    <w:rsid w:val="00CF0950"/>
    <w:rsid w:val="00CF1AD9"/>
    <w:rsid w:val="00CF3FDD"/>
    <w:rsid w:val="00CF4895"/>
    <w:rsid w:val="00CF57B2"/>
    <w:rsid w:val="00CF58AF"/>
    <w:rsid w:val="00CF6218"/>
    <w:rsid w:val="00D00972"/>
    <w:rsid w:val="00D00F75"/>
    <w:rsid w:val="00D01794"/>
    <w:rsid w:val="00D0237E"/>
    <w:rsid w:val="00D025EA"/>
    <w:rsid w:val="00D0357E"/>
    <w:rsid w:val="00D03879"/>
    <w:rsid w:val="00D04ACB"/>
    <w:rsid w:val="00D05223"/>
    <w:rsid w:val="00D07226"/>
    <w:rsid w:val="00D0779A"/>
    <w:rsid w:val="00D11567"/>
    <w:rsid w:val="00D12A86"/>
    <w:rsid w:val="00D13A9E"/>
    <w:rsid w:val="00D16114"/>
    <w:rsid w:val="00D17A4D"/>
    <w:rsid w:val="00D21121"/>
    <w:rsid w:val="00D22FDC"/>
    <w:rsid w:val="00D2586B"/>
    <w:rsid w:val="00D27827"/>
    <w:rsid w:val="00D30362"/>
    <w:rsid w:val="00D316A2"/>
    <w:rsid w:val="00D31C2B"/>
    <w:rsid w:val="00D34F85"/>
    <w:rsid w:val="00D367AD"/>
    <w:rsid w:val="00D42E88"/>
    <w:rsid w:val="00D437A0"/>
    <w:rsid w:val="00D51C2E"/>
    <w:rsid w:val="00D52D18"/>
    <w:rsid w:val="00D53273"/>
    <w:rsid w:val="00D5468F"/>
    <w:rsid w:val="00D54790"/>
    <w:rsid w:val="00D54B2E"/>
    <w:rsid w:val="00D555D5"/>
    <w:rsid w:val="00D57023"/>
    <w:rsid w:val="00D57E88"/>
    <w:rsid w:val="00D618DF"/>
    <w:rsid w:val="00D63853"/>
    <w:rsid w:val="00D67804"/>
    <w:rsid w:val="00D67AF2"/>
    <w:rsid w:val="00D8214C"/>
    <w:rsid w:val="00D85253"/>
    <w:rsid w:val="00D85D32"/>
    <w:rsid w:val="00D9017B"/>
    <w:rsid w:val="00D92DCD"/>
    <w:rsid w:val="00D93643"/>
    <w:rsid w:val="00D93E56"/>
    <w:rsid w:val="00D96A21"/>
    <w:rsid w:val="00DA0937"/>
    <w:rsid w:val="00DA2983"/>
    <w:rsid w:val="00DA47B5"/>
    <w:rsid w:val="00DA4B97"/>
    <w:rsid w:val="00DA5150"/>
    <w:rsid w:val="00DA5F71"/>
    <w:rsid w:val="00DA6224"/>
    <w:rsid w:val="00DB34F1"/>
    <w:rsid w:val="00DB4407"/>
    <w:rsid w:val="00DC307C"/>
    <w:rsid w:val="00DC3A4B"/>
    <w:rsid w:val="00DC3E19"/>
    <w:rsid w:val="00DC3F07"/>
    <w:rsid w:val="00DC404B"/>
    <w:rsid w:val="00DC413E"/>
    <w:rsid w:val="00DC4CC6"/>
    <w:rsid w:val="00DC5162"/>
    <w:rsid w:val="00DC7BF7"/>
    <w:rsid w:val="00DD0565"/>
    <w:rsid w:val="00DD0698"/>
    <w:rsid w:val="00DD094C"/>
    <w:rsid w:val="00DD1143"/>
    <w:rsid w:val="00DD1F8D"/>
    <w:rsid w:val="00DD211A"/>
    <w:rsid w:val="00DD49DF"/>
    <w:rsid w:val="00DD6075"/>
    <w:rsid w:val="00DE110A"/>
    <w:rsid w:val="00DE463D"/>
    <w:rsid w:val="00DE60DE"/>
    <w:rsid w:val="00DE7045"/>
    <w:rsid w:val="00DF06AD"/>
    <w:rsid w:val="00DF08F1"/>
    <w:rsid w:val="00DF2212"/>
    <w:rsid w:val="00DF3631"/>
    <w:rsid w:val="00DF3668"/>
    <w:rsid w:val="00DF4564"/>
    <w:rsid w:val="00DF46D2"/>
    <w:rsid w:val="00DF59E0"/>
    <w:rsid w:val="00DF6E5E"/>
    <w:rsid w:val="00E00188"/>
    <w:rsid w:val="00E05811"/>
    <w:rsid w:val="00E07FBE"/>
    <w:rsid w:val="00E11C9C"/>
    <w:rsid w:val="00E11C9D"/>
    <w:rsid w:val="00E1488D"/>
    <w:rsid w:val="00E16717"/>
    <w:rsid w:val="00E17734"/>
    <w:rsid w:val="00E211F6"/>
    <w:rsid w:val="00E22371"/>
    <w:rsid w:val="00E233B5"/>
    <w:rsid w:val="00E255CE"/>
    <w:rsid w:val="00E2594C"/>
    <w:rsid w:val="00E259EE"/>
    <w:rsid w:val="00E266C0"/>
    <w:rsid w:val="00E26ABB"/>
    <w:rsid w:val="00E278C3"/>
    <w:rsid w:val="00E27EE4"/>
    <w:rsid w:val="00E30D8B"/>
    <w:rsid w:val="00E31870"/>
    <w:rsid w:val="00E3270E"/>
    <w:rsid w:val="00E330A2"/>
    <w:rsid w:val="00E4194C"/>
    <w:rsid w:val="00E41F89"/>
    <w:rsid w:val="00E44544"/>
    <w:rsid w:val="00E44CDE"/>
    <w:rsid w:val="00E45515"/>
    <w:rsid w:val="00E4561A"/>
    <w:rsid w:val="00E50516"/>
    <w:rsid w:val="00E51E61"/>
    <w:rsid w:val="00E53656"/>
    <w:rsid w:val="00E56FBC"/>
    <w:rsid w:val="00E57BC2"/>
    <w:rsid w:val="00E6021C"/>
    <w:rsid w:val="00E61F4F"/>
    <w:rsid w:val="00E63226"/>
    <w:rsid w:val="00E66D0F"/>
    <w:rsid w:val="00E670A3"/>
    <w:rsid w:val="00E6751C"/>
    <w:rsid w:val="00E70328"/>
    <w:rsid w:val="00E706AA"/>
    <w:rsid w:val="00E7141C"/>
    <w:rsid w:val="00E74365"/>
    <w:rsid w:val="00E75805"/>
    <w:rsid w:val="00E81073"/>
    <w:rsid w:val="00E81E72"/>
    <w:rsid w:val="00E829A9"/>
    <w:rsid w:val="00E82C47"/>
    <w:rsid w:val="00E8422F"/>
    <w:rsid w:val="00E849CC"/>
    <w:rsid w:val="00E854FE"/>
    <w:rsid w:val="00E85B08"/>
    <w:rsid w:val="00E86641"/>
    <w:rsid w:val="00E90286"/>
    <w:rsid w:val="00E902E4"/>
    <w:rsid w:val="00E90E5F"/>
    <w:rsid w:val="00E91057"/>
    <w:rsid w:val="00E92071"/>
    <w:rsid w:val="00E9520A"/>
    <w:rsid w:val="00E95608"/>
    <w:rsid w:val="00E95BF6"/>
    <w:rsid w:val="00E96D9E"/>
    <w:rsid w:val="00E96FAD"/>
    <w:rsid w:val="00E97DA8"/>
    <w:rsid w:val="00EA0286"/>
    <w:rsid w:val="00EA09C2"/>
    <w:rsid w:val="00EA290C"/>
    <w:rsid w:val="00EA3FCF"/>
    <w:rsid w:val="00EA561B"/>
    <w:rsid w:val="00EB0A8A"/>
    <w:rsid w:val="00EB189D"/>
    <w:rsid w:val="00EB2C66"/>
    <w:rsid w:val="00EB5711"/>
    <w:rsid w:val="00EB6E51"/>
    <w:rsid w:val="00EC01D4"/>
    <w:rsid w:val="00EC3BF2"/>
    <w:rsid w:val="00EC5E31"/>
    <w:rsid w:val="00EC6058"/>
    <w:rsid w:val="00EC7656"/>
    <w:rsid w:val="00EC7B35"/>
    <w:rsid w:val="00EC7E72"/>
    <w:rsid w:val="00ED1904"/>
    <w:rsid w:val="00ED25CA"/>
    <w:rsid w:val="00ED4FB2"/>
    <w:rsid w:val="00ED54E6"/>
    <w:rsid w:val="00ED5A9C"/>
    <w:rsid w:val="00ED7F26"/>
    <w:rsid w:val="00EE0588"/>
    <w:rsid w:val="00EE09E3"/>
    <w:rsid w:val="00EE173B"/>
    <w:rsid w:val="00EE1885"/>
    <w:rsid w:val="00EE1E77"/>
    <w:rsid w:val="00EE491B"/>
    <w:rsid w:val="00EE4C56"/>
    <w:rsid w:val="00EF509A"/>
    <w:rsid w:val="00EF76F7"/>
    <w:rsid w:val="00EF79A2"/>
    <w:rsid w:val="00F01E33"/>
    <w:rsid w:val="00F03DBF"/>
    <w:rsid w:val="00F0447F"/>
    <w:rsid w:val="00F048BB"/>
    <w:rsid w:val="00F055F8"/>
    <w:rsid w:val="00F0789D"/>
    <w:rsid w:val="00F07ADF"/>
    <w:rsid w:val="00F07CE5"/>
    <w:rsid w:val="00F13020"/>
    <w:rsid w:val="00F13456"/>
    <w:rsid w:val="00F14913"/>
    <w:rsid w:val="00F14C8C"/>
    <w:rsid w:val="00F150E2"/>
    <w:rsid w:val="00F170E2"/>
    <w:rsid w:val="00F2208F"/>
    <w:rsid w:val="00F22D9B"/>
    <w:rsid w:val="00F24669"/>
    <w:rsid w:val="00F24C05"/>
    <w:rsid w:val="00F25BCB"/>
    <w:rsid w:val="00F270C1"/>
    <w:rsid w:val="00F271C5"/>
    <w:rsid w:val="00F2731E"/>
    <w:rsid w:val="00F274BA"/>
    <w:rsid w:val="00F27722"/>
    <w:rsid w:val="00F3095C"/>
    <w:rsid w:val="00F33A86"/>
    <w:rsid w:val="00F34501"/>
    <w:rsid w:val="00F3495A"/>
    <w:rsid w:val="00F34A1B"/>
    <w:rsid w:val="00F40306"/>
    <w:rsid w:val="00F46522"/>
    <w:rsid w:val="00F505B9"/>
    <w:rsid w:val="00F51E69"/>
    <w:rsid w:val="00F51EF8"/>
    <w:rsid w:val="00F53D7A"/>
    <w:rsid w:val="00F53E77"/>
    <w:rsid w:val="00F55A56"/>
    <w:rsid w:val="00F6070B"/>
    <w:rsid w:val="00F609B5"/>
    <w:rsid w:val="00F62EE2"/>
    <w:rsid w:val="00F63451"/>
    <w:rsid w:val="00F70D20"/>
    <w:rsid w:val="00F73902"/>
    <w:rsid w:val="00F73A1E"/>
    <w:rsid w:val="00F73EB1"/>
    <w:rsid w:val="00F76866"/>
    <w:rsid w:val="00F81165"/>
    <w:rsid w:val="00F816EA"/>
    <w:rsid w:val="00F82ABF"/>
    <w:rsid w:val="00F83DAB"/>
    <w:rsid w:val="00F86B80"/>
    <w:rsid w:val="00F87E95"/>
    <w:rsid w:val="00F93C2D"/>
    <w:rsid w:val="00F94200"/>
    <w:rsid w:val="00FA0B49"/>
    <w:rsid w:val="00FA4C65"/>
    <w:rsid w:val="00FA74EA"/>
    <w:rsid w:val="00FB132B"/>
    <w:rsid w:val="00FB1373"/>
    <w:rsid w:val="00FB143E"/>
    <w:rsid w:val="00FB40EE"/>
    <w:rsid w:val="00FB49D7"/>
    <w:rsid w:val="00FB6090"/>
    <w:rsid w:val="00FB6765"/>
    <w:rsid w:val="00FB7173"/>
    <w:rsid w:val="00FB77D8"/>
    <w:rsid w:val="00FB7CB3"/>
    <w:rsid w:val="00FC273E"/>
    <w:rsid w:val="00FC2A2E"/>
    <w:rsid w:val="00FC7059"/>
    <w:rsid w:val="00FD1076"/>
    <w:rsid w:val="00FD68EA"/>
    <w:rsid w:val="00FD6E1B"/>
    <w:rsid w:val="00FD7E72"/>
    <w:rsid w:val="00FE06CC"/>
    <w:rsid w:val="00FE10DF"/>
    <w:rsid w:val="00FE5D0F"/>
    <w:rsid w:val="00FF445A"/>
    <w:rsid w:val="00FF45A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AA456"/>
  <w15:docId w15:val="{98EC1470-1D1C-4439-A458-C56C9582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867"/>
    <w:rPr>
      <w:lang w:val="sr-Latn-RS"/>
    </w:rPr>
  </w:style>
  <w:style w:type="paragraph" w:styleId="Heading2">
    <w:name w:val="heading 2"/>
    <w:basedOn w:val="Normal"/>
    <w:next w:val="Normal"/>
    <w:link w:val="Heading2Char"/>
    <w:autoRedefine/>
    <w:qFormat/>
    <w:rsid w:val="00AF6909"/>
    <w:pPr>
      <w:keepNext/>
      <w:tabs>
        <w:tab w:val="center" w:pos="4770"/>
        <w:tab w:val="left" w:pos="6926"/>
      </w:tabs>
      <w:spacing w:after="60" w:line="276" w:lineRule="auto"/>
      <w:jc w:val="center"/>
      <w:outlineLvl w:val="1"/>
    </w:pPr>
    <w:rPr>
      <w:rFonts w:ascii="Times New Roman" w:eastAsia="Times New Roman" w:hAnsi="Times New Roman" w:cs="Times New Roman"/>
      <w:b/>
      <w:bCs/>
      <w:iCs/>
      <w:color w:val="000000"/>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343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List Paragraph (numbered (a)),Normal 1,List Paragraph 1,Akapit z listą BS,Bullets"/>
    <w:basedOn w:val="Normal"/>
    <w:link w:val="ListParagraphChar"/>
    <w:uiPriority w:val="1"/>
    <w:qFormat/>
    <w:rsid w:val="00933CAB"/>
    <w:pPr>
      <w:ind w:left="720"/>
      <w:contextualSpacing/>
    </w:pPr>
  </w:style>
  <w:style w:type="paragraph" w:styleId="NormalWeb">
    <w:name w:val="Normal (Web)"/>
    <w:basedOn w:val="Normal"/>
    <w:uiPriority w:val="99"/>
    <w:semiHidden/>
    <w:unhideWhenUsed/>
    <w:rsid w:val="007C2D50"/>
    <w:pPr>
      <w:spacing w:before="100" w:beforeAutospacing="1" w:after="100" w:afterAutospacing="1" w:line="240" w:lineRule="auto"/>
    </w:pPr>
    <w:rPr>
      <w:rFonts w:ascii="Times New Roman" w:eastAsia="Times New Roman" w:hAnsi="Times New Roman" w:cs="Times New Roman"/>
      <w:sz w:val="24"/>
      <w:szCs w:val="24"/>
      <w:lang w:eastAsia="sq-AL"/>
    </w:rPr>
  </w:style>
  <w:style w:type="character" w:customStyle="1" w:styleId="ListParagraphChar">
    <w:name w:val="List Paragraph Char"/>
    <w:aliases w:val="List Paragraph (numbered (a)) Char,Normal 1 Char,List Paragraph 1 Char,Akapit z listą BS Char,Bullets Char"/>
    <w:basedOn w:val="DefaultParagraphFont"/>
    <w:link w:val="ListParagraph"/>
    <w:uiPriority w:val="1"/>
    <w:locked/>
    <w:rsid w:val="00AF12EA"/>
  </w:style>
  <w:style w:type="character" w:styleId="CommentReference">
    <w:name w:val="annotation reference"/>
    <w:basedOn w:val="DefaultParagraphFont"/>
    <w:uiPriority w:val="99"/>
    <w:semiHidden/>
    <w:unhideWhenUsed/>
    <w:rsid w:val="00D22FDC"/>
    <w:rPr>
      <w:sz w:val="16"/>
      <w:szCs w:val="16"/>
    </w:rPr>
  </w:style>
  <w:style w:type="paragraph" w:styleId="CommentText">
    <w:name w:val="annotation text"/>
    <w:basedOn w:val="Normal"/>
    <w:link w:val="CommentTextChar"/>
    <w:uiPriority w:val="99"/>
    <w:unhideWhenUsed/>
    <w:rsid w:val="00D22FDC"/>
    <w:pPr>
      <w:spacing w:line="240" w:lineRule="auto"/>
    </w:pPr>
    <w:rPr>
      <w:sz w:val="20"/>
      <w:szCs w:val="20"/>
    </w:rPr>
  </w:style>
  <w:style w:type="character" w:customStyle="1" w:styleId="CommentTextChar">
    <w:name w:val="Comment Text Char"/>
    <w:basedOn w:val="DefaultParagraphFont"/>
    <w:link w:val="CommentText"/>
    <w:uiPriority w:val="99"/>
    <w:rsid w:val="00D22FDC"/>
    <w:rPr>
      <w:sz w:val="20"/>
      <w:szCs w:val="20"/>
    </w:rPr>
  </w:style>
  <w:style w:type="paragraph" w:styleId="CommentSubject">
    <w:name w:val="annotation subject"/>
    <w:basedOn w:val="CommentText"/>
    <w:next w:val="CommentText"/>
    <w:link w:val="CommentSubjectChar"/>
    <w:uiPriority w:val="99"/>
    <w:semiHidden/>
    <w:unhideWhenUsed/>
    <w:rsid w:val="00D22FDC"/>
    <w:rPr>
      <w:b/>
      <w:bCs/>
    </w:rPr>
  </w:style>
  <w:style w:type="character" w:customStyle="1" w:styleId="CommentSubjectChar">
    <w:name w:val="Comment Subject Char"/>
    <w:basedOn w:val="CommentTextChar"/>
    <w:link w:val="CommentSubject"/>
    <w:uiPriority w:val="99"/>
    <w:semiHidden/>
    <w:rsid w:val="00D22FDC"/>
    <w:rPr>
      <w:b/>
      <w:bCs/>
      <w:sz w:val="20"/>
      <w:szCs w:val="20"/>
    </w:rPr>
  </w:style>
  <w:style w:type="paragraph" w:styleId="BalloonText">
    <w:name w:val="Balloon Text"/>
    <w:basedOn w:val="Normal"/>
    <w:link w:val="BalloonTextChar"/>
    <w:uiPriority w:val="99"/>
    <w:semiHidden/>
    <w:unhideWhenUsed/>
    <w:rsid w:val="00D22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FDC"/>
    <w:rPr>
      <w:rFonts w:ascii="Segoe UI" w:hAnsi="Segoe UI" w:cs="Segoe UI"/>
      <w:sz w:val="18"/>
      <w:szCs w:val="18"/>
    </w:rPr>
  </w:style>
  <w:style w:type="character" w:styleId="Hyperlink">
    <w:name w:val="Hyperlink"/>
    <w:basedOn w:val="DefaultParagraphFont"/>
    <w:uiPriority w:val="99"/>
    <w:rsid w:val="000B2E9C"/>
    <w:rPr>
      <w:color w:val="0000FF"/>
      <w:u w:val="single"/>
    </w:rPr>
  </w:style>
  <w:style w:type="character" w:customStyle="1" w:styleId="Heading2Char">
    <w:name w:val="Heading 2 Char"/>
    <w:basedOn w:val="DefaultParagraphFont"/>
    <w:link w:val="Heading2"/>
    <w:rsid w:val="00AF6909"/>
    <w:rPr>
      <w:rFonts w:ascii="Times New Roman" w:eastAsia="Times New Roman" w:hAnsi="Times New Roman" w:cs="Times New Roman"/>
      <w:b/>
      <w:bCs/>
      <w:iCs/>
      <w:color w:val="000000"/>
      <w:spacing w:val="-5"/>
      <w:sz w:val="24"/>
      <w:szCs w:val="24"/>
    </w:rPr>
  </w:style>
  <w:style w:type="paragraph" w:customStyle="1" w:styleId="Articletext">
    <w:name w:val="Article text"/>
    <w:basedOn w:val="Normal"/>
    <w:qFormat/>
    <w:rsid w:val="00A0722C"/>
    <w:pPr>
      <w:jc w:val="both"/>
    </w:pPr>
    <w:rPr>
      <w:rFonts w:ascii="Arial" w:eastAsia="Batang" w:hAnsi="Arial"/>
      <w:lang w:eastAsia="hr-HR"/>
    </w:rPr>
  </w:style>
  <w:style w:type="character" w:styleId="Strong">
    <w:name w:val="Strong"/>
    <w:basedOn w:val="DefaultParagraphFont"/>
    <w:uiPriority w:val="22"/>
    <w:qFormat/>
    <w:rsid w:val="00D85253"/>
    <w:rPr>
      <w:b/>
      <w:bCs/>
    </w:rPr>
  </w:style>
  <w:style w:type="paragraph" w:customStyle="1" w:styleId="Articletitlenumber">
    <w:name w:val="Article title number"/>
    <w:basedOn w:val="Normal"/>
    <w:qFormat/>
    <w:rsid w:val="00D85253"/>
    <w:pPr>
      <w:spacing w:before="360" w:after="240" w:line="276" w:lineRule="auto"/>
      <w:jc w:val="center"/>
    </w:pPr>
    <w:rPr>
      <w:rFonts w:ascii="Arial" w:eastAsia="Batang" w:hAnsi="Arial"/>
      <w:b/>
      <w:lang w:eastAsia="hr-HR"/>
    </w:rPr>
  </w:style>
  <w:style w:type="character" w:customStyle="1" w:styleId="InitialStyle">
    <w:name w:val="InitialStyle"/>
    <w:rsid w:val="00EC5E31"/>
    <w:rPr>
      <w:rFonts w:ascii="Courier New" w:hAnsi="Courier New" w:cs="Courier New"/>
      <w:sz w:val="24"/>
    </w:rPr>
  </w:style>
  <w:style w:type="paragraph" w:customStyle="1" w:styleId="DefaultText">
    <w:name w:val="Default Text"/>
    <w:basedOn w:val="Normal"/>
    <w:rsid w:val="00EC5E31"/>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6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7A"/>
  </w:style>
  <w:style w:type="paragraph" w:styleId="Footer">
    <w:name w:val="footer"/>
    <w:basedOn w:val="Normal"/>
    <w:link w:val="FooterChar"/>
    <w:uiPriority w:val="99"/>
    <w:unhideWhenUsed/>
    <w:rsid w:val="00306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7A"/>
  </w:style>
  <w:style w:type="paragraph" w:styleId="HTMLPreformatted">
    <w:name w:val="HTML Preformatted"/>
    <w:basedOn w:val="Normal"/>
    <w:link w:val="HTMLPreformattedChar"/>
    <w:uiPriority w:val="99"/>
    <w:semiHidden/>
    <w:unhideWhenUsed/>
    <w:rsid w:val="0035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r-Latn-CS"/>
    </w:rPr>
  </w:style>
  <w:style w:type="character" w:customStyle="1" w:styleId="HTMLPreformattedChar">
    <w:name w:val="HTML Preformatted Char"/>
    <w:basedOn w:val="DefaultParagraphFont"/>
    <w:link w:val="HTMLPreformatted"/>
    <w:uiPriority w:val="99"/>
    <w:semiHidden/>
    <w:rsid w:val="0035226D"/>
    <w:rPr>
      <w:rFonts w:ascii="Courier New" w:eastAsia="Times New Roman" w:hAnsi="Courier New" w:cs="Courier New"/>
      <w:sz w:val="20"/>
      <w:szCs w:val="20"/>
      <w:lang w:val="sr-Latn-CS" w:eastAsia="sr-Latn-CS"/>
    </w:rPr>
  </w:style>
  <w:style w:type="character" w:customStyle="1" w:styleId="y2iqfc">
    <w:name w:val="y2iqfc"/>
    <w:basedOn w:val="DefaultParagraphFont"/>
    <w:rsid w:val="00352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242641">
      <w:bodyDiv w:val="1"/>
      <w:marLeft w:val="0"/>
      <w:marRight w:val="0"/>
      <w:marTop w:val="0"/>
      <w:marBottom w:val="0"/>
      <w:divBdr>
        <w:top w:val="none" w:sz="0" w:space="0" w:color="auto"/>
        <w:left w:val="none" w:sz="0" w:space="0" w:color="auto"/>
        <w:bottom w:val="none" w:sz="0" w:space="0" w:color="auto"/>
        <w:right w:val="none" w:sz="0" w:space="0" w:color="auto"/>
      </w:divBdr>
    </w:div>
    <w:div w:id="519707358">
      <w:bodyDiv w:val="1"/>
      <w:marLeft w:val="0"/>
      <w:marRight w:val="0"/>
      <w:marTop w:val="0"/>
      <w:marBottom w:val="0"/>
      <w:divBdr>
        <w:top w:val="none" w:sz="0" w:space="0" w:color="auto"/>
        <w:left w:val="none" w:sz="0" w:space="0" w:color="auto"/>
        <w:bottom w:val="none" w:sz="0" w:space="0" w:color="auto"/>
        <w:right w:val="none" w:sz="0" w:space="0" w:color="auto"/>
      </w:divBdr>
    </w:div>
    <w:div w:id="1272009577">
      <w:bodyDiv w:val="1"/>
      <w:marLeft w:val="0"/>
      <w:marRight w:val="0"/>
      <w:marTop w:val="0"/>
      <w:marBottom w:val="0"/>
      <w:divBdr>
        <w:top w:val="none" w:sz="0" w:space="0" w:color="auto"/>
        <w:left w:val="none" w:sz="0" w:space="0" w:color="auto"/>
        <w:bottom w:val="none" w:sz="0" w:space="0" w:color="auto"/>
        <w:right w:val="none" w:sz="0" w:space="0" w:color="auto"/>
      </w:divBdr>
    </w:div>
    <w:div w:id="1397975136">
      <w:bodyDiv w:val="1"/>
      <w:marLeft w:val="0"/>
      <w:marRight w:val="0"/>
      <w:marTop w:val="0"/>
      <w:marBottom w:val="0"/>
      <w:divBdr>
        <w:top w:val="none" w:sz="0" w:space="0" w:color="auto"/>
        <w:left w:val="none" w:sz="0" w:space="0" w:color="auto"/>
        <w:bottom w:val="none" w:sz="0" w:space="0" w:color="auto"/>
        <w:right w:val="none" w:sz="0" w:space="0" w:color="auto"/>
      </w:divBdr>
    </w:div>
    <w:div w:id="1502550984">
      <w:bodyDiv w:val="1"/>
      <w:marLeft w:val="0"/>
      <w:marRight w:val="0"/>
      <w:marTop w:val="0"/>
      <w:marBottom w:val="0"/>
      <w:divBdr>
        <w:top w:val="none" w:sz="0" w:space="0" w:color="auto"/>
        <w:left w:val="none" w:sz="0" w:space="0" w:color="auto"/>
        <w:bottom w:val="none" w:sz="0" w:space="0" w:color="auto"/>
        <w:right w:val="none" w:sz="0" w:space="0" w:color="auto"/>
      </w:divBdr>
    </w:div>
    <w:div w:id="1626503254">
      <w:bodyDiv w:val="1"/>
      <w:marLeft w:val="0"/>
      <w:marRight w:val="0"/>
      <w:marTop w:val="0"/>
      <w:marBottom w:val="0"/>
      <w:divBdr>
        <w:top w:val="none" w:sz="0" w:space="0" w:color="auto"/>
        <w:left w:val="none" w:sz="0" w:space="0" w:color="auto"/>
        <w:bottom w:val="none" w:sz="0" w:space="0" w:color="auto"/>
        <w:right w:val="none" w:sz="0" w:space="0" w:color="auto"/>
      </w:divBdr>
    </w:div>
    <w:div w:id="1846163386">
      <w:bodyDiv w:val="1"/>
      <w:marLeft w:val="0"/>
      <w:marRight w:val="0"/>
      <w:marTop w:val="0"/>
      <w:marBottom w:val="0"/>
      <w:divBdr>
        <w:top w:val="none" w:sz="0" w:space="0" w:color="auto"/>
        <w:left w:val="none" w:sz="0" w:space="0" w:color="auto"/>
        <w:bottom w:val="none" w:sz="0" w:space="0" w:color="auto"/>
        <w:right w:val="none" w:sz="0" w:space="0" w:color="auto"/>
      </w:divBdr>
    </w:div>
    <w:div w:id="1939094646">
      <w:bodyDiv w:val="1"/>
      <w:marLeft w:val="0"/>
      <w:marRight w:val="0"/>
      <w:marTop w:val="0"/>
      <w:marBottom w:val="0"/>
      <w:divBdr>
        <w:top w:val="none" w:sz="0" w:space="0" w:color="auto"/>
        <w:left w:val="none" w:sz="0" w:space="0" w:color="auto"/>
        <w:bottom w:val="none" w:sz="0" w:space="0" w:color="auto"/>
        <w:right w:val="none" w:sz="0" w:space="0" w:color="auto"/>
      </w:divBdr>
    </w:div>
    <w:div w:id="1980962464">
      <w:bodyDiv w:val="1"/>
      <w:marLeft w:val="0"/>
      <w:marRight w:val="0"/>
      <w:marTop w:val="0"/>
      <w:marBottom w:val="0"/>
      <w:divBdr>
        <w:top w:val="none" w:sz="0" w:space="0" w:color="auto"/>
        <w:left w:val="none" w:sz="0" w:space="0" w:color="auto"/>
        <w:bottom w:val="none" w:sz="0" w:space="0" w:color="auto"/>
        <w:right w:val="none" w:sz="0" w:space="0" w:color="auto"/>
      </w:divBdr>
    </w:div>
    <w:div w:id="20280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rokurimi.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55C55-499D-47DE-846A-CE033909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12906</Words>
  <Characters>73565</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agronibishii@outlook.com</dc:creator>
  <cp:lastModifiedBy>Arbnore Luzha</cp:lastModifiedBy>
  <cp:revision>4</cp:revision>
  <dcterms:created xsi:type="dcterms:W3CDTF">2024-11-18T07:53:00Z</dcterms:created>
  <dcterms:modified xsi:type="dcterms:W3CDTF">2024-11-18T08:19:00Z</dcterms:modified>
</cp:coreProperties>
</file>